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EB08" w14:textId="77777777" w:rsidR="009416E1" w:rsidRDefault="001356CA" w:rsidP="005563E3">
      <w:r>
        <w:t xml:space="preserve"> </w:t>
      </w:r>
    </w:p>
    <w:p w14:paraId="41465D49" w14:textId="77777777" w:rsidR="009416E1" w:rsidRDefault="001356CA">
      <w:pPr>
        <w:spacing w:after="160" w:line="259" w:lineRule="auto"/>
        <w:ind w:left="0" w:right="503" w:firstLine="0"/>
        <w:jc w:val="center"/>
      </w:pPr>
      <w:r>
        <w:rPr>
          <w:b/>
          <w:sz w:val="32"/>
        </w:rPr>
        <w:t xml:space="preserve"> </w:t>
      </w:r>
    </w:p>
    <w:p w14:paraId="43758905" w14:textId="77777777" w:rsidR="005D0FA8" w:rsidRDefault="001356CA" w:rsidP="005D0FA8">
      <w:pPr>
        <w:spacing w:after="163" w:line="259" w:lineRule="auto"/>
        <w:ind w:left="0" w:right="503" w:firstLine="0"/>
        <w:jc w:val="center"/>
      </w:pPr>
      <w:r>
        <w:rPr>
          <w:b/>
          <w:sz w:val="32"/>
        </w:rPr>
        <w:t xml:space="preserve"> </w:t>
      </w:r>
    </w:p>
    <w:p w14:paraId="0F1653F2" w14:textId="77777777" w:rsidR="005D0FA8" w:rsidRDefault="005D0FA8" w:rsidP="005D0FA8">
      <w:pPr>
        <w:spacing w:after="163" w:line="259" w:lineRule="auto"/>
        <w:ind w:left="0" w:right="503" w:firstLine="0"/>
        <w:jc w:val="center"/>
      </w:pPr>
    </w:p>
    <w:p w14:paraId="669F1732" w14:textId="009D2C04" w:rsidR="009416E1" w:rsidRDefault="00105962" w:rsidP="00105962">
      <w:pPr>
        <w:spacing w:after="163" w:line="259" w:lineRule="auto"/>
        <w:ind w:left="0" w:right="503" w:firstLine="0"/>
      </w:pPr>
      <w:r>
        <w:t xml:space="preserve">                          </w:t>
      </w:r>
      <w:r w:rsidR="009D3ED9">
        <w:t xml:space="preserve">     </w:t>
      </w:r>
      <w:r w:rsidR="00A82FCE">
        <w:t xml:space="preserve">  </w:t>
      </w:r>
      <w:r w:rsidR="001356CA">
        <w:rPr>
          <w:b/>
          <w:sz w:val="48"/>
        </w:rPr>
        <w:t xml:space="preserve">GHIDUL SOLICITANTULUI </w:t>
      </w:r>
    </w:p>
    <w:p w14:paraId="0049C06B" w14:textId="77777777" w:rsidR="00F01562" w:rsidRPr="00EC65BA" w:rsidRDefault="00F01562" w:rsidP="00F01562">
      <w:pPr>
        <w:pStyle w:val="Default"/>
        <w:rPr>
          <w:sz w:val="36"/>
          <w:szCs w:val="36"/>
        </w:rPr>
      </w:pPr>
      <w:r w:rsidRPr="00EC65BA">
        <w:rPr>
          <w:rStyle w:val="Robust"/>
          <w:sz w:val="36"/>
          <w:szCs w:val="36"/>
        </w:rPr>
        <w:t xml:space="preserve">                                 MĂSURA 3 (3A)</w:t>
      </w:r>
    </w:p>
    <w:p w14:paraId="286787E3" w14:textId="77777777" w:rsidR="00F01562" w:rsidRDefault="00F01562" w:rsidP="00F01562">
      <w:pPr>
        <w:jc w:val="center"/>
      </w:pPr>
    </w:p>
    <w:p w14:paraId="26D4E017" w14:textId="77777777" w:rsidR="00D41E37" w:rsidRDefault="00F01562" w:rsidP="00321AAF">
      <w:pPr>
        <w:spacing w:after="0"/>
        <w:ind w:left="0" w:right="737" w:firstLine="0"/>
        <w:rPr>
          <w:rStyle w:val="Robust"/>
          <w:sz w:val="44"/>
          <w:szCs w:val="44"/>
        </w:rPr>
      </w:pPr>
      <w:r w:rsidRPr="00321AAF">
        <w:rPr>
          <w:rStyle w:val="Robust"/>
          <w:sz w:val="44"/>
          <w:szCs w:val="44"/>
        </w:rPr>
        <w:t>“Sprijin pentru integrarea si promovarea schemelor</w:t>
      </w:r>
    </w:p>
    <w:p w14:paraId="4FA5A54D" w14:textId="77777777" w:rsidR="00F01562" w:rsidRPr="00321AAF" w:rsidRDefault="00F01562" w:rsidP="00321AAF">
      <w:pPr>
        <w:spacing w:after="0"/>
        <w:ind w:left="0" w:right="737" w:firstLine="0"/>
        <w:rPr>
          <w:sz w:val="44"/>
          <w:szCs w:val="44"/>
        </w:rPr>
      </w:pPr>
      <w:r w:rsidRPr="00321AAF">
        <w:rPr>
          <w:rStyle w:val="Robust"/>
          <w:sz w:val="44"/>
          <w:szCs w:val="44"/>
        </w:rPr>
        <w:t xml:space="preserve"> </w:t>
      </w:r>
      <w:r w:rsidR="00321AAF">
        <w:rPr>
          <w:rStyle w:val="Robust"/>
          <w:sz w:val="44"/>
          <w:szCs w:val="44"/>
        </w:rPr>
        <w:t xml:space="preserve">   </w:t>
      </w:r>
      <w:r w:rsidR="00D41E37">
        <w:rPr>
          <w:rStyle w:val="Robust"/>
          <w:sz w:val="44"/>
          <w:szCs w:val="44"/>
        </w:rPr>
        <w:t xml:space="preserve">         </w:t>
      </w:r>
      <w:r w:rsidRPr="00321AAF">
        <w:rPr>
          <w:rStyle w:val="Robust"/>
          <w:sz w:val="44"/>
          <w:szCs w:val="44"/>
        </w:rPr>
        <w:t>de calitate pentru produsele locale”</w:t>
      </w:r>
    </w:p>
    <w:p w14:paraId="20C357BC" w14:textId="77777777" w:rsidR="009416E1" w:rsidRDefault="009416E1" w:rsidP="00822B87">
      <w:pPr>
        <w:spacing w:after="0" w:line="346" w:lineRule="auto"/>
        <w:ind w:right="0"/>
      </w:pPr>
    </w:p>
    <w:p w14:paraId="01099C32" w14:textId="62BA1736" w:rsidR="009416E1" w:rsidRDefault="00A6520D" w:rsidP="00A6520D">
      <w:pPr>
        <w:spacing w:after="159" w:line="259" w:lineRule="auto"/>
        <w:ind w:left="0" w:right="494" w:firstLine="0"/>
      </w:pPr>
      <w:r>
        <w:rPr>
          <w:sz w:val="36"/>
        </w:rPr>
        <w:t xml:space="preserve">   </w:t>
      </w:r>
      <w:r w:rsidR="00F80264">
        <w:rPr>
          <w:sz w:val="36"/>
        </w:rPr>
        <w:t xml:space="preserve">               </w:t>
      </w:r>
      <w:r w:rsidR="006C010E">
        <w:rPr>
          <w:sz w:val="36"/>
        </w:rPr>
        <w:t xml:space="preserve">  </w:t>
      </w:r>
      <w:r w:rsidR="00F80264">
        <w:rPr>
          <w:sz w:val="36"/>
        </w:rPr>
        <w:t xml:space="preserve"> </w:t>
      </w:r>
      <w:r w:rsidR="006C010E">
        <w:rPr>
          <w:sz w:val="36"/>
        </w:rPr>
        <w:t xml:space="preserve">   </w:t>
      </w:r>
      <w:r w:rsidR="00893D5A">
        <w:rPr>
          <w:sz w:val="36"/>
        </w:rPr>
        <w:t xml:space="preserve">     </w:t>
      </w:r>
      <w:r w:rsidR="00A82FCE">
        <w:rPr>
          <w:sz w:val="36"/>
        </w:rPr>
        <w:t xml:space="preserve"> </w:t>
      </w:r>
      <w:r w:rsidR="006C010E">
        <w:rPr>
          <w:sz w:val="36"/>
        </w:rPr>
        <w:t>Versiunea 0</w:t>
      </w:r>
      <w:r w:rsidR="00207B8B">
        <w:rPr>
          <w:sz w:val="36"/>
        </w:rPr>
        <w:t>3-Februarie</w:t>
      </w:r>
      <w:r w:rsidR="008620B0">
        <w:rPr>
          <w:sz w:val="36"/>
        </w:rPr>
        <w:t xml:space="preserve"> 202</w:t>
      </w:r>
      <w:r w:rsidR="00207B8B">
        <w:rPr>
          <w:sz w:val="36"/>
        </w:rPr>
        <w:t>3</w:t>
      </w:r>
    </w:p>
    <w:p w14:paraId="68B9D5EC" w14:textId="77777777" w:rsidR="009416E1" w:rsidRDefault="001356CA">
      <w:pPr>
        <w:spacing w:after="160" w:line="259" w:lineRule="auto"/>
        <w:ind w:left="0" w:right="0" w:firstLine="0"/>
        <w:jc w:val="left"/>
      </w:pPr>
      <w:r>
        <w:t xml:space="preserve"> </w:t>
      </w:r>
    </w:p>
    <w:p w14:paraId="3C509B92" w14:textId="77777777" w:rsidR="009416E1" w:rsidRDefault="001356CA">
      <w:pPr>
        <w:spacing w:after="158" w:line="259" w:lineRule="auto"/>
        <w:ind w:left="0" w:right="0" w:firstLine="0"/>
        <w:jc w:val="left"/>
      </w:pPr>
      <w:r>
        <w:t xml:space="preserve"> </w:t>
      </w:r>
    </w:p>
    <w:p w14:paraId="7B6D175D" w14:textId="77777777" w:rsidR="009416E1" w:rsidRDefault="001356CA">
      <w:pPr>
        <w:spacing w:after="160" w:line="259" w:lineRule="auto"/>
        <w:ind w:left="0" w:right="0" w:firstLine="0"/>
        <w:jc w:val="left"/>
      </w:pPr>
      <w:r>
        <w:t xml:space="preserve"> </w:t>
      </w:r>
    </w:p>
    <w:p w14:paraId="23263722" w14:textId="77777777" w:rsidR="009416E1" w:rsidRDefault="001356CA">
      <w:pPr>
        <w:spacing w:after="0" w:line="259" w:lineRule="auto"/>
        <w:ind w:left="0" w:right="1821" w:firstLine="0"/>
        <w:jc w:val="left"/>
      </w:pPr>
      <w:r>
        <w:t xml:space="preserve"> </w:t>
      </w:r>
    </w:p>
    <w:p w14:paraId="0C1DE002" w14:textId="77777777" w:rsidR="009416E1" w:rsidRDefault="001356CA">
      <w:pPr>
        <w:spacing w:after="169" w:line="259" w:lineRule="auto"/>
        <w:ind w:left="1320" w:right="0" w:firstLine="0"/>
        <w:jc w:val="left"/>
      </w:pPr>
      <w:r w:rsidRPr="007D55E1">
        <w:rPr>
          <w:noProof/>
          <w:highlight w:val="green"/>
        </w:rPr>
        <mc:AlternateContent>
          <mc:Choice Requires="wpg">
            <w:drawing>
              <wp:inline distT="0" distB="0" distL="0" distR="0" wp14:anchorId="582435FF" wp14:editId="00386B1B">
                <wp:extent cx="4314825" cy="38100"/>
                <wp:effectExtent l="0" t="0" r="0" b="0"/>
                <wp:docPr id="67611" name="Group 67611"/>
                <wp:cNvGraphicFramePr/>
                <a:graphic xmlns:a="http://schemas.openxmlformats.org/drawingml/2006/main">
                  <a:graphicData uri="http://schemas.microsoft.com/office/word/2010/wordprocessingGroup">
                    <wpg:wgp>
                      <wpg:cNvGrpSpPr/>
                      <wpg:grpSpPr>
                        <a:xfrm>
                          <a:off x="0" y="0"/>
                          <a:ext cx="4314825" cy="38100"/>
                          <a:chOff x="0" y="0"/>
                          <a:chExt cx="4314825" cy="38100"/>
                        </a:xfrm>
                      </wpg:grpSpPr>
                      <wps:wsp>
                        <wps:cNvPr id="80356" name="Shape 80356"/>
                        <wps:cNvSpPr/>
                        <wps:spPr>
                          <a:xfrm>
                            <a:off x="0" y="30480"/>
                            <a:ext cx="4314825" cy="9144"/>
                          </a:xfrm>
                          <a:custGeom>
                            <a:avLst/>
                            <a:gdLst/>
                            <a:ahLst/>
                            <a:cxnLst/>
                            <a:rect l="0" t="0" r="0" b="0"/>
                            <a:pathLst>
                              <a:path w="4314825" h="9144">
                                <a:moveTo>
                                  <a:pt x="0" y="0"/>
                                </a:moveTo>
                                <a:lnTo>
                                  <a:pt x="4314825" y="0"/>
                                </a:lnTo>
                                <a:lnTo>
                                  <a:pt x="4314825" y="9144"/>
                                </a:lnTo>
                                <a:lnTo>
                                  <a:pt x="0" y="9144"/>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80357" name="Shape 80357"/>
                        <wps:cNvSpPr/>
                        <wps:spPr>
                          <a:xfrm>
                            <a:off x="0" y="0"/>
                            <a:ext cx="4314825" cy="22860"/>
                          </a:xfrm>
                          <a:custGeom>
                            <a:avLst/>
                            <a:gdLst/>
                            <a:ahLst/>
                            <a:cxnLst/>
                            <a:rect l="0" t="0" r="0" b="0"/>
                            <a:pathLst>
                              <a:path w="4314825" h="22860">
                                <a:moveTo>
                                  <a:pt x="0" y="0"/>
                                </a:moveTo>
                                <a:lnTo>
                                  <a:pt x="4314825" y="0"/>
                                </a:lnTo>
                                <a:lnTo>
                                  <a:pt x="4314825" y="22860"/>
                                </a:lnTo>
                                <a:lnTo>
                                  <a:pt x="0" y="22860"/>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inline>
            </w:drawing>
          </mc:Choice>
          <mc:Fallback xmlns:a="http://schemas.openxmlformats.org/drawingml/2006/main">
            <w:pict>
              <v:group id="Group 67611" style="width:339.75pt;height:3pt;mso-position-horizontal-relative:char;mso-position-vertical-relative:line" coordsize="43148,381">
                <v:shape id="Shape 80358" style="position:absolute;width:43148;height:91;left:0;top:304;" coordsize="4314825,9144" path="m0,0l4314825,0l4314825,9144l0,9144l0,0">
                  <v:stroke weight="0pt" endcap="flat" joinstyle="miter" miterlimit="10" on="false" color="#000000" opacity="0"/>
                  <v:fill on="true" color="#548235"/>
                </v:shape>
                <v:shape id="Shape 80359" style="position:absolute;width:43148;height:228;left:0;top:0;" coordsize="4314825,22860" path="m0,0l4314825,0l4314825,22860l0,22860l0,0">
                  <v:stroke weight="0pt" endcap="flat" joinstyle="miter" miterlimit="10" on="false" color="#000000" opacity="0"/>
                  <v:fill on="true" color="#548235"/>
                </v:shape>
              </v:group>
            </w:pict>
          </mc:Fallback>
        </mc:AlternateContent>
      </w:r>
    </w:p>
    <w:p w14:paraId="7127593B" w14:textId="77777777" w:rsidR="00260933" w:rsidRDefault="00260933" w:rsidP="00260933">
      <w:pPr>
        <w:spacing w:after="160" w:line="259" w:lineRule="auto"/>
        <w:ind w:left="0" w:right="2024" w:firstLine="0"/>
        <w:jc w:val="center"/>
        <w:rPr>
          <w:b/>
        </w:rPr>
      </w:pPr>
      <w:r>
        <w:rPr>
          <w:b/>
        </w:rPr>
        <w:t xml:space="preserve">            </w:t>
      </w:r>
      <w:r w:rsidR="001356CA">
        <w:rPr>
          <w:b/>
        </w:rPr>
        <w:t>STRATEGIA DE DEZVOLTARE LOCAL</w:t>
      </w:r>
      <w:r>
        <w:rPr>
          <w:b/>
        </w:rPr>
        <w:t xml:space="preserve">Ă 2014 – 2020 </w:t>
      </w:r>
      <w:r w:rsidR="0082200C">
        <w:rPr>
          <w:b/>
        </w:rPr>
        <w:t>A</w:t>
      </w:r>
      <w:r w:rsidR="007D55E1">
        <w:rPr>
          <w:b/>
        </w:rPr>
        <w:t xml:space="preserve"> ASOCIATIEI</w:t>
      </w:r>
    </w:p>
    <w:p w14:paraId="0D972898" w14:textId="77777777" w:rsidR="00260933" w:rsidRPr="00260933" w:rsidRDefault="00260933" w:rsidP="00260933">
      <w:pPr>
        <w:spacing w:after="160" w:line="259" w:lineRule="auto"/>
        <w:ind w:left="0" w:right="2024" w:firstLine="0"/>
        <w:rPr>
          <w:b/>
        </w:rPr>
      </w:pPr>
      <w:r>
        <w:rPr>
          <w:b/>
        </w:rPr>
        <w:t xml:space="preserve">                                    </w:t>
      </w:r>
      <w:r w:rsidR="0053771E">
        <w:rPr>
          <w:b/>
        </w:rPr>
        <w:t xml:space="preserve"> </w:t>
      </w:r>
      <w:r w:rsidR="00D23379">
        <w:rPr>
          <w:b/>
        </w:rPr>
        <w:t xml:space="preserve">  </w:t>
      </w:r>
      <w:r w:rsidR="0053771E">
        <w:rPr>
          <w:b/>
        </w:rPr>
        <w:t>GAL”DEPRESIUNEA SEBIS-GURAHONT</w:t>
      </w:r>
      <w:r>
        <w:rPr>
          <w:b/>
        </w:rPr>
        <w:t>-HALMAGIU</w:t>
      </w:r>
      <w:r w:rsidR="0053771E">
        <w:rPr>
          <w:b/>
        </w:rPr>
        <w:t>”</w:t>
      </w:r>
    </w:p>
    <w:p w14:paraId="7AFD01F1" w14:textId="77777777" w:rsidR="009416E1" w:rsidRDefault="0053771E">
      <w:pPr>
        <w:spacing w:after="150" w:line="267" w:lineRule="auto"/>
        <w:ind w:left="1450" w:right="557"/>
      </w:pPr>
      <w:r>
        <w:t xml:space="preserve">      </w:t>
      </w:r>
      <w:r w:rsidR="001356CA">
        <w:rPr>
          <w:b/>
        </w:rPr>
        <w:t xml:space="preserve">PROGRAMUL NAŢIONAL DE DEZVOLTARE RURALĂ 2014 ‐ 2020 </w:t>
      </w:r>
    </w:p>
    <w:p w14:paraId="574079A1" w14:textId="77777777" w:rsidR="009416E1" w:rsidRDefault="001356CA">
      <w:pPr>
        <w:spacing w:after="158" w:line="259" w:lineRule="auto"/>
        <w:ind w:left="0" w:firstLine="0"/>
        <w:jc w:val="right"/>
      </w:pPr>
      <w:r>
        <w:t xml:space="preserve">Program </w:t>
      </w:r>
      <w:proofErr w:type="spellStart"/>
      <w:r>
        <w:t>finanţat</w:t>
      </w:r>
      <w:proofErr w:type="spellEnd"/>
      <w:r>
        <w:t xml:space="preserve"> de Uniunea Europeană și Guvernul României prin </w:t>
      </w:r>
    </w:p>
    <w:p w14:paraId="5F86F1B9" w14:textId="77777777" w:rsidR="009416E1" w:rsidRDefault="001356CA">
      <w:pPr>
        <w:pStyle w:val="Titlu1"/>
        <w:spacing w:after="10" w:line="267" w:lineRule="auto"/>
        <w:ind w:left="1913" w:right="557"/>
        <w:jc w:val="both"/>
      </w:pPr>
      <w:r>
        <w:rPr>
          <w:i w:val="0"/>
          <w:sz w:val="22"/>
        </w:rPr>
        <w:t xml:space="preserve">FONDUL EUROPEAN AGRICOL PENTRU DEZVOLTARE RURALĂ </w:t>
      </w:r>
    </w:p>
    <w:p w14:paraId="56F4370C" w14:textId="77777777" w:rsidR="009416E1" w:rsidRDefault="001356CA">
      <w:pPr>
        <w:spacing w:after="0" w:line="259" w:lineRule="auto"/>
        <w:ind w:left="1319" w:right="0" w:firstLine="0"/>
        <w:jc w:val="left"/>
      </w:pPr>
      <w:r w:rsidRPr="007D55E1">
        <w:rPr>
          <w:noProof/>
          <w:highlight w:val="green"/>
        </w:rPr>
        <mc:AlternateContent>
          <mc:Choice Requires="wpg">
            <w:drawing>
              <wp:inline distT="0" distB="0" distL="0" distR="0" wp14:anchorId="0F719AC4" wp14:editId="144B0E46">
                <wp:extent cx="4314825" cy="38100"/>
                <wp:effectExtent l="0" t="0" r="0" b="0"/>
                <wp:docPr id="67612" name="Group 67612"/>
                <wp:cNvGraphicFramePr/>
                <a:graphic xmlns:a="http://schemas.openxmlformats.org/drawingml/2006/main">
                  <a:graphicData uri="http://schemas.microsoft.com/office/word/2010/wordprocessingGroup">
                    <wpg:wgp>
                      <wpg:cNvGrpSpPr/>
                      <wpg:grpSpPr>
                        <a:xfrm>
                          <a:off x="0" y="0"/>
                          <a:ext cx="4314825" cy="38100"/>
                          <a:chOff x="0" y="0"/>
                          <a:chExt cx="4314825" cy="38100"/>
                        </a:xfrm>
                      </wpg:grpSpPr>
                      <wps:wsp>
                        <wps:cNvPr id="80360" name="Shape 80360"/>
                        <wps:cNvSpPr/>
                        <wps:spPr>
                          <a:xfrm>
                            <a:off x="0" y="15239"/>
                            <a:ext cx="4314825" cy="22861"/>
                          </a:xfrm>
                          <a:custGeom>
                            <a:avLst/>
                            <a:gdLst/>
                            <a:ahLst/>
                            <a:cxnLst/>
                            <a:rect l="0" t="0" r="0" b="0"/>
                            <a:pathLst>
                              <a:path w="4314825" h="22861">
                                <a:moveTo>
                                  <a:pt x="0" y="0"/>
                                </a:moveTo>
                                <a:lnTo>
                                  <a:pt x="4314825" y="0"/>
                                </a:lnTo>
                                <a:lnTo>
                                  <a:pt x="4314825" y="22861"/>
                                </a:lnTo>
                                <a:lnTo>
                                  <a:pt x="0" y="2286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80361" name="Shape 80361"/>
                        <wps:cNvSpPr/>
                        <wps:spPr>
                          <a:xfrm>
                            <a:off x="0" y="0"/>
                            <a:ext cx="4314825" cy="9144"/>
                          </a:xfrm>
                          <a:custGeom>
                            <a:avLst/>
                            <a:gdLst/>
                            <a:ahLst/>
                            <a:cxnLst/>
                            <a:rect l="0" t="0" r="0" b="0"/>
                            <a:pathLst>
                              <a:path w="4314825" h="9144">
                                <a:moveTo>
                                  <a:pt x="0" y="0"/>
                                </a:moveTo>
                                <a:lnTo>
                                  <a:pt x="4314825" y="0"/>
                                </a:lnTo>
                                <a:lnTo>
                                  <a:pt x="4314825" y="9144"/>
                                </a:lnTo>
                                <a:lnTo>
                                  <a:pt x="0" y="9144"/>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inline>
            </w:drawing>
          </mc:Choice>
          <mc:Fallback xmlns:a="http://schemas.openxmlformats.org/drawingml/2006/main">
            <w:pict>
              <v:group id="Group 67612" style="width:339.75pt;height:3pt;mso-position-horizontal-relative:char;mso-position-vertical-relative:line" coordsize="43148,381">
                <v:shape id="Shape 80362" style="position:absolute;width:43148;height:228;left:0;top:152;" coordsize="4314825,22861" path="m0,0l4314825,0l4314825,22861l0,22861l0,0">
                  <v:stroke weight="0pt" endcap="flat" joinstyle="miter" miterlimit="10" on="false" color="#000000" opacity="0"/>
                  <v:fill on="true" color="#548235"/>
                </v:shape>
                <v:shape id="Shape 80363" style="position:absolute;width:43148;height:91;left:0;top:0;" coordsize="4314825,9144" path="m0,0l4314825,0l4314825,9144l0,9144l0,0">
                  <v:stroke weight="0pt" endcap="flat" joinstyle="miter" miterlimit="10" on="false" color="#000000" opacity="0"/>
                  <v:fill on="true" color="#548235"/>
                </v:shape>
              </v:group>
            </w:pict>
          </mc:Fallback>
        </mc:AlternateContent>
      </w:r>
    </w:p>
    <w:p w14:paraId="71F0B653" w14:textId="77777777" w:rsidR="009416E1" w:rsidRDefault="001356CA">
      <w:pPr>
        <w:spacing w:after="158" w:line="259" w:lineRule="auto"/>
        <w:ind w:left="0" w:right="525" w:firstLine="0"/>
        <w:jc w:val="center"/>
      </w:pPr>
      <w:r>
        <w:rPr>
          <w:b/>
        </w:rPr>
        <w:t xml:space="preserve"> </w:t>
      </w:r>
    </w:p>
    <w:p w14:paraId="3A8F8EBB" w14:textId="77777777" w:rsidR="009416E1" w:rsidRDefault="001356CA">
      <w:pPr>
        <w:spacing w:after="160" w:line="259" w:lineRule="auto"/>
        <w:ind w:left="0" w:right="525" w:firstLine="0"/>
        <w:jc w:val="center"/>
      </w:pPr>
      <w:r>
        <w:rPr>
          <w:b/>
        </w:rPr>
        <w:t xml:space="preserve"> </w:t>
      </w:r>
    </w:p>
    <w:p w14:paraId="30636A16" w14:textId="77777777" w:rsidR="009416E1" w:rsidRDefault="001356CA">
      <w:pPr>
        <w:spacing w:after="158" w:line="259" w:lineRule="auto"/>
        <w:ind w:left="0" w:right="525" w:firstLine="0"/>
        <w:jc w:val="center"/>
      </w:pPr>
      <w:r>
        <w:rPr>
          <w:b/>
        </w:rPr>
        <w:t xml:space="preserve"> </w:t>
      </w:r>
    </w:p>
    <w:p w14:paraId="70E992C6" w14:textId="77777777" w:rsidR="00A42041" w:rsidRDefault="00A42041">
      <w:pPr>
        <w:spacing w:after="0" w:line="259" w:lineRule="auto"/>
        <w:ind w:left="0" w:right="0" w:firstLine="0"/>
        <w:jc w:val="left"/>
        <w:rPr>
          <w:b/>
          <w:i/>
        </w:rPr>
      </w:pPr>
    </w:p>
    <w:p w14:paraId="4BB0AC64" w14:textId="77777777" w:rsidR="009416E1" w:rsidRDefault="001356CA">
      <w:pPr>
        <w:spacing w:after="0" w:line="259" w:lineRule="auto"/>
        <w:ind w:left="0" w:right="0" w:firstLine="0"/>
        <w:jc w:val="left"/>
      </w:pPr>
      <w:r>
        <w:rPr>
          <w:b/>
          <w:i/>
        </w:rPr>
        <w:t xml:space="preserve"> </w:t>
      </w:r>
    </w:p>
    <w:p w14:paraId="53D258E9" w14:textId="77777777" w:rsidR="001356CA" w:rsidRDefault="001356CA">
      <w:pPr>
        <w:spacing w:after="159" w:line="259" w:lineRule="auto"/>
        <w:ind w:left="-5" w:right="0"/>
        <w:jc w:val="left"/>
        <w:rPr>
          <w:b/>
          <w:i/>
        </w:rPr>
      </w:pPr>
    </w:p>
    <w:p w14:paraId="47A9C1A7" w14:textId="77777777" w:rsidR="00847709" w:rsidRDefault="00847709">
      <w:pPr>
        <w:spacing w:after="159" w:line="259" w:lineRule="auto"/>
        <w:ind w:left="-5" w:right="0"/>
        <w:jc w:val="left"/>
        <w:rPr>
          <w:b/>
          <w:i/>
        </w:rPr>
      </w:pPr>
    </w:p>
    <w:p w14:paraId="567709CB" w14:textId="77777777" w:rsidR="00D61616" w:rsidRDefault="00FF0070" w:rsidP="00A01976">
      <w:pPr>
        <w:jc w:val="center"/>
        <w:rPr>
          <w:b/>
          <w:bCs/>
        </w:rPr>
      </w:pPr>
      <w:r>
        <w:rPr>
          <w:b/>
          <w:bCs/>
        </w:rPr>
        <w:lastRenderedPageBreak/>
        <w:t xml:space="preserve">                         </w:t>
      </w:r>
    </w:p>
    <w:p w14:paraId="2FBFA0B1" w14:textId="77777777" w:rsidR="00D61616" w:rsidRDefault="00D61616" w:rsidP="00A01976">
      <w:pPr>
        <w:jc w:val="center"/>
        <w:rPr>
          <w:b/>
          <w:bCs/>
          <w:sz w:val="24"/>
          <w:szCs w:val="24"/>
        </w:rPr>
      </w:pPr>
    </w:p>
    <w:p w14:paraId="65846803" w14:textId="77777777" w:rsidR="00D61616" w:rsidRDefault="00D61616" w:rsidP="00A01976">
      <w:pPr>
        <w:jc w:val="center"/>
        <w:rPr>
          <w:b/>
          <w:bCs/>
          <w:sz w:val="24"/>
          <w:szCs w:val="24"/>
        </w:rPr>
      </w:pPr>
    </w:p>
    <w:p w14:paraId="23972065" w14:textId="77777777" w:rsidR="00FF0070" w:rsidRPr="00290C3E" w:rsidRDefault="000A7D85" w:rsidP="00A01976">
      <w:pPr>
        <w:jc w:val="center"/>
        <w:rPr>
          <w:b/>
          <w:bCs/>
          <w:sz w:val="24"/>
          <w:szCs w:val="24"/>
        </w:rPr>
      </w:pPr>
      <w:r>
        <w:rPr>
          <w:b/>
          <w:bCs/>
          <w:sz w:val="24"/>
          <w:szCs w:val="24"/>
        </w:rPr>
        <w:t xml:space="preserve">  </w:t>
      </w:r>
      <w:r w:rsidR="00491530">
        <w:rPr>
          <w:b/>
          <w:bCs/>
          <w:sz w:val="24"/>
          <w:szCs w:val="24"/>
        </w:rPr>
        <w:t xml:space="preserve">                </w:t>
      </w:r>
      <w:r>
        <w:rPr>
          <w:b/>
          <w:bCs/>
          <w:sz w:val="24"/>
          <w:szCs w:val="24"/>
        </w:rPr>
        <w:t xml:space="preserve"> </w:t>
      </w:r>
      <w:r w:rsidR="00A01976" w:rsidRPr="00290C3E">
        <w:rPr>
          <w:b/>
          <w:bCs/>
          <w:sz w:val="24"/>
          <w:szCs w:val="24"/>
        </w:rPr>
        <w:t xml:space="preserve">GHIDUL SOLICITANTULUI pentru accesarea MĂSURII 3 (3A) </w:t>
      </w:r>
    </w:p>
    <w:p w14:paraId="77C28C58" w14:textId="77777777" w:rsidR="00A01976" w:rsidRPr="00290C3E" w:rsidRDefault="00A01976" w:rsidP="00FF0070">
      <w:pPr>
        <w:ind w:right="567"/>
        <w:jc w:val="center"/>
        <w:rPr>
          <w:b/>
          <w:bCs/>
          <w:sz w:val="24"/>
          <w:szCs w:val="24"/>
        </w:rPr>
      </w:pPr>
      <w:r w:rsidRPr="00290C3E">
        <w:rPr>
          <w:b/>
          <w:bCs/>
          <w:sz w:val="24"/>
          <w:szCs w:val="24"/>
        </w:rPr>
        <w:t>“Sprijin pentru integrarea si promovarea schemelor de calitate pentru produsele locale”</w:t>
      </w:r>
    </w:p>
    <w:p w14:paraId="7D8EFB02" w14:textId="75FF8DB4" w:rsidR="00A01976" w:rsidRPr="00290C3E" w:rsidRDefault="00FF0070" w:rsidP="00A01976">
      <w:pPr>
        <w:jc w:val="center"/>
        <w:rPr>
          <w:b/>
          <w:bCs/>
          <w:sz w:val="24"/>
          <w:szCs w:val="24"/>
        </w:rPr>
      </w:pPr>
      <w:r w:rsidRPr="00290C3E">
        <w:rPr>
          <w:b/>
          <w:bCs/>
          <w:sz w:val="24"/>
          <w:szCs w:val="24"/>
        </w:rPr>
        <w:t xml:space="preserve">       </w:t>
      </w:r>
      <w:r w:rsidR="00491530">
        <w:rPr>
          <w:b/>
          <w:bCs/>
          <w:sz w:val="24"/>
          <w:szCs w:val="24"/>
        </w:rPr>
        <w:t xml:space="preserve">       </w:t>
      </w:r>
      <w:r w:rsidR="00A01976" w:rsidRPr="00290C3E">
        <w:rPr>
          <w:b/>
          <w:bCs/>
          <w:sz w:val="24"/>
          <w:szCs w:val="24"/>
        </w:rPr>
        <w:t>Versiunea 0</w:t>
      </w:r>
      <w:r w:rsidR="00AE1E7E">
        <w:rPr>
          <w:b/>
          <w:bCs/>
          <w:sz w:val="24"/>
          <w:szCs w:val="24"/>
        </w:rPr>
        <w:t>3</w:t>
      </w:r>
      <w:r w:rsidR="00A01976" w:rsidRPr="00290C3E">
        <w:rPr>
          <w:b/>
          <w:bCs/>
          <w:sz w:val="24"/>
          <w:szCs w:val="24"/>
        </w:rPr>
        <w:t xml:space="preserve"> - 202</w:t>
      </w:r>
      <w:r w:rsidR="00AE1E7E">
        <w:rPr>
          <w:b/>
          <w:bCs/>
          <w:sz w:val="24"/>
          <w:szCs w:val="24"/>
        </w:rPr>
        <w:t>3</w:t>
      </w:r>
    </w:p>
    <w:p w14:paraId="7140836B" w14:textId="77777777" w:rsidR="00847709" w:rsidRPr="00290C3E" w:rsidRDefault="00847709">
      <w:pPr>
        <w:spacing w:after="159" w:line="259" w:lineRule="auto"/>
        <w:ind w:left="-5" w:right="0"/>
        <w:jc w:val="left"/>
        <w:rPr>
          <w:b/>
          <w:i/>
          <w:sz w:val="24"/>
          <w:szCs w:val="24"/>
        </w:rPr>
      </w:pPr>
    </w:p>
    <w:p w14:paraId="52FE9E46" w14:textId="77777777" w:rsidR="00A6520D" w:rsidRDefault="00A6520D" w:rsidP="00A6520D">
      <w:pPr>
        <w:spacing w:after="159" w:line="259" w:lineRule="auto"/>
        <w:ind w:left="0" w:right="0" w:firstLine="0"/>
        <w:jc w:val="left"/>
        <w:rPr>
          <w:b/>
          <w:i/>
        </w:rPr>
      </w:pPr>
    </w:p>
    <w:p w14:paraId="0D0ACDC2" w14:textId="77777777" w:rsidR="00D03798" w:rsidRDefault="00D03798" w:rsidP="00A6520D">
      <w:pPr>
        <w:spacing w:after="159" w:line="259" w:lineRule="auto"/>
        <w:ind w:left="0" w:right="0" w:firstLine="0"/>
        <w:jc w:val="left"/>
        <w:rPr>
          <w:b/>
          <w:i/>
        </w:rPr>
      </w:pPr>
    </w:p>
    <w:p w14:paraId="72843549" w14:textId="77777777" w:rsidR="00A01976" w:rsidRPr="00290C3E" w:rsidRDefault="001356CA" w:rsidP="00A01976">
      <w:pPr>
        <w:spacing w:after="4" w:line="270" w:lineRule="auto"/>
        <w:ind w:right="563"/>
        <w:rPr>
          <w:i/>
          <w:sz w:val="24"/>
          <w:szCs w:val="24"/>
        </w:rPr>
      </w:pPr>
      <w:r w:rsidRPr="00290C3E">
        <w:rPr>
          <w:i/>
          <w:sz w:val="24"/>
          <w:szCs w:val="24"/>
        </w:rPr>
        <w:t xml:space="preserve">Ghidul Solicitantului este un material de informare tehnică a </w:t>
      </w:r>
      <w:proofErr w:type="spellStart"/>
      <w:r w:rsidRPr="00290C3E">
        <w:rPr>
          <w:i/>
          <w:sz w:val="24"/>
          <w:szCs w:val="24"/>
        </w:rPr>
        <w:t>potenţialilor</w:t>
      </w:r>
      <w:proofErr w:type="spellEnd"/>
      <w:r w:rsidRPr="00290C3E">
        <w:rPr>
          <w:i/>
          <w:sz w:val="24"/>
          <w:szCs w:val="24"/>
        </w:rPr>
        <w:t xml:space="preserve"> beneficiari ai </w:t>
      </w:r>
      <w:proofErr w:type="spellStart"/>
      <w:r w:rsidRPr="00290C3E">
        <w:rPr>
          <w:i/>
          <w:sz w:val="24"/>
          <w:szCs w:val="24"/>
        </w:rPr>
        <w:t>finanţărilor</w:t>
      </w:r>
      <w:proofErr w:type="spellEnd"/>
      <w:r w:rsidRPr="00290C3E">
        <w:rPr>
          <w:i/>
          <w:sz w:val="24"/>
          <w:szCs w:val="24"/>
        </w:rPr>
        <w:t xml:space="preserve"> din Fondul European Agricol pentru Dezvoltare Rurală (FEADR) implementat prin Programul </w:t>
      </w:r>
      <w:proofErr w:type="spellStart"/>
      <w:r w:rsidRPr="00290C3E">
        <w:rPr>
          <w:i/>
          <w:sz w:val="24"/>
          <w:szCs w:val="24"/>
        </w:rPr>
        <w:t>Naţional</w:t>
      </w:r>
      <w:proofErr w:type="spellEnd"/>
      <w:r w:rsidRPr="00290C3E">
        <w:rPr>
          <w:i/>
          <w:sz w:val="24"/>
          <w:szCs w:val="24"/>
        </w:rPr>
        <w:t xml:space="preserve"> de Dezvoltare Rurală (PNDR) 2014-2020 și a Măsurii 19 Dezvoltarea locală LEADER </w:t>
      </w:r>
      <w:proofErr w:type="spellStart"/>
      <w:r w:rsidRPr="00290C3E">
        <w:rPr>
          <w:i/>
          <w:sz w:val="24"/>
          <w:szCs w:val="24"/>
        </w:rPr>
        <w:t>şi</w:t>
      </w:r>
      <w:proofErr w:type="spellEnd"/>
      <w:r w:rsidRPr="00290C3E">
        <w:rPr>
          <w:i/>
          <w:sz w:val="24"/>
          <w:szCs w:val="24"/>
        </w:rPr>
        <w:t xml:space="preserve"> se constituie în suport informativ complex pentru întocmirea proiectelor conform </w:t>
      </w:r>
      <w:proofErr w:type="spellStart"/>
      <w:r w:rsidRPr="00290C3E">
        <w:rPr>
          <w:i/>
          <w:sz w:val="24"/>
          <w:szCs w:val="24"/>
        </w:rPr>
        <w:t>exigenţelor</w:t>
      </w:r>
      <w:proofErr w:type="spellEnd"/>
      <w:r w:rsidRPr="00290C3E">
        <w:rPr>
          <w:i/>
          <w:sz w:val="24"/>
          <w:szCs w:val="24"/>
        </w:rPr>
        <w:t xml:space="preserve"> specifice ale PNDR. </w:t>
      </w:r>
      <w:r w:rsidR="00A01976" w:rsidRPr="00290C3E">
        <w:rPr>
          <w:sz w:val="24"/>
          <w:szCs w:val="24"/>
        </w:rPr>
        <w:t>Acest document nu este opozabil actelor normative naționale si europene.</w:t>
      </w:r>
    </w:p>
    <w:p w14:paraId="54FD18FF" w14:textId="77777777" w:rsidR="00A01976" w:rsidRPr="00290C3E" w:rsidRDefault="00A01976" w:rsidP="00A01976">
      <w:pPr>
        <w:ind w:right="567"/>
        <w:rPr>
          <w:sz w:val="24"/>
          <w:szCs w:val="24"/>
        </w:rPr>
      </w:pPr>
      <w:r w:rsidRPr="00290C3E">
        <w:rPr>
          <w:sz w:val="24"/>
          <w:szCs w:val="24"/>
        </w:rPr>
        <w:t>Ghidul Solicitantului prezintă regulile pentru pregătirea, întocmirea si depunerea cererii de finanțare privind stimulentul financiar, precum si modalitatea de selecție, aprobare si decontarea cheltuielilor eligibile prevăzute în cererea de finanțare a dumneavoastră. De asemenea, conține costurile fixe ce pot fi decontate în conformitate cu prevederile art. 16 a RE 1305/2013, modelul Cererii de Finanțare, ale Contractului de Finanțare, precum si alte informații utile necesare completării corecte a documentelor si obținerii stimulentului financiar anual.</w:t>
      </w:r>
    </w:p>
    <w:p w14:paraId="0CB4C2A3" w14:textId="77777777" w:rsidR="00A01976" w:rsidRPr="00290C3E" w:rsidRDefault="00A01976" w:rsidP="00A01976">
      <w:pPr>
        <w:spacing w:after="4" w:line="270" w:lineRule="auto"/>
        <w:ind w:right="563"/>
        <w:rPr>
          <w:sz w:val="24"/>
          <w:szCs w:val="24"/>
        </w:rPr>
      </w:pPr>
      <w:r w:rsidRPr="00290C3E">
        <w:rPr>
          <w:i/>
          <w:sz w:val="24"/>
          <w:szCs w:val="24"/>
        </w:rPr>
        <w:t xml:space="preserve">Ghidul Solicitantului, precum </w:t>
      </w:r>
      <w:proofErr w:type="spellStart"/>
      <w:r w:rsidRPr="00290C3E">
        <w:rPr>
          <w:i/>
          <w:sz w:val="24"/>
          <w:szCs w:val="24"/>
        </w:rPr>
        <w:t>şi</w:t>
      </w:r>
      <w:proofErr w:type="spellEnd"/>
      <w:r w:rsidRPr="00290C3E">
        <w:rPr>
          <w:i/>
          <w:sz w:val="24"/>
          <w:szCs w:val="24"/>
        </w:rPr>
        <w:t xml:space="preserve"> documentele anexate pot suferi rectificări/</w:t>
      </w:r>
      <w:proofErr w:type="spellStart"/>
      <w:r w:rsidRPr="00290C3E">
        <w:rPr>
          <w:i/>
          <w:sz w:val="24"/>
          <w:szCs w:val="24"/>
        </w:rPr>
        <w:t>modificari</w:t>
      </w:r>
      <w:proofErr w:type="spellEnd"/>
      <w:r w:rsidRPr="00290C3E">
        <w:rPr>
          <w:i/>
          <w:sz w:val="24"/>
          <w:szCs w:val="24"/>
        </w:rPr>
        <w:t xml:space="preserve"> ca urmare a actualizării </w:t>
      </w:r>
      <w:proofErr w:type="spellStart"/>
      <w:r w:rsidRPr="00290C3E">
        <w:rPr>
          <w:i/>
          <w:sz w:val="24"/>
          <w:szCs w:val="24"/>
        </w:rPr>
        <w:t>legislatiei</w:t>
      </w:r>
      <w:proofErr w:type="spellEnd"/>
      <w:r w:rsidRPr="00290C3E">
        <w:rPr>
          <w:i/>
          <w:sz w:val="24"/>
          <w:szCs w:val="24"/>
        </w:rPr>
        <w:t xml:space="preserve"> </w:t>
      </w:r>
      <w:proofErr w:type="spellStart"/>
      <w:r w:rsidRPr="00290C3E">
        <w:rPr>
          <w:i/>
          <w:sz w:val="24"/>
          <w:szCs w:val="24"/>
        </w:rPr>
        <w:t>naţionale</w:t>
      </w:r>
      <w:proofErr w:type="spellEnd"/>
      <w:r w:rsidRPr="00290C3E">
        <w:rPr>
          <w:i/>
          <w:sz w:val="24"/>
          <w:szCs w:val="24"/>
        </w:rPr>
        <w:t xml:space="preserve"> </w:t>
      </w:r>
      <w:proofErr w:type="spellStart"/>
      <w:r w:rsidRPr="00290C3E">
        <w:rPr>
          <w:i/>
          <w:sz w:val="24"/>
          <w:szCs w:val="24"/>
        </w:rPr>
        <w:t>şi</w:t>
      </w:r>
      <w:proofErr w:type="spellEnd"/>
      <w:r w:rsidRPr="00290C3E">
        <w:rPr>
          <w:i/>
          <w:sz w:val="24"/>
          <w:szCs w:val="24"/>
        </w:rPr>
        <w:t xml:space="preserve"> comunitare sau procedurale - varianta actualizată a ghidului urmând a fi publicată pe pagina de internet  </w:t>
      </w:r>
      <w:r w:rsidRPr="00D535A9">
        <w:rPr>
          <w:b/>
          <w:bCs/>
          <w:color w:val="0066CC"/>
          <w:sz w:val="24"/>
          <w:szCs w:val="24"/>
          <w:u w:val="single" w:color="0066CC"/>
        </w:rPr>
        <w:t>www.gal-dsgh.ro</w:t>
      </w:r>
      <w:r w:rsidRPr="00290C3E">
        <w:rPr>
          <w:i/>
          <w:sz w:val="24"/>
          <w:szCs w:val="24"/>
        </w:rPr>
        <w:t xml:space="preserve"> </w:t>
      </w:r>
    </w:p>
    <w:p w14:paraId="0D9B8C15" w14:textId="77777777" w:rsidR="00A01976" w:rsidRPr="00290C3E" w:rsidRDefault="00A01976" w:rsidP="00A01976">
      <w:pPr>
        <w:rPr>
          <w:sz w:val="24"/>
          <w:szCs w:val="24"/>
        </w:rPr>
      </w:pPr>
    </w:p>
    <w:p w14:paraId="45A2062B" w14:textId="4ADD5769" w:rsidR="00B16693" w:rsidRPr="008A3100" w:rsidRDefault="00A01976" w:rsidP="008A3100">
      <w:pPr>
        <w:spacing w:after="4" w:line="270" w:lineRule="auto"/>
        <w:ind w:right="563"/>
        <w:rPr>
          <w:sz w:val="24"/>
          <w:szCs w:val="24"/>
        </w:rPr>
      </w:pPr>
      <w:r w:rsidRPr="00290C3E">
        <w:rPr>
          <w:sz w:val="24"/>
          <w:szCs w:val="24"/>
        </w:rPr>
        <w:t>PREVEDERILE PREZENTULUI GHID SE COMPLETEAZĂ CU REGLEMENTĂRILE CUPRINSE ÎN MANUALUL DE PROCEDURĂ AL GAL</w:t>
      </w:r>
      <w:r w:rsidR="008A3100">
        <w:rPr>
          <w:sz w:val="24"/>
          <w:szCs w:val="24"/>
        </w:rPr>
        <w:t xml:space="preserve"> AFERENT MĂSURII 3/3A</w:t>
      </w:r>
      <w:r w:rsidRPr="00290C3E">
        <w:rPr>
          <w:sz w:val="24"/>
          <w:szCs w:val="24"/>
        </w:rPr>
        <w:t xml:space="preserve">, GHIDUL SOLICITANTULUI AFERENT SUBMASURII 19.2, MANUALULUI DE PROCEDURA PENTRU SUBMASURA 19.2 SI INSTRUCȚIUNI PRIVIND EVITAREA CREĂRII DE CONDITII ARTIFICIALE ÎN ACCESAREA PNDR 2014-2020 POSTAT PE SITE-UL </w:t>
      </w:r>
      <w:r w:rsidR="00B16693" w:rsidRPr="00D535A9">
        <w:rPr>
          <w:b/>
          <w:bCs/>
          <w:color w:val="0066CC"/>
          <w:sz w:val="24"/>
          <w:szCs w:val="24"/>
          <w:u w:val="single" w:color="0066CC"/>
        </w:rPr>
        <w:t>www.gal-dsgh.ro</w:t>
      </w:r>
      <w:r w:rsidR="00B16693" w:rsidRPr="00D535A9">
        <w:rPr>
          <w:b/>
          <w:bCs/>
          <w:i/>
          <w:sz w:val="24"/>
          <w:szCs w:val="24"/>
        </w:rPr>
        <w:t xml:space="preserve"> </w:t>
      </w:r>
    </w:p>
    <w:p w14:paraId="73D37184" w14:textId="77777777" w:rsidR="00A01976" w:rsidRPr="00D535A9" w:rsidRDefault="00A01976" w:rsidP="00A01976">
      <w:pPr>
        <w:ind w:right="567"/>
        <w:rPr>
          <w:b/>
          <w:bCs/>
          <w:sz w:val="24"/>
          <w:szCs w:val="24"/>
        </w:rPr>
      </w:pPr>
    </w:p>
    <w:p w14:paraId="11B6C340" w14:textId="77777777" w:rsidR="00A01976" w:rsidRPr="00290C3E" w:rsidRDefault="00A01976" w:rsidP="00537C0B">
      <w:pPr>
        <w:spacing w:after="4" w:line="270" w:lineRule="auto"/>
        <w:ind w:right="563"/>
        <w:rPr>
          <w:i/>
          <w:sz w:val="24"/>
          <w:szCs w:val="24"/>
        </w:rPr>
      </w:pPr>
    </w:p>
    <w:p w14:paraId="2B6D301D" w14:textId="77777777" w:rsidR="009416E1" w:rsidRDefault="009416E1">
      <w:pPr>
        <w:spacing w:after="0" w:line="259" w:lineRule="auto"/>
        <w:ind w:left="0" w:right="525" w:firstLine="0"/>
        <w:jc w:val="center"/>
      </w:pPr>
    </w:p>
    <w:p w14:paraId="16DB956A" w14:textId="77777777" w:rsidR="009416E1" w:rsidRDefault="009416E1">
      <w:pPr>
        <w:spacing w:after="0" w:line="259" w:lineRule="auto"/>
        <w:ind w:left="0" w:right="525" w:firstLine="0"/>
        <w:jc w:val="right"/>
      </w:pPr>
    </w:p>
    <w:p w14:paraId="00FFC4ED" w14:textId="77777777" w:rsidR="001356CA" w:rsidRDefault="001356CA">
      <w:pPr>
        <w:spacing w:after="151" w:line="267" w:lineRule="auto"/>
        <w:ind w:left="-5" w:right="563"/>
      </w:pPr>
    </w:p>
    <w:p w14:paraId="6F325B29" w14:textId="77777777" w:rsidR="001356CA" w:rsidRDefault="001356CA">
      <w:pPr>
        <w:spacing w:after="151" w:line="267" w:lineRule="auto"/>
        <w:ind w:left="-5" w:right="563"/>
      </w:pPr>
    </w:p>
    <w:p w14:paraId="79E03465" w14:textId="77777777" w:rsidR="006F05B3" w:rsidRDefault="006F05B3" w:rsidP="00D61616">
      <w:pPr>
        <w:spacing w:after="0"/>
        <w:ind w:left="0" w:firstLine="0"/>
        <w:rPr>
          <w:b/>
          <w:i/>
        </w:rPr>
      </w:pPr>
    </w:p>
    <w:p w14:paraId="2946FFDA" w14:textId="77777777" w:rsidR="006F05B3" w:rsidRDefault="006F05B3" w:rsidP="00FB2158">
      <w:pPr>
        <w:spacing w:after="0"/>
        <w:ind w:left="2880" w:firstLine="720"/>
        <w:rPr>
          <w:b/>
          <w:i/>
        </w:rPr>
      </w:pPr>
    </w:p>
    <w:p w14:paraId="23D21D19" w14:textId="77777777" w:rsidR="00FB2158" w:rsidRDefault="00FB2158" w:rsidP="00FB2158">
      <w:pPr>
        <w:spacing w:after="0"/>
        <w:ind w:left="2880" w:firstLine="720"/>
        <w:rPr>
          <w:b/>
          <w:i/>
          <w:sz w:val="36"/>
          <w:szCs w:val="36"/>
        </w:rPr>
      </w:pPr>
      <w:r w:rsidRPr="006F05B3">
        <w:rPr>
          <w:b/>
          <w:i/>
          <w:sz w:val="36"/>
          <w:szCs w:val="36"/>
        </w:rPr>
        <w:lastRenderedPageBreak/>
        <w:t>CUPRINS</w:t>
      </w:r>
    </w:p>
    <w:p w14:paraId="4EB305D3" w14:textId="77777777" w:rsidR="00AA5BD1" w:rsidRPr="006F05B3" w:rsidRDefault="00AA5BD1" w:rsidP="00FB2158">
      <w:pPr>
        <w:spacing w:after="0"/>
        <w:ind w:left="2880" w:firstLine="720"/>
        <w:rPr>
          <w:b/>
          <w:i/>
          <w:sz w:val="36"/>
          <w:szCs w:val="36"/>
        </w:rPr>
      </w:pPr>
    </w:p>
    <w:p w14:paraId="44F33CE7" w14:textId="77777777" w:rsidR="00FB2158" w:rsidRDefault="00FB2158" w:rsidP="00101646">
      <w:pPr>
        <w:spacing w:after="0"/>
        <w:ind w:left="0" w:right="0" w:firstLine="720"/>
      </w:pPr>
    </w:p>
    <w:p w14:paraId="42744E2C" w14:textId="77777777" w:rsidR="00FB2158" w:rsidRDefault="00FB2158" w:rsidP="00DD0A7F">
      <w:pPr>
        <w:pStyle w:val="Listparagraf"/>
        <w:numPr>
          <w:ilvl w:val="0"/>
          <w:numId w:val="1"/>
        </w:numPr>
        <w:suppressAutoHyphens/>
        <w:autoSpaceDN w:val="0"/>
        <w:spacing w:after="0" w:line="240" w:lineRule="auto"/>
        <w:ind w:left="0" w:right="0"/>
        <w:contextualSpacing w:val="0"/>
        <w:jc w:val="left"/>
        <w:textAlignment w:val="baseline"/>
        <w:rPr>
          <w:b/>
          <w:i/>
        </w:rPr>
      </w:pPr>
      <w:r>
        <w:rPr>
          <w:b/>
          <w:i/>
        </w:rPr>
        <w:t xml:space="preserve">PREVEDERI GENERALE </w:t>
      </w:r>
    </w:p>
    <w:p w14:paraId="02E7C92D" w14:textId="7A9E4076" w:rsidR="00FB2158" w:rsidRDefault="00FB2158" w:rsidP="00101646">
      <w:pPr>
        <w:pStyle w:val="Listparagraf"/>
        <w:spacing w:after="0"/>
        <w:ind w:left="0" w:right="0"/>
        <w:rPr>
          <w:i/>
        </w:rPr>
      </w:pPr>
      <w:proofErr w:type="spellStart"/>
      <w:r>
        <w:rPr>
          <w:i/>
        </w:rPr>
        <w:t>Contributia</w:t>
      </w:r>
      <w:proofErr w:type="spellEnd"/>
      <w:r>
        <w:rPr>
          <w:i/>
        </w:rPr>
        <w:t xml:space="preserve"> </w:t>
      </w:r>
      <w:proofErr w:type="spellStart"/>
      <w:r>
        <w:rPr>
          <w:i/>
        </w:rPr>
        <w:t>submasurii</w:t>
      </w:r>
      <w:proofErr w:type="spellEnd"/>
      <w:r>
        <w:rPr>
          <w:i/>
        </w:rPr>
        <w:t xml:space="preserve"> la domeniile de </w:t>
      </w:r>
      <w:proofErr w:type="spellStart"/>
      <w:r>
        <w:rPr>
          <w:i/>
        </w:rPr>
        <w:t>interventie</w:t>
      </w:r>
      <w:proofErr w:type="spellEnd"/>
      <w:r>
        <w:rPr>
          <w:i/>
        </w:rPr>
        <w:t xml:space="preserve"> …………………………………………………………</w:t>
      </w:r>
      <w:r w:rsidR="000A7D85">
        <w:rPr>
          <w:i/>
        </w:rPr>
        <w:t>....</w:t>
      </w:r>
      <w:r w:rsidR="00393F38">
        <w:rPr>
          <w:i/>
        </w:rPr>
        <w:t>.......</w:t>
      </w:r>
      <w:r>
        <w:rPr>
          <w:i/>
        </w:rPr>
        <w:t xml:space="preserve"> 4</w:t>
      </w:r>
    </w:p>
    <w:p w14:paraId="111D7900" w14:textId="77777777" w:rsidR="00FB2158" w:rsidRDefault="00FB2158" w:rsidP="00101646">
      <w:pPr>
        <w:pStyle w:val="Listparagraf"/>
        <w:spacing w:after="0"/>
        <w:ind w:left="0" w:right="0"/>
      </w:pPr>
    </w:p>
    <w:p w14:paraId="32B7AA94" w14:textId="4238BA59" w:rsidR="00FB2158" w:rsidRDefault="00FB2158" w:rsidP="00DD0A7F">
      <w:pPr>
        <w:pStyle w:val="Listparagraf"/>
        <w:numPr>
          <w:ilvl w:val="0"/>
          <w:numId w:val="1"/>
        </w:numPr>
        <w:suppressAutoHyphens/>
        <w:autoSpaceDN w:val="0"/>
        <w:spacing w:after="0" w:line="240" w:lineRule="auto"/>
        <w:ind w:left="0" w:right="0"/>
        <w:contextualSpacing w:val="0"/>
        <w:jc w:val="left"/>
        <w:textAlignment w:val="baseline"/>
      </w:pPr>
      <w:r>
        <w:rPr>
          <w:b/>
          <w:i/>
        </w:rPr>
        <w:t>PREZENTAREA SUBMASURII</w:t>
      </w:r>
      <w:r>
        <w:rPr>
          <w:i/>
        </w:rPr>
        <w:t xml:space="preserve"> ………………………………………………………………………………………….</w:t>
      </w:r>
      <w:r w:rsidR="000A7D85">
        <w:rPr>
          <w:i/>
        </w:rPr>
        <w:t>...</w:t>
      </w:r>
      <w:r w:rsidR="00393F38">
        <w:rPr>
          <w:i/>
        </w:rPr>
        <w:t>........</w:t>
      </w:r>
      <w:r>
        <w:rPr>
          <w:i/>
        </w:rPr>
        <w:t xml:space="preserve"> </w:t>
      </w:r>
      <w:r w:rsidR="00D649AB">
        <w:rPr>
          <w:i/>
        </w:rPr>
        <w:t>5</w:t>
      </w:r>
    </w:p>
    <w:p w14:paraId="4B17B560" w14:textId="69FB559F" w:rsidR="00FB2158" w:rsidRPr="00523397" w:rsidRDefault="00523397" w:rsidP="00523397">
      <w:pPr>
        <w:suppressAutoHyphens/>
        <w:autoSpaceDN w:val="0"/>
        <w:spacing w:after="0" w:line="240" w:lineRule="auto"/>
        <w:ind w:right="0"/>
        <w:jc w:val="left"/>
        <w:textAlignment w:val="baseline"/>
        <w:rPr>
          <w:i/>
        </w:rPr>
      </w:pPr>
      <w:r>
        <w:rPr>
          <w:i/>
        </w:rPr>
        <w:t>2.1</w:t>
      </w:r>
      <w:r w:rsidRPr="00523397">
        <w:rPr>
          <w:i/>
        </w:rPr>
        <w:t xml:space="preserve">  </w:t>
      </w:r>
      <w:r w:rsidR="00FB2158" w:rsidRPr="00523397">
        <w:rPr>
          <w:i/>
        </w:rPr>
        <w:t xml:space="preserve">Prezentarea </w:t>
      </w:r>
      <w:proofErr w:type="spellStart"/>
      <w:r w:rsidR="00FB2158" w:rsidRPr="00523397">
        <w:rPr>
          <w:i/>
        </w:rPr>
        <w:t>masurii</w:t>
      </w:r>
      <w:proofErr w:type="spellEnd"/>
      <w:r w:rsidR="00FB2158" w:rsidRPr="00523397">
        <w:rPr>
          <w:i/>
        </w:rPr>
        <w:t xml:space="preserve"> …………………………………………………………………………………………………</w:t>
      </w:r>
      <w:r w:rsidR="000A7D85" w:rsidRPr="00523397">
        <w:rPr>
          <w:i/>
        </w:rPr>
        <w:t>.........</w:t>
      </w:r>
      <w:r w:rsidR="00393F38">
        <w:rPr>
          <w:i/>
        </w:rPr>
        <w:t>.</w:t>
      </w:r>
      <w:r w:rsidR="00FB2158" w:rsidRPr="00523397">
        <w:rPr>
          <w:i/>
        </w:rPr>
        <w:t xml:space="preserve"> </w:t>
      </w:r>
      <w:r w:rsidR="00D649AB" w:rsidRPr="00523397">
        <w:rPr>
          <w:i/>
        </w:rPr>
        <w:t>5</w:t>
      </w:r>
    </w:p>
    <w:p w14:paraId="6795F3E5" w14:textId="68BD5E07" w:rsidR="00FB2158" w:rsidRDefault="00523397" w:rsidP="00523397">
      <w:pPr>
        <w:pStyle w:val="Listparagraf"/>
        <w:suppressAutoHyphens/>
        <w:autoSpaceDN w:val="0"/>
        <w:spacing w:after="0" w:line="240" w:lineRule="auto"/>
        <w:ind w:left="0" w:right="0" w:firstLine="0"/>
        <w:contextualSpacing w:val="0"/>
        <w:jc w:val="left"/>
        <w:textAlignment w:val="baseline"/>
        <w:rPr>
          <w:i/>
        </w:rPr>
      </w:pPr>
      <w:r>
        <w:rPr>
          <w:i/>
        </w:rPr>
        <w:t xml:space="preserve">2.2    </w:t>
      </w:r>
      <w:r w:rsidR="00FB2158">
        <w:rPr>
          <w:i/>
        </w:rPr>
        <w:t>Beneficiari eligibili ………………………………………………………………………………………………….</w:t>
      </w:r>
      <w:r w:rsidR="000A7D85">
        <w:rPr>
          <w:i/>
        </w:rPr>
        <w:t>.........</w:t>
      </w:r>
      <w:r w:rsidR="00FB2158">
        <w:rPr>
          <w:i/>
        </w:rPr>
        <w:t xml:space="preserve">  </w:t>
      </w:r>
      <w:r w:rsidR="00D649AB">
        <w:rPr>
          <w:i/>
        </w:rPr>
        <w:t>7</w:t>
      </w:r>
    </w:p>
    <w:p w14:paraId="7EBA9817" w14:textId="5F22521C" w:rsidR="00FB2158" w:rsidRDefault="00523397" w:rsidP="00523397">
      <w:pPr>
        <w:pStyle w:val="Listparagraf"/>
        <w:suppressAutoHyphens/>
        <w:autoSpaceDN w:val="0"/>
        <w:spacing w:after="0" w:line="240" w:lineRule="auto"/>
        <w:ind w:left="0" w:right="0" w:firstLine="0"/>
        <w:contextualSpacing w:val="0"/>
        <w:jc w:val="left"/>
        <w:textAlignment w:val="baseline"/>
        <w:rPr>
          <w:i/>
        </w:rPr>
      </w:pPr>
      <w:r>
        <w:rPr>
          <w:i/>
        </w:rPr>
        <w:t xml:space="preserve">2.3    </w:t>
      </w:r>
      <w:proofErr w:type="spellStart"/>
      <w:r w:rsidR="00FB2158">
        <w:rPr>
          <w:i/>
        </w:rPr>
        <w:t>Actiuni</w:t>
      </w:r>
      <w:proofErr w:type="spellEnd"/>
      <w:r w:rsidR="00FB2158">
        <w:rPr>
          <w:i/>
        </w:rPr>
        <w:t xml:space="preserve"> eligibile si neeligibile ……………………………………………………………………………………</w:t>
      </w:r>
      <w:r w:rsidR="000A7D85">
        <w:rPr>
          <w:i/>
        </w:rPr>
        <w:t>........</w:t>
      </w:r>
      <w:r w:rsidR="00D649AB">
        <w:rPr>
          <w:i/>
        </w:rPr>
        <w:t>11</w:t>
      </w:r>
    </w:p>
    <w:p w14:paraId="5769ACE1" w14:textId="77777777" w:rsidR="00FB2158" w:rsidRDefault="00FB2158" w:rsidP="00DD0A7F">
      <w:pPr>
        <w:pStyle w:val="Listparagraf"/>
        <w:numPr>
          <w:ilvl w:val="0"/>
          <w:numId w:val="2"/>
        </w:numPr>
        <w:suppressAutoHyphens/>
        <w:autoSpaceDN w:val="0"/>
        <w:spacing w:after="0" w:line="240" w:lineRule="auto"/>
        <w:ind w:left="0" w:right="0"/>
        <w:contextualSpacing w:val="0"/>
        <w:jc w:val="left"/>
        <w:textAlignment w:val="baseline"/>
        <w:rPr>
          <w:i/>
        </w:rPr>
      </w:pPr>
      <w:r>
        <w:rPr>
          <w:i/>
        </w:rPr>
        <w:t xml:space="preserve">Tipuri de </w:t>
      </w:r>
      <w:proofErr w:type="spellStart"/>
      <w:r>
        <w:rPr>
          <w:i/>
        </w:rPr>
        <w:t>investitii</w:t>
      </w:r>
      <w:proofErr w:type="spellEnd"/>
      <w:r>
        <w:rPr>
          <w:i/>
        </w:rPr>
        <w:t xml:space="preserve"> si cheltuieli eligibile</w:t>
      </w:r>
    </w:p>
    <w:p w14:paraId="0C1A1DC4" w14:textId="77777777" w:rsidR="00FB2158" w:rsidRDefault="00FB2158" w:rsidP="00DD0A7F">
      <w:pPr>
        <w:pStyle w:val="Listparagraf"/>
        <w:numPr>
          <w:ilvl w:val="0"/>
          <w:numId w:val="2"/>
        </w:numPr>
        <w:suppressAutoHyphens/>
        <w:autoSpaceDN w:val="0"/>
        <w:spacing w:after="0" w:line="240" w:lineRule="auto"/>
        <w:ind w:left="0" w:right="0"/>
        <w:contextualSpacing w:val="0"/>
        <w:jc w:val="left"/>
        <w:textAlignment w:val="baseline"/>
        <w:rPr>
          <w:i/>
        </w:rPr>
      </w:pPr>
      <w:r>
        <w:rPr>
          <w:i/>
        </w:rPr>
        <w:t xml:space="preserve">Tipuri de </w:t>
      </w:r>
      <w:proofErr w:type="spellStart"/>
      <w:r>
        <w:rPr>
          <w:i/>
        </w:rPr>
        <w:t>investitii</w:t>
      </w:r>
      <w:proofErr w:type="spellEnd"/>
      <w:r>
        <w:rPr>
          <w:i/>
        </w:rPr>
        <w:t xml:space="preserve"> si cheltuieli neeligibile</w:t>
      </w:r>
    </w:p>
    <w:p w14:paraId="60F49C80" w14:textId="559CF26F" w:rsidR="00FB2158" w:rsidRDefault="00C45947" w:rsidP="00C45947">
      <w:pPr>
        <w:pStyle w:val="Listparagraf"/>
        <w:numPr>
          <w:ilvl w:val="1"/>
          <w:numId w:val="25"/>
        </w:numPr>
        <w:suppressAutoHyphens/>
        <w:autoSpaceDN w:val="0"/>
        <w:spacing w:after="0" w:line="240" w:lineRule="auto"/>
        <w:ind w:right="0"/>
        <w:contextualSpacing w:val="0"/>
        <w:jc w:val="left"/>
        <w:textAlignment w:val="baseline"/>
        <w:rPr>
          <w:i/>
        </w:rPr>
      </w:pPr>
      <w:r>
        <w:rPr>
          <w:i/>
        </w:rPr>
        <w:t xml:space="preserve"> </w:t>
      </w:r>
      <w:r w:rsidR="00FB2158">
        <w:rPr>
          <w:i/>
        </w:rPr>
        <w:t xml:space="preserve">Planul de </w:t>
      </w:r>
      <w:proofErr w:type="spellStart"/>
      <w:r w:rsidR="00FB2158">
        <w:rPr>
          <w:i/>
        </w:rPr>
        <w:t>actiuni</w:t>
      </w:r>
      <w:proofErr w:type="spellEnd"/>
      <w:r w:rsidR="00FB2158">
        <w:rPr>
          <w:i/>
        </w:rPr>
        <w:t xml:space="preserve"> ……………………………………………………………………………………………………</w:t>
      </w:r>
      <w:r w:rsidR="000A7D85">
        <w:rPr>
          <w:i/>
        </w:rPr>
        <w:t>.........</w:t>
      </w:r>
      <w:r w:rsidR="00FB2158">
        <w:rPr>
          <w:i/>
        </w:rPr>
        <w:t xml:space="preserve"> </w:t>
      </w:r>
      <w:r w:rsidR="00D649AB">
        <w:rPr>
          <w:i/>
        </w:rPr>
        <w:t>14</w:t>
      </w:r>
    </w:p>
    <w:p w14:paraId="2324D276" w14:textId="5967BA6D" w:rsidR="00FB2158" w:rsidRDefault="00C45947" w:rsidP="00C45947">
      <w:pPr>
        <w:pStyle w:val="Listparagraf"/>
        <w:numPr>
          <w:ilvl w:val="1"/>
          <w:numId w:val="25"/>
        </w:numPr>
        <w:suppressAutoHyphens/>
        <w:autoSpaceDN w:val="0"/>
        <w:spacing w:after="0" w:line="240" w:lineRule="auto"/>
        <w:ind w:right="0"/>
        <w:contextualSpacing w:val="0"/>
        <w:jc w:val="left"/>
        <w:textAlignment w:val="baseline"/>
        <w:rPr>
          <w:i/>
        </w:rPr>
      </w:pPr>
      <w:r>
        <w:rPr>
          <w:i/>
        </w:rPr>
        <w:t xml:space="preserve"> </w:t>
      </w:r>
      <w:r w:rsidR="00FB2158">
        <w:rPr>
          <w:i/>
        </w:rPr>
        <w:t xml:space="preserve">Criterii de </w:t>
      </w:r>
      <w:proofErr w:type="spellStart"/>
      <w:r w:rsidR="00FB2158">
        <w:rPr>
          <w:i/>
        </w:rPr>
        <w:t>selectie</w:t>
      </w:r>
      <w:proofErr w:type="spellEnd"/>
      <w:r w:rsidR="00FB2158">
        <w:rPr>
          <w:i/>
        </w:rPr>
        <w:t xml:space="preserve"> ……………………………………………………………………………………………………</w:t>
      </w:r>
      <w:r w:rsidR="000A7D85">
        <w:rPr>
          <w:i/>
        </w:rPr>
        <w:t>.......</w:t>
      </w:r>
      <w:r w:rsidR="00FB2158">
        <w:rPr>
          <w:i/>
        </w:rPr>
        <w:t xml:space="preserve"> 1</w:t>
      </w:r>
      <w:r w:rsidR="00D649AB">
        <w:rPr>
          <w:i/>
        </w:rPr>
        <w:t>5</w:t>
      </w:r>
    </w:p>
    <w:p w14:paraId="56AACB4A" w14:textId="6CE46DDB" w:rsidR="00FB2158" w:rsidRDefault="00C45947" w:rsidP="00C45947">
      <w:pPr>
        <w:pStyle w:val="Listparagraf"/>
        <w:suppressAutoHyphens/>
        <w:autoSpaceDN w:val="0"/>
        <w:spacing w:after="0" w:line="240" w:lineRule="auto"/>
        <w:ind w:left="0" w:right="0" w:firstLine="0"/>
        <w:contextualSpacing w:val="0"/>
        <w:jc w:val="left"/>
        <w:textAlignment w:val="baseline"/>
        <w:rPr>
          <w:i/>
        </w:rPr>
      </w:pPr>
      <w:r>
        <w:rPr>
          <w:i/>
        </w:rPr>
        <w:t xml:space="preserve">2.6   </w:t>
      </w:r>
      <w:r w:rsidR="00FB2158">
        <w:rPr>
          <w:i/>
        </w:rPr>
        <w:t>Valoarea sprijinului nerambursabil …………………………………………………………………………</w:t>
      </w:r>
      <w:r w:rsidR="000A7D85">
        <w:rPr>
          <w:i/>
        </w:rPr>
        <w:t>.......</w:t>
      </w:r>
      <w:r w:rsidR="00FB2158">
        <w:rPr>
          <w:i/>
        </w:rPr>
        <w:t xml:space="preserve"> 1</w:t>
      </w:r>
      <w:r w:rsidR="00D649AB">
        <w:rPr>
          <w:i/>
        </w:rPr>
        <w:t>7</w:t>
      </w:r>
    </w:p>
    <w:p w14:paraId="7145A83A" w14:textId="77777777" w:rsidR="00FB2158" w:rsidRDefault="00FB2158" w:rsidP="00101646">
      <w:pPr>
        <w:pStyle w:val="Listparagraf"/>
        <w:spacing w:after="0"/>
        <w:ind w:left="0" w:right="0"/>
        <w:rPr>
          <w:i/>
        </w:rPr>
      </w:pPr>
    </w:p>
    <w:p w14:paraId="556D2EFD" w14:textId="77777777" w:rsidR="00523397" w:rsidRDefault="00FB2158" w:rsidP="00C45947">
      <w:pPr>
        <w:pStyle w:val="Listparagraf"/>
        <w:numPr>
          <w:ilvl w:val="0"/>
          <w:numId w:val="25"/>
        </w:numPr>
        <w:suppressAutoHyphens/>
        <w:autoSpaceDN w:val="0"/>
        <w:spacing w:after="0" w:line="240" w:lineRule="auto"/>
        <w:ind w:left="0" w:right="0"/>
        <w:contextualSpacing w:val="0"/>
        <w:jc w:val="left"/>
        <w:textAlignment w:val="baseline"/>
        <w:rPr>
          <w:b/>
          <w:i/>
        </w:rPr>
      </w:pPr>
      <w:r>
        <w:rPr>
          <w:b/>
          <w:i/>
        </w:rPr>
        <w:t xml:space="preserve">ACCESAREA FONDURILOR </w:t>
      </w:r>
    </w:p>
    <w:p w14:paraId="5CCCBD36" w14:textId="0C3F0DA6" w:rsidR="00FB2158" w:rsidRPr="00523397" w:rsidRDefault="00FB2158" w:rsidP="00523397">
      <w:pPr>
        <w:pStyle w:val="Listparagraf"/>
        <w:numPr>
          <w:ilvl w:val="1"/>
          <w:numId w:val="24"/>
        </w:numPr>
        <w:suppressAutoHyphens/>
        <w:autoSpaceDN w:val="0"/>
        <w:spacing w:after="0" w:line="240" w:lineRule="auto"/>
        <w:ind w:right="0"/>
        <w:contextualSpacing w:val="0"/>
        <w:jc w:val="left"/>
        <w:textAlignment w:val="baseline"/>
        <w:rPr>
          <w:b/>
          <w:i/>
        </w:rPr>
      </w:pPr>
      <w:r w:rsidRPr="00523397">
        <w:rPr>
          <w:i/>
        </w:rPr>
        <w:t xml:space="preserve">Completarea, depunerea si verificarea dosarului cererii de </w:t>
      </w:r>
      <w:proofErr w:type="spellStart"/>
      <w:r w:rsidRPr="00523397">
        <w:rPr>
          <w:i/>
        </w:rPr>
        <w:t>finantare</w:t>
      </w:r>
      <w:proofErr w:type="spellEnd"/>
      <w:r w:rsidRPr="00523397">
        <w:rPr>
          <w:i/>
        </w:rPr>
        <w:t xml:space="preserve"> ………………..…..</w:t>
      </w:r>
      <w:r w:rsidR="000A7D85" w:rsidRPr="00523397">
        <w:rPr>
          <w:i/>
        </w:rPr>
        <w:t>.....</w:t>
      </w:r>
      <w:r w:rsidR="00393F38">
        <w:rPr>
          <w:i/>
        </w:rPr>
        <w:t>.</w:t>
      </w:r>
      <w:r w:rsidR="000A7D85" w:rsidRPr="00523397">
        <w:rPr>
          <w:i/>
        </w:rPr>
        <w:t>.</w:t>
      </w:r>
      <w:r w:rsidRPr="00523397">
        <w:rPr>
          <w:i/>
        </w:rPr>
        <w:t xml:space="preserve"> 1</w:t>
      </w:r>
      <w:r w:rsidR="00A2692A" w:rsidRPr="00523397">
        <w:rPr>
          <w:i/>
        </w:rPr>
        <w:t>8</w:t>
      </w:r>
    </w:p>
    <w:p w14:paraId="35839DAE" w14:textId="2C030E0F" w:rsidR="00FB2158" w:rsidRDefault="00FB2158" w:rsidP="00101646">
      <w:pPr>
        <w:pStyle w:val="Listparagraf"/>
        <w:spacing w:after="0"/>
        <w:ind w:left="0" w:right="0"/>
        <w:rPr>
          <w:i/>
        </w:rPr>
      </w:pPr>
      <w:r>
        <w:rPr>
          <w:i/>
        </w:rPr>
        <w:t xml:space="preserve">3.1.1 Completarea cererii de </w:t>
      </w:r>
      <w:proofErr w:type="spellStart"/>
      <w:r>
        <w:rPr>
          <w:i/>
        </w:rPr>
        <w:t>finanţare</w:t>
      </w:r>
      <w:proofErr w:type="spellEnd"/>
      <w:r>
        <w:rPr>
          <w:i/>
        </w:rPr>
        <w:t xml:space="preserve"> ………………………………………………………………………..</w:t>
      </w:r>
      <w:r w:rsidR="00393F38">
        <w:rPr>
          <w:i/>
        </w:rPr>
        <w:t>.......</w:t>
      </w:r>
      <w:r>
        <w:rPr>
          <w:i/>
        </w:rPr>
        <w:t xml:space="preserve">  1</w:t>
      </w:r>
      <w:r w:rsidR="00A2692A">
        <w:rPr>
          <w:i/>
        </w:rPr>
        <w:t>8</w:t>
      </w:r>
    </w:p>
    <w:p w14:paraId="1544E69E" w14:textId="289DAE38" w:rsidR="00FB2158" w:rsidRDefault="00FB2158" w:rsidP="00101646">
      <w:pPr>
        <w:pStyle w:val="Listparagraf"/>
        <w:spacing w:after="0"/>
        <w:ind w:left="0" w:right="0"/>
        <w:rPr>
          <w:i/>
        </w:rPr>
      </w:pPr>
      <w:r>
        <w:rPr>
          <w:i/>
        </w:rPr>
        <w:t xml:space="preserve">3.1.2 Depunerea dosarului cererii de </w:t>
      </w:r>
      <w:proofErr w:type="spellStart"/>
      <w:r>
        <w:rPr>
          <w:i/>
        </w:rPr>
        <w:t>finanţare</w:t>
      </w:r>
      <w:proofErr w:type="spellEnd"/>
      <w:r>
        <w:rPr>
          <w:i/>
        </w:rPr>
        <w:t xml:space="preserve"> ……………………………………………………………</w:t>
      </w:r>
      <w:r w:rsidR="00393F38">
        <w:rPr>
          <w:i/>
        </w:rPr>
        <w:t>.......</w:t>
      </w:r>
      <w:r>
        <w:rPr>
          <w:i/>
        </w:rPr>
        <w:t xml:space="preserve">  1</w:t>
      </w:r>
      <w:r w:rsidR="00A2692A">
        <w:rPr>
          <w:i/>
        </w:rPr>
        <w:t>9</w:t>
      </w:r>
    </w:p>
    <w:p w14:paraId="0F4FFD0A" w14:textId="674A8068" w:rsidR="00FB2158" w:rsidRDefault="00FB2158" w:rsidP="00101646">
      <w:pPr>
        <w:pStyle w:val="Listparagraf"/>
        <w:spacing w:after="0"/>
        <w:ind w:left="0" w:right="0"/>
        <w:rPr>
          <w:i/>
        </w:rPr>
      </w:pPr>
      <w:r>
        <w:rPr>
          <w:i/>
        </w:rPr>
        <w:t xml:space="preserve">3.1.3 Verificarea dosarului cererii de </w:t>
      </w:r>
      <w:proofErr w:type="spellStart"/>
      <w:r>
        <w:rPr>
          <w:i/>
        </w:rPr>
        <w:t>finanţare</w:t>
      </w:r>
      <w:proofErr w:type="spellEnd"/>
      <w:r>
        <w:rPr>
          <w:i/>
        </w:rPr>
        <w:t xml:space="preserve">   ………………………………………………………...</w:t>
      </w:r>
      <w:r w:rsidR="00393F38">
        <w:rPr>
          <w:i/>
        </w:rPr>
        <w:t>.........</w:t>
      </w:r>
      <w:r>
        <w:rPr>
          <w:i/>
        </w:rPr>
        <w:t xml:space="preserve"> </w:t>
      </w:r>
      <w:r w:rsidR="00A2692A">
        <w:rPr>
          <w:i/>
        </w:rPr>
        <w:t>20</w:t>
      </w:r>
    </w:p>
    <w:p w14:paraId="714371CC" w14:textId="561028D0" w:rsidR="00A2692A" w:rsidRDefault="00A2692A" w:rsidP="00101646">
      <w:pPr>
        <w:pStyle w:val="Listparagraf"/>
        <w:spacing w:after="0"/>
        <w:ind w:left="0" w:right="0"/>
        <w:rPr>
          <w:i/>
        </w:rPr>
      </w:pPr>
      <w:r>
        <w:rPr>
          <w:i/>
        </w:rPr>
        <w:t xml:space="preserve">3.1.4 </w:t>
      </w:r>
      <w:r w:rsidR="00523397">
        <w:rPr>
          <w:i/>
        </w:rPr>
        <w:t xml:space="preserve"> </w:t>
      </w:r>
      <w:proofErr w:type="spellStart"/>
      <w:r w:rsidR="00523397">
        <w:rPr>
          <w:i/>
        </w:rPr>
        <w:t>Selectia</w:t>
      </w:r>
      <w:proofErr w:type="spellEnd"/>
      <w:r w:rsidR="00523397">
        <w:rPr>
          <w:i/>
        </w:rPr>
        <w:t xml:space="preserve"> Proiectelor.................................................................................................</w:t>
      </w:r>
      <w:r w:rsidR="003853B8">
        <w:rPr>
          <w:i/>
        </w:rPr>
        <w:t>..</w:t>
      </w:r>
      <w:r w:rsidR="00393F38">
        <w:rPr>
          <w:i/>
        </w:rPr>
        <w:t>.......</w:t>
      </w:r>
      <w:r w:rsidR="003853B8">
        <w:rPr>
          <w:i/>
        </w:rPr>
        <w:t>22</w:t>
      </w:r>
    </w:p>
    <w:p w14:paraId="7A3786AF" w14:textId="0C19046E" w:rsidR="003853B8" w:rsidRDefault="003853B8" w:rsidP="00101646">
      <w:pPr>
        <w:pStyle w:val="Listparagraf"/>
        <w:spacing w:after="0"/>
        <w:ind w:left="0" w:right="0"/>
        <w:rPr>
          <w:i/>
        </w:rPr>
      </w:pPr>
      <w:r>
        <w:rPr>
          <w:i/>
        </w:rPr>
        <w:t>3.1.5 Contestatii.................................................................................................................</w:t>
      </w:r>
      <w:r w:rsidR="00393F38">
        <w:rPr>
          <w:i/>
        </w:rPr>
        <w:t>.......</w:t>
      </w:r>
      <w:r>
        <w:rPr>
          <w:i/>
        </w:rPr>
        <w:t>24</w:t>
      </w:r>
    </w:p>
    <w:p w14:paraId="651C561F" w14:textId="1F45ACD2" w:rsidR="003853B8" w:rsidRDefault="003853B8" w:rsidP="003853B8">
      <w:pPr>
        <w:pStyle w:val="Listparagraf"/>
        <w:numPr>
          <w:ilvl w:val="2"/>
          <w:numId w:val="26"/>
        </w:numPr>
        <w:spacing w:after="0"/>
        <w:ind w:right="0"/>
        <w:rPr>
          <w:i/>
        </w:rPr>
      </w:pPr>
      <w:r>
        <w:rPr>
          <w:i/>
        </w:rPr>
        <w:t xml:space="preserve">Verificarea </w:t>
      </w:r>
      <w:proofErr w:type="spellStart"/>
      <w:r>
        <w:rPr>
          <w:i/>
        </w:rPr>
        <w:t>eligibilitatii</w:t>
      </w:r>
      <w:proofErr w:type="spellEnd"/>
      <w:r>
        <w:rPr>
          <w:i/>
        </w:rPr>
        <w:t xml:space="preserve"> la AFIR..................................................................................</w:t>
      </w:r>
      <w:r w:rsidR="00393F38">
        <w:rPr>
          <w:i/>
        </w:rPr>
        <w:t>...</w:t>
      </w:r>
      <w:r>
        <w:rPr>
          <w:i/>
        </w:rPr>
        <w:t>25</w:t>
      </w:r>
    </w:p>
    <w:p w14:paraId="0AAB209C" w14:textId="3F82B259" w:rsidR="00FB2158" w:rsidRDefault="003853B8" w:rsidP="003853B8">
      <w:pPr>
        <w:pStyle w:val="Listparagraf"/>
        <w:suppressAutoHyphens/>
        <w:autoSpaceDN w:val="0"/>
        <w:spacing w:after="0" w:line="240" w:lineRule="auto"/>
        <w:ind w:left="0" w:right="0" w:firstLine="0"/>
        <w:contextualSpacing w:val="0"/>
        <w:jc w:val="left"/>
        <w:textAlignment w:val="baseline"/>
        <w:rPr>
          <w:i/>
        </w:rPr>
      </w:pPr>
      <w:r w:rsidRPr="003853B8">
        <w:rPr>
          <w:b/>
          <w:bCs/>
          <w:i/>
        </w:rPr>
        <w:t>3.2</w:t>
      </w:r>
      <w:r>
        <w:rPr>
          <w:i/>
        </w:rPr>
        <w:t xml:space="preserve"> </w:t>
      </w:r>
      <w:r w:rsidR="00FB2158">
        <w:rPr>
          <w:i/>
        </w:rPr>
        <w:t xml:space="preserve"> Contractarea ………………………………………………………………………………………………………</w:t>
      </w:r>
      <w:r w:rsidR="000A7D85">
        <w:rPr>
          <w:i/>
        </w:rPr>
        <w:t>.........</w:t>
      </w:r>
      <w:r>
        <w:rPr>
          <w:i/>
        </w:rPr>
        <w:t>.28</w:t>
      </w:r>
    </w:p>
    <w:p w14:paraId="620EA815" w14:textId="1400D049" w:rsidR="00FB2158" w:rsidRDefault="00FB2158" w:rsidP="00101646">
      <w:pPr>
        <w:pStyle w:val="Listparagraf"/>
        <w:spacing w:after="0"/>
        <w:ind w:left="0" w:right="0"/>
        <w:rPr>
          <w:i/>
        </w:rPr>
      </w:pPr>
      <w:r>
        <w:rPr>
          <w:i/>
        </w:rPr>
        <w:t xml:space="preserve">3.2.1 Semnarea contractelor de </w:t>
      </w:r>
      <w:proofErr w:type="spellStart"/>
      <w:r>
        <w:rPr>
          <w:i/>
        </w:rPr>
        <w:t>finantare</w:t>
      </w:r>
      <w:proofErr w:type="spellEnd"/>
      <w:r>
        <w:rPr>
          <w:i/>
        </w:rPr>
        <w:t xml:space="preserve"> ……………………………………………………………………</w:t>
      </w:r>
      <w:r w:rsidR="003853B8">
        <w:rPr>
          <w:i/>
        </w:rPr>
        <w:t>........29</w:t>
      </w:r>
    </w:p>
    <w:p w14:paraId="67531C4C" w14:textId="682DC8F1" w:rsidR="00FB2158" w:rsidRDefault="00FB2158" w:rsidP="00101646">
      <w:pPr>
        <w:pStyle w:val="Listparagraf"/>
        <w:spacing w:after="0"/>
        <w:ind w:left="0" w:right="0"/>
        <w:rPr>
          <w:i/>
        </w:rPr>
      </w:pPr>
      <w:r>
        <w:rPr>
          <w:i/>
        </w:rPr>
        <w:t xml:space="preserve">3.2.2 Modificarea contractelor de </w:t>
      </w:r>
      <w:proofErr w:type="spellStart"/>
      <w:r>
        <w:rPr>
          <w:i/>
        </w:rPr>
        <w:t>finantare</w:t>
      </w:r>
      <w:proofErr w:type="spellEnd"/>
      <w:r>
        <w:rPr>
          <w:i/>
        </w:rPr>
        <w:t xml:space="preserve"> ………………………………………………………………..</w:t>
      </w:r>
      <w:r w:rsidR="003853B8">
        <w:rPr>
          <w:i/>
        </w:rPr>
        <w:t>.......30</w:t>
      </w:r>
    </w:p>
    <w:p w14:paraId="7A71744F" w14:textId="21EE848E" w:rsidR="00FB2158" w:rsidRDefault="00FB2158" w:rsidP="00101646">
      <w:pPr>
        <w:pStyle w:val="Listparagraf"/>
        <w:spacing w:after="0"/>
        <w:ind w:left="0" w:right="0"/>
        <w:rPr>
          <w:i/>
        </w:rPr>
      </w:pPr>
      <w:r>
        <w:rPr>
          <w:i/>
        </w:rPr>
        <w:t xml:space="preserve">3.2.3 </w:t>
      </w:r>
      <w:proofErr w:type="spellStart"/>
      <w:r>
        <w:rPr>
          <w:i/>
        </w:rPr>
        <w:t>Incetarea</w:t>
      </w:r>
      <w:proofErr w:type="spellEnd"/>
      <w:r>
        <w:rPr>
          <w:i/>
        </w:rPr>
        <w:t xml:space="preserve"> contractelor de </w:t>
      </w:r>
      <w:proofErr w:type="spellStart"/>
      <w:r>
        <w:rPr>
          <w:i/>
        </w:rPr>
        <w:t>finantare</w:t>
      </w:r>
      <w:proofErr w:type="spellEnd"/>
      <w:r>
        <w:rPr>
          <w:i/>
        </w:rPr>
        <w:t xml:space="preserve"> …………………………………………………………………….</w:t>
      </w:r>
      <w:r w:rsidR="003853B8">
        <w:rPr>
          <w:i/>
        </w:rPr>
        <w:t>.......34</w:t>
      </w:r>
    </w:p>
    <w:p w14:paraId="6D87FFB2" w14:textId="2C7DCEDF" w:rsidR="00FB2158" w:rsidRDefault="00FB2158" w:rsidP="00101646">
      <w:pPr>
        <w:pStyle w:val="Listparagraf"/>
        <w:spacing w:after="0"/>
        <w:ind w:left="0" w:right="0"/>
        <w:rPr>
          <w:i/>
        </w:rPr>
      </w:pPr>
      <w:r>
        <w:rPr>
          <w:i/>
        </w:rPr>
        <w:t xml:space="preserve">3.3 Derularea contractului privind </w:t>
      </w:r>
      <w:proofErr w:type="spellStart"/>
      <w:r>
        <w:rPr>
          <w:i/>
        </w:rPr>
        <w:t>platile</w:t>
      </w:r>
      <w:proofErr w:type="spellEnd"/>
      <w:r>
        <w:rPr>
          <w:i/>
        </w:rPr>
        <w:t xml:space="preserve"> stimulentului financiar anual...……………………</w:t>
      </w:r>
      <w:r w:rsidR="003853B8">
        <w:rPr>
          <w:i/>
        </w:rPr>
        <w:t>........34</w:t>
      </w:r>
    </w:p>
    <w:p w14:paraId="15693964" w14:textId="6D9FC39F" w:rsidR="000A7D85" w:rsidRDefault="00FB2158" w:rsidP="000A7D85">
      <w:pPr>
        <w:pStyle w:val="Listparagraf"/>
        <w:spacing w:after="0"/>
        <w:ind w:left="0" w:right="0"/>
        <w:rPr>
          <w:i/>
        </w:rPr>
      </w:pPr>
      <w:r>
        <w:rPr>
          <w:i/>
        </w:rPr>
        <w:t>3.4</w:t>
      </w:r>
      <w:r w:rsidR="003853B8">
        <w:rPr>
          <w:i/>
        </w:rPr>
        <w:t xml:space="preserve"> </w:t>
      </w:r>
      <w:r>
        <w:rPr>
          <w:i/>
        </w:rPr>
        <w:t xml:space="preserve">Verificarea pe teren a </w:t>
      </w:r>
      <w:proofErr w:type="spellStart"/>
      <w:r>
        <w:rPr>
          <w:i/>
        </w:rPr>
        <w:t>activitatilor</w:t>
      </w:r>
      <w:proofErr w:type="spellEnd"/>
      <w:r>
        <w:rPr>
          <w:i/>
        </w:rPr>
        <w:t xml:space="preserve"> aferente cererilor</w:t>
      </w:r>
      <w:r w:rsidR="000A7D85">
        <w:rPr>
          <w:i/>
        </w:rPr>
        <w:t xml:space="preserve"> </w:t>
      </w:r>
      <w:r>
        <w:rPr>
          <w:i/>
        </w:rPr>
        <w:t>privind</w:t>
      </w:r>
      <w:r w:rsidR="000A7D85">
        <w:rPr>
          <w:i/>
        </w:rPr>
        <w:t xml:space="preserve"> </w:t>
      </w:r>
      <w:r w:rsidRPr="000A7D85">
        <w:rPr>
          <w:i/>
        </w:rPr>
        <w:t xml:space="preserve">stimulentul </w:t>
      </w:r>
    </w:p>
    <w:p w14:paraId="00CB7032" w14:textId="14782615" w:rsidR="00FB2158" w:rsidRPr="000A7D85" w:rsidRDefault="00FB2158" w:rsidP="000A7D85">
      <w:pPr>
        <w:pStyle w:val="Listparagraf"/>
        <w:spacing w:after="0"/>
        <w:ind w:left="0" w:right="0"/>
        <w:rPr>
          <w:i/>
        </w:rPr>
      </w:pPr>
      <w:r w:rsidRPr="000A7D85">
        <w:rPr>
          <w:i/>
        </w:rPr>
        <w:t>financiar anual……………………………………………………………………………………………………………</w:t>
      </w:r>
      <w:r w:rsidR="003853B8">
        <w:rPr>
          <w:i/>
        </w:rPr>
        <w:t>........35</w:t>
      </w:r>
    </w:p>
    <w:p w14:paraId="179BF0DA" w14:textId="6DB0E110" w:rsidR="00FB2158" w:rsidRDefault="00FB2158" w:rsidP="00101646">
      <w:pPr>
        <w:pStyle w:val="Listparagraf"/>
        <w:spacing w:after="0"/>
        <w:ind w:left="0" w:right="0"/>
        <w:rPr>
          <w:i/>
        </w:rPr>
      </w:pPr>
      <w:r>
        <w:rPr>
          <w:i/>
        </w:rPr>
        <w:t>3.5</w:t>
      </w:r>
      <w:r w:rsidR="003853B8">
        <w:rPr>
          <w:i/>
        </w:rPr>
        <w:t xml:space="preserve"> </w:t>
      </w:r>
      <w:r>
        <w:rPr>
          <w:i/>
        </w:rPr>
        <w:t xml:space="preserve"> </w:t>
      </w:r>
      <w:proofErr w:type="spellStart"/>
      <w:r>
        <w:rPr>
          <w:i/>
        </w:rPr>
        <w:t>Achizitii</w:t>
      </w:r>
      <w:proofErr w:type="spellEnd"/>
      <w:r>
        <w:rPr>
          <w:i/>
        </w:rPr>
        <w:t>……………………………………………………………………………………………...…………………</w:t>
      </w:r>
      <w:r w:rsidR="003853B8">
        <w:rPr>
          <w:i/>
        </w:rPr>
        <w:t>.......36</w:t>
      </w:r>
    </w:p>
    <w:p w14:paraId="5473A7FF" w14:textId="42B4F781" w:rsidR="00FB2158" w:rsidRDefault="00FB2158" w:rsidP="00101646">
      <w:pPr>
        <w:spacing w:after="0"/>
        <w:ind w:left="0" w:right="0"/>
        <w:rPr>
          <w:i/>
        </w:rPr>
      </w:pPr>
      <w:r>
        <w:rPr>
          <w:i/>
        </w:rPr>
        <w:t>3.6</w:t>
      </w:r>
      <w:r w:rsidR="003853B8">
        <w:rPr>
          <w:i/>
        </w:rPr>
        <w:t xml:space="preserve"> </w:t>
      </w:r>
      <w:r>
        <w:rPr>
          <w:i/>
        </w:rPr>
        <w:t xml:space="preserve"> Plata …………………………………………………………………………………………………………………..</w:t>
      </w:r>
      <w:r w:rsidR="00AA5BD1">
        <w:rPr>
          <w:i/>
        </w:rPr>
        <w:t>.</w:t>
      </w:r>
      <w:r w:rsidR="003853B8">
        <w:rPr>
          <w:i/>
        </w:rPr>
        <w:t>.......36</w:t>
      </w:r>
    </w:p>
    <w:p w14:paraId="7400CDF1" w14:textId="77777777" w:rsidR="00FB2158" w:rsidRDefault="00FB2158" w:rsidP="00101646">
      <w:pPr>
        <w:pStyle w:val="Listparagraf"/>
        <w:spacing w:after="0"/>
        <w:ind w:left="0" w:right="0"/>
        <w:rPr>
          <w:i/>
        </w:rPr>
      </w:pPr>
    </w:p>
    <w:p w14:paraId="5DE99913" w14:textId="77777777" w:rsidR="00FB2158" w:rsidRDefault="00FB2158" w:rsidP="00C45947">
      <w:pPr>
        <w:pStyle w:val="Listparagraf"/>
        <w:numPr>
          <w:ilvl w:val="0"/>
          <w:numId w:val="25"/>
        </w:numPr>
        <w:suppressAutoHyphens/>
        <w:autoSpaceDN w:val="0"/>
        <w:spacing w:after="0" w:line="240" w:lineRule="auto"/>
        <w:ind w:left="0" w:right="0"/>
        <w:contextualSpacing w:val="0"/>
        <w:jc w:val="left"/>
        <w:textAlignment w:val="baseline"/>
        <w:rPr>
          <w:b/>
          <w:i/>
        </w:rPr>
      </w:pPr>
      <w:r>
        <w:rPr>
          <w:b/>
          <w:i/>
        </w:rPr>
        <w:t xml:space="preserve">INFORMATII UTILE </w:t>
      </w:r>
    </w:p>
    <w:p w14:paraId="65A257ED" w14:textId="06A56A51" w:rsidR="00FB2158" w:rsidRDefault="00FB2158" w:rsidP="00C45947">
      <w:pPr>
        <w:pStyle w:val="Listparagraf"/>
        <w:numPr>
          <w:ilvl w:val="1"/>
          <w:numId w:val="25"/>
        </w:numPr>
        <w:suppressAutoHyphens/>
        <w:autoSpaceDN w:val="0"/>
        <w:spacing w:after="0" w:line="240" w:lineRule="auto"/>
        <w:ind w:left="0" w:right="0"/>
        <w:contextualSpacing w:val="0"/>
        <w:jc w:val="left"/>
        <w:textAlignment w:val="baseline"/>
        <w:rPr>
          <w:i/>
        </w:rPr>
      </w:pPr>
      <w:r>
        <w:rPr>
          <w:i/>
        </w:rPr>
        <w:t xml:space="preserve">Documente necesare </w:t>
      </w:r>
      <w:proofErr w:type="spellStart"/>
      <w:r>
        <w:rPr>
          <w:i/>
        </w:rPr>
        <w:t>intocmirii</w:t>
      </w:r>
      <w:proofErr w:type="spellEnd"/>
      <w:r>
        <w:rPr>
          <w:i/>
        </w:rPr>
        <w:t xml:space="preserve"> cererii de </w:t>
      </w:r>
      <w:proofErr w:type="spellStart"/>
      <w:r>
        <w:rPr>
          <w:i/>
        </w:rPr>
        <w:t>finantare</w:t>
      </w:r>
      <w:proofErr w:type="spellEnd"/>
      <w:r>
        <w:rPr>
          <w:i/>
        </w:rPr>
        <w:t xml:space="preserve"> ………………………………………….….</w:t>
      </w:r>
      <w:r w:rsidR="000A7D85">
        <w:rPr>
          <w:i/>
        </w:rPr>
        <w:t>....</w:t>
      </w:r>
      <w:r w:rsidR="00393F38">
        <w:rPr>
          <w:i/>
        </w:rPr>
        <w:t>.........</w:t>
      </w:r>
      <w:r>
        <w:rPr>
          <w:i/>
        </w:rPr>
        <w:t xml:space="preserve"> </w:t>
      </w:r>
      <w:r w:rsidR="00393F38">
        <w:rPr>
          <w:i/>
        </w:rPr>
        <w:t>38</w:t>
      </w:r>
    </w:p>
    <w:p w14:paraId="2013F9C3" w14:textId="798466CC" w:rsidR="00FB2158" w:rsidRDefault="00FB2158" w:rsidP="00C45947">
      <w:pPr>
        <w:pStyle w:val="Listparagraf"/>
        <w:numPr>
          <w:ilvl w:val="1"/>
          <w:numId w:val="25"/>
        </w:numPr>
        <w:suppressAutoHyphens/>
        <w:autoSpaceDN w:val="0"/>
        <w:spacing w:after="0" w:line="240" w:lineRule="auto"/>
        <w:ind w:left="0" w:right="0"/>
        <w:contextualSpacing w:val="0"/>
        <w:jc w:val="left"/>
        <w:textAlignment w:val="baseline"/>
        <w:rPr>
          <w:i/>
        </w:rPr>
      </w:pPr>
      <w:r>
        <w:rPr>
          <w:i/>
        </w:rPr>
        <w:t>LISTA DOCUMENTELOR DISPONIBILE PE SITE-UL GAL ……………………………………….…</w:t>
      </w:r>
      <w:r w:rsidR="000A7D85">
        <w:rPr>
          <w:i/>
        </w:rPr>
        <w:t>....</w:t>
      </w:r>
      <w:r>
        <w:rPr>
          <w:i/>
        </w:rPr>
        <w:t>.</w:t>
      </w:r>
      <w:r w:rsidR="00393F38">
        <w:rPr>
          <w:i/>
        </w:rPr>
        <w:t>.........</w:t>
      </w:r>
      <w:r>
        <w:rPr>
          <w:i/>
        </w:rPr>
        <w:t xml:space="preserve"> </w:t>
      </w:r>
      <w:r w:rsidR="00393F38">
        <w:rPr>
          <w:i/>
        </w:rPr>
        <w:t>39</w:t>
      </w:r>
    </w:p>
    <w:p w14:paraId="39617F70" w14:textId="58B74CB9" w:rsidR="00FB2158" w:rsidRDefault="00FB2158" w:rsidP="00C45947">
      <w:pPr>
        <w:pStyle w:val="Listparagraf"/>
        <w:numPr>
          <w:ilvl w:val="1"/>
          <w:numId w:val="25"/>
        </w:numPr>
        <w:suppressAutoHyphens/>
        <w:autoSpaceDN w:val="0"/>
        <w:spacing w:after="0" w:line="240" w:lineRule="auto"/>
        <w:ind w:left="0" w:right="0"/>
        <w:contextualSpacing w:val="0"/>
        <w:jc w:val="left"/>
        <w:textAlignment w:val="baseline"/>
        <w:rPr>
          <w:i/>
        </w:rPr>
      </w:pPr>
      <w:proofErr w:type="spellStart"/>
      <w:r>
        <w:rPr>
          <w:i/>
        </w:rPr>
        <w:t>Dictionar</w:t>
      </w:r>
      <w:proofErr w:type="spellEnd"/>
      <w:r>
        <w:rPr>
          <w:i/>
        </w:rPr>
        <w:t xml:space="preserve"> ………………………………………………………………………………………………………….….</w:t>
      </w:r>
      <w:r w:rsidR="000A7D85">
        <w:rPr>
          <w:i/>
        </w:rPr>
        <w:t>....</w:t>
      </w:r>
      <w:r w:rsidR="00393F38">
        <w:rPr>
          <w:i/>
        </w:rPr>
        <w:t>..........</w:t>
      </w:r>
      <w:r>
        <w:rPr>
          <w:i/>
        </w:rPr>
        <w:t xml:space="preserve"> </w:t>
      </w:r>
      <w:r w:rsidR="00393F38">
        <w:rPr>
          <w:i/>
        </w:rPr>
        <w:t>40</w:t>
      </w:r>
    </w:p>
    <w:p w14:paraId="6C62BE1B" w14:textId="6AF24BC3" w:rsidR="00FB2158" w:rsidRDefault="00FB2158" w:rsidP="00C45947">
      <w:pPr>
        <w:pStyle w:val="Listparagraf"/>
        <w:numPr>
          <w:ilvl w:val="1"/>
          <w:numId w:val="25"/>
        </w:numPr>
        <w:suppressAutoHyphens/>
        <w:autoSpaceDN w:val="0"/>
        <w:spacing w:after="0" w:line="240" w:lineRule="auto"/>
        <w:ind w:left="0" w:right="0"/>
        <w:contextualSpacing w:val="0"/>
        <w:jc w:val="left"/>
        <w:textAlignment w:val="baseline"/>
        <w:rPr>
          <w:i/>
        </w:rPr>
      </w:pPr>
      <w:proofErr w:type="spellStart"/>
      <w:r>
        <w:rPr>
          <w:i/>
        </w:rPr>
        <w:t>Legislatie</w:t>
      </w:r>
      <w:proofErr w:type="spellEnd"/>
      <w:r>
        <w:rPr>
          <w:i/>
        </w:rPr>
        <w:t xml:space="preserve"> ………………………………………………………………………………………………………….…</w:t>
      </w:r>
      <w:r w:rsidR="000A7D85">
        <w:rPr>
          <w:i/>
        </w:rPr>
        <w:t>....</w:t>
      </w:r>
      <w:r w:rsidR="00393F38">
        <w:rPr>
          <w:i/>
        </w:rPr>
        <w:t>...........41</w:t>
      </w:r>
    </w:p>
    <w:p w14:paraId="23240A85" w14:textId="77777777" w:rsidR="00FB2158" w:rsidRDefault="00FB2158" w:rsidP="00FB2158">
      <w:pPr>
        <w:spacing w:after="0"/>
        <w:rPr>
          <w:shd w:val="clear" w:color="auto" w:fill="FFFF00"/>
        </w:rPr>
      </w:pPr>
    </w:p>
    <w:p w14:paraId="38B45BC5" w14:textId="77777777" w:rsidR="00FB2158" w:rsidRDefault="00FB2158" w:rsidP="00FB2158">
      <w:pPr>
        <w:spacing w:after="0"/>
        <w:rPr>
          <w:shd w:val="clear" w:color="auto" w:fill="FFFF00"/>
        </w:rPr>
      </w:pPr>
    </w:p>
    <w:p w14:paraId="7A316B08" w14:textId="77777777" w:rsidR="00FB2158" w:rsidRDefault="00FB2158" w:rsidP="004E4BA1">
      <w:pPr>
        <w:spacing w:after="0"/>
        <w:ind w:left="0" w:firstLine="0"/>
        <w:rPr>
          <w:shd w:val="clear" w:color="auto" w:fill="FFFF00"/>
        </w:rPr>
      </w:pPr>
    </w:p>
    <w:p w14:paraId="54E40346" w14:textId="77777777" w:rsidR="00FB2158" w:rsidRDefault="00FB2158" w:rsidP="00B40D05">
      <w:pPr>
        <w:spacing w:after="0"/>
        <w:ind w:left="0" w:firstLine="0"/>
        <w:rPr>
          <w:shd w:val="clear" w:color="auto" w:fill="FFFF00"/>
        </w:rPr>
      </w:pPr>
    </w:p>
    <w:p w14:paraId="4A5E6786" w14:textId="77777777" w:rsidR="00EB1536" w:rsidRDefault="00EB1536" w:rsidP="00EB1536">
      <w:pPr>
        <w:pStyle w:val="Titlu3"/>
        <w:rPr>
          <w:highlight w:val="green"/>
        </w:rPr>
      </w:pPr>
    </w:p>
    <w:p w14:paraId="22B66A61" w14:textId="77777777" w:rsidR="00FB2158" w:rsidRPr="00EB1536" w:rsidRDefault="00FB2158" w:rsidP="00EB1536">
      <w:pPr>
        <w:pStyle w:val="Titlu3"/>
        <w:rPr>
          <w:sz w:val="28"/>
          <w:szCs w:val="28"/>
        </w:rPr>
      </w:pPr>
      <w:r w:rsidRPr="00EB1536">
        <w:rPr>
          <w:sz w:val="28"/>
          <w:szCs w:val="28"/>
          <w:highlight w:val="green"/>
        </w:rPr>
        <w:t>Capitolul 1</w:t>
      </w:r>
      <w:r w:rsidR="00EB1536" w:rsidRPr="00EB1536">
        <w:rPr>
          <w:sz w:val="28"/>
          <w:szCs w:val="28"/>
          <w:highlight w:val="green"/>
        </w:rPr>
        <w:t>-</w:t>
      </w:r>
      <w:r w:rsidRPr="00EB1536">
        <w:rPr>
          <w:sz w:val="28"/>
          <w:szCs w:val="28"/>
          <w:highlight w:val="green"/>
        </w:rPr>
        <w:t>PREVEDERII GENERALE</w:t>
      </w:r>
    </w:p>
    <w:p w14:paraId="4B1BD7E4" w14:textId="77777777" w:rsidR="00FB2158" w:rsidRDefault="00FB2158" w:rsidP="004E4BA1">
      <w:pPr>
        <w:spacing w:after="0"/>
        <w:ind w:left="567" w:right="0" w:firstLine="720"/>
        <w:rPr>
          <w:rFonts w:asciiTheme="minorHAnsi" w:hAnsiTheme="minorHAnsi" w:cstheme="minorHAnsi"/>
          <w:sz w:val="24"/>
          <w:szCs w:val="24"/>
        </w:rPr>
      </w:pPr>
      <w:proofErr w:type="spellStart"/>
      <w:r w:rsidRPr="00964B07">
        <w:rPr>
          <w:rFonts w:asciiTheme="minorHAnsi" w:hAnsiTheme="minorHAnsi" w:cstheme="minorHAnsi"/>
          <w:sz w:val="24"/>
          <w:szCs w:val="24"/>
        </w:rPr>
        <w:t>Masura</w:t>
      </w:r>
      <w:proofErr w:type="spellEnd"/>
      <w:r w:rsidRPr="00964B07">
        <w:rPr>
          <w:rFonts w:asciiTheme="minorHAnsi" w:hAnsiTheme="minorHAnsi" w:cstheme="minorHAnsi"/>
          <w:sz w:val="24"/>
          <w:szCs w:val="24"/>
        </w:rPr>
        <w:t xml:space="preserve"> 3 (3A) “Sprijin pentru integrarea si promovarea schemelor de calitate pentru produsele locale” se încadrează</w:t>
      </w:r>
      <w:r w:rsidR="00D71F95">
        <w:rPr>
          <w:rFonts w:asciiTheme="minorHAnsi" w:hAnsiTheme="minorHAnsi" w:cstheme="minorHAnsi"/>
          <w:sz w:val="24"/>
          <w:szCs w:val="24"/>
        </w:rPr>
        <w:t xml:space="preserve"> la </w:t>
      </w:r>
      <w:r w:rsidRPr="00964B07">
        <w:rPr>
          <w:rFonts w:asciiTheme="minorHAnsi" w:hAnsiTheme="minorHAnsi" w:cstheme="minorHAnsi"/>
          <w:sz w:val="24"/>
          <w:szCs w:val="24"/>
        </w:rPr>
        <w:t xml:space="preserve"> art. 16</w:t>
      </w:r>
      <w:r w:rsidR="009D41A8">
        <w:rPr>
          <w:rFonts w:asciiTheme="minorHAnsi" w:hAnsiTheme="minorHAnsi" w:cstheme="minorHAnsi"/>
          <w:sz w:val="24"/>
          <w:szCs w:val="24"/>
        </w:rPr>
        <w:t>-</w:t>
      </w:r>
      <w:r w:rsidRPr="00964B07">
        <w:rPr>
          <w:rFonts w:asciiTheme="minorHAnsi" w:hAnsiTheme="minorHAnsi" w:cstheme="minorHAnsi"/>
          <w:sz w:val="24"/>
          <w:szCs w:val="24"/>
        </w:rPr>
        <w:t>Scheme de calitate pentru produse agricole.</w:t>
      </w:r>
    </w:p>
    <w:p w14:paraId="063618B4" w14:textId="77777777" w:rsidR="001A35FB" w:rsidRPr="001A35FB" w:rsidRDefault="001A35FB" w:rsidP="001A35FB">
      <w:pPr>
        <w:widowControl w:val="0"/>
        <w:overflowPunct w:val="0"/>
        <w:autoSpaceDE w:val="0"/>
        <w:autoSpaceDN w:val="0"/>
        <w:adjustRightInd w:val="0"/>
        <w:spacing w:after="0" w:line="276" w:lineRule="auto"/>
        <w:ind w:left="0" w:right="0" w:firstLine="0"/>
        <w:rPr>
          <w:rFonts w:ascii="Trebuchet MS" w:eastAsiaTheme="minorHAnsi" w:hAnsi="Trebuchet MS" w:cstheme="minorBidi"/>
          <w:b/>
          <w:color w:val="000000" w:themeColor="text1"/>
          <w:lang w:eastAsia="en-US"/>
        </w:rPr>
      </w:pPr>
      <w:r w:rsidRPr="001A35FB">
        <w:rPr>
          <w:rFonts w:ascii="Trebuchet MS" w:eastAsiaTheme="minorHAnsi" w:hAnsi="Trebuchet MS" w:cstheme="minorBidi"/>
          <w:b/>
          <w:color w:val="000000" w:themeColor="text1"/>
          <w:lang w:eastAsia="en-US"/>
        </w:rPr>
        <w:t xml:space="preserve">Măsura contribuie la prioritatea/prioritățile prevăzute la art. 5, Reg. (UE) nr. 1305/2013 </w:t>
      </w:r>
    </w:p>
    <w:p w14:paraId="645E60D1" w14:textId="77777777" w:rsidR="001A35FB" w:rsidRPr="001A35FB" w:rsidRDefault="001A35FB" w:rsidP="001A35FB">
      <w:pPr>
        <w:tabs>
          <w:tab w:val="left" w:pos="231"/>
        </w:tabs>
        <w:spacing w:after="0" w:line="276" w:lineRule="auto"/>
        <w:ind w:left="51" w:right="0" w:firstLine="0"/>
        <w:rPr>
          <w:rFonts w:ascii="Trebuchet MS" w:eastAsiaTheme="minorHAnsi" w:hAnsi="Trebuchet MS" w:cstheme="minorBidi"/>
          <w:color w:val="000000" w:themeColor="text1"/>
          <w:lang w:eastAsia="en-US"/>
        </w:rPr>
      </w:pPr>
      <w:r w:rsidRPr="001A35FB">
        <w:rPr>
          <w:rFonts w:ascii="Trebuchet MS" w:eastAsiaTheme="minorHAnsi" w:hAnsi="Trebuchet MS" w:cstheme="minorBidi"/>
          <w:color w:val="000000" w:themeColor="text1"/>
          <w:lang w:eastAsia="en-US"/>
        </w:rPr>
        <w:t xml:space="preserve">Prioritatea 2 - </w:t>
      </w:r>
      <w:proofErr w:type="spellStart"/>
      <w:r w:rsidRPr="001A35FB">
        <w:rPr>
          <w:rFonts w:ascii="Trebuchet MS" w:eastAsiaTheme="minorHAnsi" w:hAnsi="Trebuchet MS" w:cstheme="minorBidi"/>
          <w:color w:val="000000" w:themeColor="text1"/>
          <w:lang w:eastAsia="en-US"/>
        </w:rPr>
        <w:t>Cresterea</w:t>
      </w:r>
      <w:proofErr w:type="spellEnd"/>
      <w:r w:rsidRPr="001A35FB">
        <w:rPr>
          <w:rFonts w:ascii="Trebuchet MS" w:eastAsiaTheme="minorHAnsi" w:hAnsi="Trebuchet MS" w:cstheme="minorBidi"/>
          <w:color w:val="000000" w:themeColor="text1"/>
          <w:lang w:eastAsia="en-US"/>
        </w:rPr>
        <w:t xml:space="preserve"> </w:t>
      </w:r>
      <w:proofErr w:type="spellStart"/>
      <w:r w:rsidRPr="001A35FB">
        <w:rPr>
          <w:rFonts w:ascii="Trebuchet MS" w:eastAsiaTheme="minorHAnsi" w:hAnsi="Trebuchet MS" w:cstheme="minorBidi"/>
          <w:color w:val="000000" w:themeColor="text1"/>
          <w:lang w:eastAsia="en-US"/>
        </w:rPr>
        <w:t>viabilitatii</w:t>
      </w:r>
      <w:proofErr w:type="spellEnd"/>
      <w:r w:rsidRPr="001A35FB">
        <w:rPr>
          <w:rFonts w:ascii="Trebuchet MS" w:eastAsiaTheme="minorHAnsi" w:hAnsi="Trebuchet MS" w:cstheme="minorBidi"/>
          <w:color w:val="000000" w:themeColor="text1"/>
          <w:lang w:eastAsia="en-US"/>
        </w:rPr>
        <w:t xml:space="preserve"> </w:t>
      </w:r>
      <w:proofErr w:type="spellStart"/>
      <w:r w:rsidRPr="001A35FB">
        <w:rPr>
          <w:rFonts w:ascii="Trebuchet MS" w:eastAsiaTheme="minorHAnsi" w:hAnsi="Trebuchet MS" w:cstheme="minorBidi"/>
          <w:color w:val="000000" w:themeColor="text1"/>
          <w:lang w:eastAsia="en-US"/>
        </w:rPr>
        <w:t>exploatatiilor</w:t>
      </w:r>
      <w:proofErr w:type="spellEnd"/>
      <w:r w:rsidRPr="001A35FB">
        <w:rPr>
          <w:rFonts w:ascii="Trebuchet MS" w:eastAsiaTheme="minorHAnsi" w:hAnsi="Trebuchet MS" w:cstheme="minorBidi"/>
          <w:color w:val="000000" w:themeColor="text1"/>
          <w:lang w:eastAsia="en-US"/>
        </w:rPr>
        <w:t xml:space="preserve"> si a </w:t>
      </w:r>
      <w:proofErr w:type="spellStart"/>
      <w:r w:rsidRPr="001A35FB">
        <w:rPr>
          <w:rFonts w:ascii="Trebuchet MS" w:eastAsiaTheme="minorHAnsi" w:hAnsi="Trebuchet MS" w:cstheme="minorBidi"/>
          <w:color w:val="000000" w:themeColor="text1"/>
          <w:lang w:eastAsia="en-US"/>
        </w:rPr>
        <w:t>competitivitatii</w:t>
      </w:r>
      <w:proofErr w:type="spellEnd"/>
      <w:r w:rsidRPr="001A35FB">
        <w:rPr>
          <w:rFonts w:ascii="Trebuchet MS" w:eastAsiaTheme="minorHAnsi" w:hAnsi="Trebuchet MS" w:cstheme="minorBidi"/>
          <w:color w:val="000000" w:themeColor="text1"/>
          <w:lang w:eastAsia="en-US"/>
        </w:rPr>
        <w:t xml:space="preserve"> tuturor tipurilor de agricultura </w:t>
      </w:r>
    </w:p>
    <w:p w14:paraId="13B5314F" w14:textId="77777777" w:rsidR="001A35FB" w:rsidRPr="001A35FB" w:rsidRDefault="001A35FB" w:rsidP="001A35FB">
      <w:pPr>
        <w:widowControl w:val="0"/>
        <w:autoSpaceDE w:val="0"/>
        <w:autoSpaceDN w:val="0"/>
        <w:adjustRightInd w:val="0"/>
        <w:spacing w:after="0" w:line="276" w:lineRule="auto"/>
        <w:ind w:left="0" w:right="0" w:firstLine="0"/>
        <w:rPr>
          <w:rFonts w:ascii="Trebuchet MS" w:eastAsiaTheme="minorHAnsi" w:hAnsi="Trebuchet MS" w:cstheme="minorBidi"/>
          <w:color w:val="000000" w:themeColor="text1"/>
          <w:lang w:eastAsia="en-US"/>
        </w:rPr>
      </w:pPr>
      <w:r w:rsidRPr="001A35FB">
        <w:rPr>
          <w:rFonts w:ascii="Trebuchet MS" w:eastAsiaTheme="minorHAnsi" w:hAnsi="Trebuchet MS" w:cstheme="minorBidi"/>
          <w:color w:val="000000" w:themeColor="text1"/>
          <w:lang w:eastAsia="en-US"/>
        </w:rPr>
        <w:t xml:space="preserve"> Prioritatea 3 - Promovarea </w:t>
      </w:r>
      <w:proofErr w:type="spellStart"/>
      <w:r w:rsidRPr="001A35FB">
        <w:rPr>
          <w:rFonts w:ascii="Trebuchet MS" w:eastAsiaTheme="minorHAnsi" w:hAnsi="Trebuchet MS" w:cstheme="minorBidi"/>
          <w:color w:val="000000" w:themeColor="text1"/>
          <w:lang w:eastAsia="en-US"/>
        </w:rPr>
        <w:t>organizarii</w:t>
      </w:r>
      <w:proofErr w:type="spellEnd"/>
      <w:r w:rsidRPr="001A35FB">
        <w:rPr>
          <w:rFonts w:ascii="Trebuchet MS" w:eastAsiaTheme="minorHAnsi" w:hAnsi="Trebuchet MS" w:cstheme="minorBidi"/>
          <w:color w:val="000000" w:themeColor="text1"/>
          <w:lang w:eastAsia="en-US"/>
        </w:rPr>
        <w:t xml:space="preserve"> </w:t>
      </w:r>
      <w:proofErr w:type="spellStart"/>
      <w:r w:rsidRPr="001A35FB">
        <w:rPr>
          <w:rFonts w:ascii="Trebuchet MS" w:eastAsiaTheme="minorHAnsi" w:hAnsi="Trebuchet MS" w:cstheme="minorBidi"/>
          <w:color w:val="000000" w:themeColor="text1"/>
          <w:lang w:eastAsia="en-US"/>
        </w:rPr>
        <w:t>lantului</w:t>
      </w:r>
      <w:proofErr w:type="spellEnd"/>
      <w:r w:rsidRPr="001A35FB">
        <w:rPr>
          <w:rFonts w:ascii="Trebuchet MS" w:eastAsiaTheme="minorHAnsi" w:hAnsi="Trebuchet MS" w:cstheme="minorBidi"/>
          <w:color w:val="000000" w:themeColor="text1"/>
          <w:lang w:eastAsia="en-US"/>
        </w:rPr>
        <w:t xml:space="preserve"> alimentar, inclusiv procesarea si comercializarea produselor agricole</w:t>
      </w:r>
    </w:p>
    <w:p w14:paraId="29314F16" w14:textId="77777777" w:rsidR="001A35FB" w:rsidRPr="001A35FB" w:rsidRDefault="001A35FB" w:rsidP="001A35FB">
      <w:pPr>
        <w:widowControl w:val="0"/>
        <w:autoSpaceDE w:val="0"/>
        <w:autoSpaceDN w:val="0"/>
        <w:adjustRightInd w:val="0"/>
        <w:spacing w:after="0" w:line="276" w:lineRule="auto"/>
        <w:ind w:left="0" w:right="0" w:firstLine="0"/>
        <w:rPr>
          <w:rFonts w:ascii="Trebuchet MS" w:eastAsiaTheme="minorHAnsi" w:hAnsi="Trebuchet MS" w:cstheme="minorBidi"/>
          <w:color w:val="000000" w:themeColor="text1"/>
          <w:lang w:eastAsia="en-US"/>
        </w:rPr>
      </w:pPr>
    </w:p>
    <w:p w14:paraId="63B3B8FC" w14:textId="77777777" w:rsidR="001A35FB" w:rsidRPr="001A35FB" w:rsidRDefault="001A35FB" w:rsidP="001A35FB">
      <w:pPr>
        <w:widowControl w:val="0"/>
        <w:autoSpaceDE w:val="0"/>
        <w:autoSpaceDN w:val="0"/>
        <w:adjustRightInd w:val="0"/>
        <w:spacing w:after="0" w:line="276" w:lineRule="auto"/>
        <w:ind w:left="0" w:right="0" w:firstLine="0"/>
        <w:rPr>
          <w:rFonts w:ascii="Trebuchet MS" w:eastAsia="Times New Roman" w:hAnsi="Trebuchet MS" w:cs="Arial"/>
          <w:color w:val="auto"/>
          <w:lang w:val="en-US" w:eastAsia="en-US"/>
        </w:rPr>
      </w:pPr>
      <w:proofErr w:type="spellStart"/>
      <w:r w:rsidRPr="001A35FB">
        <w:rPr>
          <w:rFonts w:ascii="Trebuchet MS" w:eastAsia="Times New Roman" w:hAnsi="Trebuchet MS" w:cs="Arial"/>
          <w:b/>
          <w:color w:val="auto"/>
          <w:lang w:val="en-US" w:eastAsia="en-US"/>
        </w:rPr>
        <w:t>Masura</w:t>
      </w:r>
      <w:proofErr w:type="spellEnd"/>
      <w:r w:rsidRPr="001A35FB">
        <w:rPr>
          <w:rFonts w:ascii="Trebuchet MS" w:eastAsia="Times New Roman" w:hAnsi="Trebuchet MS" w:cs="Arial"/>
          <w:b/>
          <w:color w:val="auto"/>
          <w:lang w:val="en-US" w:eastAsia="en-US"/>
        </w:rPr>
        <w:t xml:space="preserve"> </w:t>
      </w:r>
      <w:proofErr w:type="spellStart"/>
      <w:r w:rsidRPr="001A35FB">
        <w:rPr>
          <w:rFonts w:ascii="Trebuchet MS" w:eastAsia="Times New Roman" w:hAnsi="Trebuchet MS" w:cs="Arial"/>
          <w:b/>
          <w:color w:val="auto"/>
          <w:lang w:val="en-US" w:eastAsia="en-US"/>
        </w:rPr>
        <w:t>corespunde</w:t>
      </w:r>
      <w:proofErr w:type="spellEnd"/>
      <w:r w:rsidRPr="001A35FB">
        <w:rPr>
          <w:rFonts w:ascii="Trebuchet MS" w:eastAsia="Times New Roman" w:hAnsi="Trebuchet MS" w:cs="Arial"/>
          <w:b/>
          <w:color w:val="auto"/>
          <w:lang w:val="en-US" w:eastAsia="en-US"/>
        </w:rPr>
        <w:t xml:space="preserve"> </w:t>
      </w:r>
      <w:proofErr w:type="spellStart"/>
      <w:r w:rsidRPr="001A35FB">
        <w:rPr>
          <w:rFonts w:ascii="Trebuchet MS" w:eastAsia="Times New Roman" w:hAnsi="Trebuchet MS" w:cs="Arial"/>
          <w:b/>
          <w:color w:val="auto"/>
          <w:lang w:val="en-US" w:eastAsia="en-US"/>
        </w:rPr>
        <w:t>obiectivelor</w:t>
      </w:r>
      <w:proofErr w:type="spellEnd"/>
      <w:r w:rsidRPr="001A35FB">
        <w:rPr>
          <w:rFonts w:ascii="Trebuchet MS" w:eastAsia="Times New Roman" w:hAnsi="Trebuchet MS" w:cs="Arial"/>
          <w:b/>
          <w:color w:val="auto"/>
          <w:lang w:val="en-US" w:eastAsia="en-US"/>
        </w:rPr>
        <w:t xml:space="preserve"> art. 16,</w:t>
      </w:r>
      <w:r w:rsidRPr="001A35FB">
        <w:rPr>
          <w:rFonts w:ascii="Trebuchet MS" w:eastAsia="Times New Roman" w:hAnsi="Trebuchet MS" w:cs="Arial"/>
          <w:color w:val="auto"/>
          <w:lang w:val="en-US" w:eastAsia="en-US"/>
        </w:rPr>
        <w:t xml:space="preserve"> </w:t>
      </w:r>
      <w:r w:rsidRPr="001A35FB">
        <w:rPr>
          <w:rFonts w:ascii="Trebuchet MS" w:eastAsiaTheme="minorHAnsi" w:hAnsi="Trebuchet MS" w:cstheme="minorBidi"/>
          <w:b/>
          <w:color w:val="000000" w:themeColor="text1"/>
          <w:lang w:eastAsia="en-US"/>
        </w:rPr>
        <w:t>Reg. (UE) nr. 1305/2013</w:t>
      </w:r>
      <w:r w:rsidRPr="001A35FB">
        <w:rPr>
          <w:rFonts w:ascii="Trebuchet MS" w:eastAsia="Times New Roman" w:hAnsi="Trebuchet MS" w:cs="Arial"/>
          <w:color w:val="auto"/>
          <w:lang w:val="en-US" w:eastAsia="en-US"/>
        </w:rPr>
        <w:t xml:space="preserve"> - Scheme de </w:t>
      </w:r>
      <w:proofErr w:type="spellStart"/>
      <w:r w:rsidRPr="001A35FB">
        <w:rPr>
          <w:rFonts w:ascii="Trebuchet MS" w:eastAsia="Times New Roman" w:hAnsi="Trebuchet MS" w:cs="Arial"/>
          <w:color w:val="auto"/>
          <w:lang w:val="en-US" w:eastAsia="en-US"/>
        </w:rPr>
        <w:t>calitate</w:t>
      </w:r>
      <w:proofErr w:type="spellEnd"/>
      <w:r w:rsidRPr="001A35FB">
        <w:rPr>
          <w:rFonts w:ascii="Trebuchet MS" w:eastAsia="Times New Roman" w:hAnsi="Trebuchet MS" w:cs="Arial"/>
          <w:color w:val="auto"/>
          <w:lang w:val="en-US" w:eastAsia="en-US"/>
        </w:rPr>
        <w:t xml:space="preserve"> </w:t>
      </w:r>
      <w:proofErr w:type="spellStart"/>
      <w:r w:rsidRPr="001A35FB">
        <w:rPr>
          <w:rFonts w:ascii="Trebuchet MS" w:eastAsia="Times New Roman" w:hAnsi="Trebuchet MS" w:cs="Arial"/>
          <w:color w:val="auto"/>
          <w:lang w:val="en-US" w:eastAsia="en-US"/>
        </w:rPr>
        <w:t>pentru</w:t>
      </w:r>
      <w:proofErr w:type="spellEnd"/>
      <w:r w:rsidRPr="001A35FB">
        <w:rPr>
          <w:rFonts w:ascii="Trebuchet MS" w:eastAsia="Times New Roman" w:hAnsi="Trebuchet MS" w:cs="Arial"/>
          <w:color w:val="auto"/>
          <w:lang w:val="en-US" w:eastAsia="en-US"/>
        </w:rPr>
        <w:t xml:space="preserve"> </w:t>
      </w:r>
      <w:proofErr w:type="spellStart"/>
      <w:r w:rsidRPr="001A35FB">
        <w:rPr>
          <w:rFonts w:ascii="Trebuchet MS" w:eastAsia="Times New Roman" w:hAnsi="Trebuchet MS" w:cs="Arial"/>
          <w:color w:val="auto"/>
          <w:lang w:val="en-US" w:eastAsia="en-US"/>
        </w:rPr>
        <w:t>produse</w:t>
      </w:r>
      <w:proofErr w:type="spellEnd"/>
      <w:r w:rsidRPr="001A35FB">
        <w:rPr>
          <w:rFonts w:ascii="Trebuchet MS" w:eastAsia="Times New Roman" w:hAnsi="Trebuchet MS" w:cs="Arial"/>
          <w:color w:val="auto"/>
          <w:lang w:val="en-US" w:eastAsia="en-US"/>
        </w:rPr>
        <w:t xml:space="preserve"> </w:t>
      </w:r>
      <w:proofErr w:type="spellStart"/>
      <w:r w:rsidRPr="001A35FB">
        <w:rPr>
          <w:rFonts w:ascii="Trebuchet MS" w:eastAsia="Times New Roman" w:hAnsi="Trebuchet MS" w:cs="Arial"/>
          <w:color w:val="auto"/>
          <w:lang w:val="en-US" w:eastAsia="en-US"/>
        </w:rPr>
        <w:t>agricole</w:t>
      </w:r>
      <w:proofErr w:type="spellEnd"/>
      <w:r w:rsidRPr="001A35FB">
        <w:rPr>
          <w:rFonts w:ascii="Trebuchet MS" w:eastAsia="Times New Roman" w:hAnsi="Trebuchet MS" w:cs="Arial"/>
          <w:color w:val="auto"/>
          <w:lang w:val="en-US" w:eastAsia="en-US"/>
        </w:rPr>
        <w:t xml:space="preserve"> </w:t>
      </w:r>
      <w:proofErr w:type="spellStart"/>
      <w:r w:rsidRPr="001A35FB">
        <w:rPr>
          <w:rFonts w:ascii="Trebuchet MS" w:eastAsia="Times New Roman" w:hAnsi="Trebuchet MS" w:cs="Arial"/>
          <w:color w:val="auto"/>
          <w:lang w:val="en-US" w:eastAsia="en-US"/>
        </w:rPr>
        <w:t>și</w:t>
      </w:r>
      <w:proofErr w:type="spellEnd"/>
      <w:r w:rsidRPr="001A35FB">
        <w:rPr>
          <w:rFonts w:ascii="Trebuchet MS" w:eastAsia="Times New Roman" w:hAnsi="Trebuchet MS" w:cs="Arial"/>
          <w:color w:val="auto"/>
          <w:lang w:val="en-US" w:eastAsia="en-US"/>
        </w:rPr>
        <w:t xml:space="preserve"> </w:t>
      </w:r>
      <w:proofErr w:type="spellStart"/>
      <w:r w:rsidRPr="001A35FB">
        <w:rPr>
          <w:rFonts w:ascii="Trebuchet MS" w:eastAsia="Times New Roman" w:hAnsi="Trebuchet MS" w:cs="Arial"/>
          <w:color w:val="auto"/>
          <w:lang w:val="en-US" w:eastAsia="en-US"/>
        </w:rPr>
        <w:t>alimentare</w:t>
      </w:r>
      <w:proofErr w:type="spellEnd"/>
      <w:r w:rsidRPr="001A35FB">
        <w:rPr>
          <w:rFonts w:ascii="Trebuchet MS" w:eastAsia="Times New Roman" w:hAnsi="Trebuchet MS" w:cs="Arial"/>
          <w:color w:val="auto"/>
          <w:lang w:val="en-US" w:eastAsia="en-US"/>
        </w:rPr>
        <w:t>.</w:t>
      </w:r>
    </w:p>
    <w:p w14:paraId="00CC8C05" w14:textId="77777777" w:rsidR="001A35FB" w:rsidRPr="001A35FB" w:rsidRDefault="001A35FB" w:rsidP="001A35FB">
      <w:pPr>
        <w:widowControl w:val="0"/>
        <w:autoSpaceDE w:val="0"/>
        <w:autoSpaceDN w:val="0"/>
        <w:adjustRightInd w:val="0"/>
        <w:spacing w:after="0" w:line="276" w:lineRule="auto"/>
        <w:ind w:left="0" w:right="0" w:firstLine="0"/>
        <w:rPr>
          <w:rFonts w:ascii="Trebuchet MS" w:eastAsiaTheme="minorHAnsi" w:hAnsi="Trebuchet MS" w:cstheme="minorBidi"/>
          <w:color w:val="000000" w:themeColor="text1"/>
          <w:lang w:eastAsia="en-US"/>
        </w:rPr>
      </w:pPr>
    </w:p>
    <w:p w14:paraId="42244195" w14:textId="77777777" w:rsidR="001A35FB" w:rsidRPr="001A35FB" w:rsidRDefault="001A35FB" w:rsidP="001A35FB">
      <w:pPr>
        <w:spacing w:after="0" w:line="276" w:lineRule="auto"/>
        <w:ind w:left="0" w:right="0" w:firstLine="0"/>
        <w:rPr>
          <w:rFonts w:ascii="Trebuchet MS" w:eastAsiaTheme="minorHAnsi" w:hAnsi="Trebuchet MS" w:cs="Trebuchet MS"/>
          <w:color w:val="000000" w:themeColor="text1"/>
          <w:lang w:eastAsia="en-US"/>
        </w:rPr>
      </w:pPr>
      <w:r w:rsidRPr="001A35FB">
        <w:rPr>
          <w:rFonts w:ascii="Trebuchet MS" w:eastAsiaTheme="minorHAnsi" w:hAnsi="Trebuchet MS" w:cs="Trebuchet MS"/>
          <w:b/>
          <w:color w:val="000000" w:themeColor="text1"/>
          <w:lang w:eastAsia="en-US"/>
        </w:rPr>
        <w:t>Măsura contribuie la Domeniul de intervenție</w:t>
      </w:r>
      <w:r w:rsidRPr="001A35FB">
        <w:rPr>
          <w:rFonts w:ascii="Trebuchet MS" w:eastAsiaTheme="minorHAnsi" w:hAnsi="Trebuchet MS" w:cs="Trebuchet MS"/>
          <w:color w:val="000000" w:themeColor="text1"/>
          <w:lang w:eastAsia="en-US"/>
        </w:rPr>
        <w:t xml:space="preserve"> </w:t>
      </w:r>
    </w:p>
    <w:p w14:paraId="03F4B997" w14:textId="77777777" w:rsidR="001A35FB" w:rsidRPr="001A35FB" w:rsidRDefault="001A35FB" w:rsidP="001A35FB">
      <w:pPr>
        <w:widowControl w:val="0"/>
        <w:autoSpaceDE w:val="0"/>
        <w:autoSpaceDN w:val="0"/>
        <w:adjustRightInd w:val="0"/>
        <w:spacing w:after="0" w:line="276" w:lineRule="auto"/>
        <w:ind w:left="0" w:right="0" w:firstLine="0"/>
        <w:rPr>
          <w:rFonts w:ascii="Trebuchet MS" w:eastAsiaTheme="minorHAnsi" w:hAnsi="Trebuchet MS" w:cstheme="minorBidi"/>
          <w:color w:val="000000" w:themeColor="text1"/>
          <w:lang w:eastAsia="en-US"/>
        </w:rPr>
      </w:pPr>
      <w:r w:rsidRPr="001A35FB">
        <w:rPr>
          <w:rFonts w:ascii="Trebuchet MS" w:eastAsiaTheme="minorHAnsi" w:hAnsi="Trebuchet MS" w:cstheme="minorBidi"/>
          <w:color w:val="000000" w:themeColor="text1"/>
          <w:lang w:eastAsia="en-US"/>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5E80873B" w14:textId="77777777" w:rsidR="001A35FB" w:rsidRPr="001A35FB" w:rsidRDefault="001A35FB" w:rsidP="001A35FB">
      <w:pPr>
        <w:widowControl w:val="0"/>
        <w:overflowPunct w:val="0"/>
        <w:autoSpaceDE w:val="0"/>
        <w:autoSpaceDN w:val="0"/>
        <w:adjustRightInd w:val="0"/>
        <w:spacing w:after="0" w:line="276" w:lineRule="auto"/>
        <w:ind w:left="0" w:right="0" w:firstLine="0"/>
        <w:rPr>
          <w:rFonts w:ascii="Trebuchet MS" w:eastAsiaTheme="minorHAnsi" w:hAnsi="Trebuchet MS" w:cs="Trebuchet MS"/>
          <w:color w:val="000000" w:themeColor="text1"/>
          <w:lang w:eastAsia="en-US"/>
        </w:rPr>
      </w:pPr>
      <w:r w:rsidRPr="001A35FB">
        <w:rPr>
          <w:rFonts w:ascii="Trebuchet MS" w:eastAsiaTheme="minorHAnsi" w:hAnsi="Trebuchet MS" w:cs="Trebuchet MS"/>
          <w:b/>
          <w:color w:val="000000" w:themeColor="text1"/>
          <w:lang w:eastAsia="en-US"/>
        </w:rPr>
        <w:t>Măsura contribuie la obiectivele transversale</w:t>
      </w:r>
      <w:r w:rsidRPr="001A35FB">
        <w:rPr>
          <w:rFonts w:ascii="Trebuchet MS" w:eastAsiaTheme="minorHAnsi" w:hAnsi="Trebuchet MS" w:cs="Trebuchet MS"/>
          <w:color w:val="000000" w:themeColor="text1"/>
          <w:lang w:eastAsia="en-US"/>
        </w:rPr>
        <w:t xml:space="preserve"> ale Reg. (UE) nr. 1305/2013: </w:t>
      </w:r>
    </w:p>
    <w:p w14:paraId="03D0D72D" w14:textId="77777777" w:rsidR="001A35FB" w:rsidRPr="001A35FB" w:rsidRDefault="001A35FB" w:rsidP="00DB7CE8">
      <w:pPr>
        <w:autoSpaceDE w:val="0"/>
        <w:autoSpaceDN w:val="0"/>
        <w:adjustRightInd w:val="0"/>
        <w:spacing w:after="0" w:line="276" w:lineRule="auto"/>
        <w:ind w:left="0" w:right="0" w:firstLine="0"/>
        <w:jc w:val="left"/>
        <w:rPr>
          <w:rFonts w:ascii="Trebuchet MS" w:eastAsiaTheme="minorHAnsi" w:hAnsi="Trebuchet MS" w:cs="Tahoma"/>
          <w:iCs/>
          <w:color w:val="000000" w:themeColor="text1"/>
          <w:lang w:eastAsia="en-US"/>
        </w:rPr>
      </w:pPr>
      <w:r w:rsidRPr="001A35FB">
        <w:rPr>
          <w:rFonts w:ascii="Trebuchet MS" w:eastAsiaTheme="minorHAnsi" w:hAnsi="Trebuchet MS" w:cs="Tahoma"/>
          <w:color w:val="000000" w:themeColor="text1"/>
          <w:lang w:eastAsia="en-US"/>
        </w:rPr>
        <w:t>Inovare</w:t>
      </w:r>
      <w:r w:rsidRPr="001A35FB">
        <w:rPr>
          <w:rFonts w:ascii="Trebuchet MS" w:eastAsiaTheme="minorHAnsi" w:hAnsi="Trebuchet MS" w:cs="Tahoma"/>
          <w:iCs/>
          <w:color w:val="000000" w:themeColor="text1"/>
          <w:lang w:eastAsia="en-US"/>
        </w:rPr>
        <w:t>:</w:t>
      </w:r>
    </w:p>
    <w:p w14:paraId="7DDB8CAC" w14:textId="77777777" w:rsidR="001A35FB" w:rsidRPr="001A35FB" w:rsidRDefault="001A35FB" w:rsidP="001A35FB">
      <w:pPr>
        <w:autoSpaceDE w:val="0"/>
        <w:autoSpaceDN w:val="0"/>
        <w:adjustRightInd w:val="0"/>
        <w:spacing w:after="0" w:line="276" w:lineRule="auto"/>
        <w:ind w:left="0" w:right="0" w:firstLine="0"/>
        <w:rPr>
          <w:rFonts w:ascii="Trebuchet MS" w:eastAsiaTheme="minorHAnsi" w:hAnsi="Trebuchet MS" w:cstheme="minorBidi"/>
          <w:color w:val="000000" w:themeColor="text1"/>
          <w:lang w:eastAsia="en-US"/>
        </w:rPr>
      </w:pPr>
      <w:r w:rsidRPr="001A35FB">
        <w:rPr>
          <w:rFonts w:ascii="Trebuchet MS" w:eastAsiaTheme="minorHAnsi" w:hAnsi="Trebuchet MS" w:cstheme="minorBidi"/>
          <w:color w:val="000000" w:themeColor="text1"/>
          <w:lang w:eastAsia="en-US"/>
        </w:rPr>
        <w:t xml:space="preserve">Sprijinul pentru finanțarea realizării unei </w:t>
      </w:r>
      <w:proofErr w:type="spellStart"/>
      <w:r w:rsidRPr="001A35FB">
        <w:rPr>
          <w:rFonts w:ascii="Trebuchet MS" w:eastAsiaTheme="minorHAnsi" w:hAnsi="Trebuchet MS" w:cstheme="minorBidi"/>
          <w:color w:val="000000" w:themeColor="text1"/>
          <w:lang w:eastAsia="en-US"/>
        </w:rPr>
        <w:t>retele</w:t>
      </w:r>
      <w:proofErr w:type="spellEnd"/>
      <w:r w:rsidRPr="001A35FB">
        <w:rPr>
          <w:rFonts w:ascii="Trebuchet MS" w:eastAsiaTheme="minorHAnsi" w:hAnsi="Trebuchet MS" w:cstheme="minorBidi"/>
          <w:color w:val="000000" w:themeColor="text1"/>
          <w:lang w:eastAsia="en-US"/>
        </w:rPr>
        <w:t xml:space="preserve"> pe </w:t>
      </w:r>
      <w:proofErr w:type="spellStart"/>
      <w:r w:rsidRPr="001A35FB">
        <w:rPr>
          <w:rFonts w:ascii="Trebuchet MS" w:eastAsiaTheme="minorHAnsi" w:hAnsi="Trebuchet MS" w:cstheme="minorBidi"/>
          <w:color w:val="000000" w:themeColor="text1"/>
          <w:lang w:eastAsia="en-US"/>
        </w:rPr>
        <w:t>lantul</w:t>
      </w:r>
      <w:proofErr w:type="spellEnd"/>
      <w:r w:rsidRPr="001A35FB">
        <w:rPr>
          <w:rFonts w:ascii="Trebuchet MS" w:eastAsiaTheme="minorHAnsi" w:hAnsi="Trebuchet MS" w:cstheme="minorBidi"/>
          <w:color w:val="000000" w:themeColor="text1"/>
          <w:lang w:eastAsia="en-US"/>
        </w:rPr>
        <w:t xml:space="preserve"> scurt  și finanțarea investițiilor comune prezintă abordarea complexă a problematicii cooperării în domeniul agricol, procesare, promovare și valorificarea produselor agricole primare. </w:t>
      </w:r>
    </w:p>
    <w:p w14:paraId="6AB08C95" w14:textId="77777777" w:rsidR="001A35FB" w:rsidRPr="001A35FB" w:rsidRDefault="001A35FB" w:rsidP="001A35FB">
      <w:pPr>
        <w:autoSpaceDE w:val="0"/>
        <w:autoSpaceDN w:val="0"/>
        <w:adjustRightInd w:val="0"/>
        <w:spacing w:after="0" w:line="276" w:lineRule="auto"/>
        <w:ind w:left="0" w:right="0" w:firstLine="0"/>
        <w:rPr>
          <w:rFonts w:ascii="Trebuchet MS" w:eastAsiaTheme="minorHAnsi" w:hAnsi="Trebuchet MS" w:cstheme="minorBidi"/>
          <w:color w:val="000000" w:themeColor="text1"/>
          <w:lang w:eastAsia="en-US"/>
        </w:rPr>
      </w:pPr>
      <w:r w:rsidRPr="001A35FB">
        <w:rPr>
          <w:rFonts w:ascii="Trebuchet MS" w:eastAsiaTheme="minorHAnsi" w:hAnsi="Trebuchet MS" w:cstheme="minorBidi"/>
          <w:color w:val="000000" w:themeColor="text1"/>
          <w:lang w:eastAsia="en-US"/>
        </w:rPr>
        <w:t xml:space="preserve">În cadrul acestei măsuri vor fi încurajate acele tehnologii </w:t>
      </w:r>
      <w:proofErr w:type="spellStart"/>
      <w:r w:rsidRPr="001A35FB">
        <w:rPr>
          <w:rFonts w:ascii="Trebuchet MS" w:eastAsiaTheme="minorHAnsi" w:hAnsi="Trebuchet MS" w:cstheme="minorBidi"/>
          <w:color w:val="000000" w:themeColor="text1"/>
          <w:lang w:eastAsia="en-US"/>
        </w:rPr>
        <w:t>şi</w:t>
      </w:r>
      <w:proofErr w:type="spellEnd"/>
      <w:r w:rsidRPr="001A35FB">
        <w:rPr>
          <w:rFonts w:ascii="Trebuchet MS" w:eastAsiaTheme="minorHAnsi" w:hAnsi="Trebuchet MS" w:cstheme="minorBidi"/>
          <w:color w:val="000000" w:themeColor="text1"/>
          <w:lang w:eastAsia="en-US"/>
        </w:rPr>
        <w:t xml:space="preserve"> echipamente cu un caracter inovator, care vor conduce la utilizarea, la o scară mai largă, a tehnologiilor moderne.</w:t>
      </w:r>
    </w:p>
    <w:p w14:paraId="56A5C288" w14:textId="77777777" w:rsidR="00FB2158" w:rsidRPr="00964B07" w:rsidRDefault="00FB2158" w:rsidP="004E4BA1">
      <w:pPr>
        <w:spacing w:after="0"/>
        <w:ind w:left="567" w:right="0"/>
        <w:rPr>
          <w:rFonts w:asciiTheme="minorHAnsi" w:hAnsiTheme="minorHAnsi" w:cstheme="minorHAnsi"/>
          <w:b/>
          <w:sz w:val="24"/>
          <w:szCs w:val="24"/>
        </w:rPr>
      </w:pPr>
      <w:r w:rsidRPr="00964B07">
        <w:rPr>
          <w:rFonts w:asciiTheme="minorHAnsi" w:hAnsiTheme="minorHAnsi" w:cstheme="minorHAnsi"/>
          <w:b/>
          <w:sz w:val="24"/>
          <w:szCs w:val="24"/>
        </w:rPr>
        <w:t>Obiectiv de dezvoltare rurală:</w:t>
      </w:r>
    </w:p>
    <w:p w14:paraId="3024B88B" w14:textId="77777777" w:rsidR="00FB2158" w:rsidRPr="00964B07" w:rsidRDefault="00FB2158" w:rsidP="004E4BA1">
      <w:pPr>
        <w:spacing w:after="0"/>
        <w:ind w:left="567" w:right="0"/>
        <w:rPr>
          <w:rFonts w:asciiTheme="minorHAnsi" w:hAnsiTheme="minorHAnsi" w:cstheme="minorHAnsi"/>
          <w:sz w:val="24"/>
          <w:szCs w:val="24"/>
        </w:rPr>
      </w:pPr>
      <w:proofErr w:type="spellStart"/>
      <w:r w:rsidRPr="00964B07">
        <w:rPr>
          <w:rFonts w:asciiTheme="minorHAnsi" w:hAnsiTheme="minorHAnsi" w:cstheme="minorHAnsi"/>
          <w:sz w:val="24"/>
          <w:szCs w:val="24"/>
        </w:rPr>
        <w:t>a.favorizarea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competititvitatii</w:t>
      </w:r>
      <w:proofErr w:type="spellEnd"/>
      <w:r w:rsidRPr="00964B07">
        <w:rPr>
          <w:rFonts w:asciiTheme="minorHAnsi" w:hAnsiTheme="minorHAnsi" w:cstheme="minorHAnsi"/>
          <w:sz w:val="24"/>
          <w:szCs w:val="24"/>
        </w:rPr>
        <w:t xml:space="preserve"> agriculturii</w:t>
      </w:r>
    </w:p>
    <w:p w14:paraId="0BC87DDF" w14:textId="77777777" w:rsidR="00FB2158" w:rsidRPr="00964B07" w:rsidRDefault="00FB2158" w:rsidP="004E4BA1">
      <w:pPr>
        <w:spacing w:after="0"/>
        <w:ind w:left="567" w:right="0"/>
        <w:rPr>
          <w:rFonts w:asciiTheme="minorHAnsi" w:hAnsiTheme="minorHAnsi" w:cstheme="minorHAnsi"/>
          <w:sz w:val="24"/>
          <w:szCs w:val="24"/>
        </w:rPr>
      </w:pPr>
      <w:proofErr w:type="spellStart"/>
      <w:r w:rsidRPr="00964B07">
        <w:rPr>
          <w:rFonts w:asciiTheme="minorHAnsi" w:hAnsiTheme="minorHAnsi" w:cstheme="minorHAnsi"/>
          <w:sz w:val="24"/>
          <w:szCs w:val="24"/>
        </w:rPr>
        <w:t>b.obtinerea</w:t>
      </w:r>
      <w:proofErr w:type="spellEnd"/>
      <w:r w:rsidRPr="00964B07">
        <w:rPr>
          <w:rFonts w:asciiTheme="minorHAnsi" w:hAnsiTheme="minorHAnsi" w:cstheme="minorHAnsi"/>
          <w:sz w:val="24"/>
          <w:szCs w:val="24"/>
        </w:rPr>
        <w:t xml:space="preserve"> unei </w:t>
      </w:r>
      <w:proofErr w:type="spellStart"/>
      <w:r w:rsidRPr="00964B07">
        <w:rPr>
          <w:rFonts w:asciiTheme="minorHAnsi" w:hAnsiTheme="minorHAnsi" w:cstheme="minorHAnsi"/>
          <w:sz w:val="24"/>
          <w:szCs w:val="24"/>
        </w:rPr>
        <w:t>dezvoltari</w:t>
      </w:r>
      <w:proofErr w:type="spellEnd"/>
      <w:r w:rsidRPr="00964B07">
        <w:rPr>
          <w:rFonts w:asciiTheme="minorHAnsi" w:hAnsiTheme="minorHAnsi" w:cstheme="minorHAnsi"/>
          <w:sz w:val="24"/>
          <w:szCs w:val="24"/>
        </w:rPr>
        <w:t xml:space="preserve"> teritoriale echilibrate a economiilor si </w:t>
      </w:r>
      <w:proofErr w:type="spellStart"/>
      <w:r w:rsidRPr="00964B07">
        <w:rPr>
          <w:rFonts w:asciiTheme="minorHAnsi" w:hAnsiTheme="minorHAnsi" w:cstheme="minorHAnsi"/>
          <w:sz w:val="24"/>
          <w:szCs w:val="24"/>
        </w:rPr>
        <w:t>comunitatilor</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rurale,inclusiv</w:t>
      </w:r>
      <w:proofErr w:type="spellEnd"/>
      <w:r w:rsidRPr="00964B07">
        <w:rPr>
          <w:rFonts w:asciiTheme="minorHAnsi" w:hAnsiTheme="minorHAnsi" w:cstheme="minorHAnsi"/>
          <w:sz w:val="24"/>
          <w:szCs w:val="24"/>
        </w:rPr>
        <w:t xml:space="preserve"> crearea si </w:t>
      </w:r>
      <w:proofErr w:type="spellStart"/>
      <w:r w:rsidRPr="00964B07">
        <w:rPr>
          <w:rFonts w:asciiTheme="minorHAnsi" w:hAnsiTheme="minorHAnsi" w:cstheme="minorHAnsi"/>
          <w:sz w:val="24"/>
          <w:szCs w:val="24"/>
        </w:rPr>
        <w:t>mentinerea</w:t>
      </w:r>
      <w:proofErr w:type="spellEnd"/>
      <w:r w:rsidRPr="00964B07">
        <w:rPr>
          <w:rFonts w:asciiTheme="minorHAnsi" w:hAnsiTheme="minorHAnsi" w:cstheme="minorHAnsi"/>
          <w:sz w:val="24"/>
          <w:szCs w:val="24"/>
        </w:rPr>
        <w:t xml:space="preserve"> de locuri de munca.</w:t>
      </w:r>
    </w:p>
    <w:p w14:paraId="25919188"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sz w:val="24"/>
          <w:szCs w:val="24"/>
        </w:rPr>
        <w:t xml:space="preserve">Obiectivele </w:t>
      </w:r>
      <w:proofErr w:type="spellStart"/>
      <w:r w:rsidRPr="00964B07">
        <w:rPr>
          <w:rFonts w:asciiTheme="minorHAnsi" w:hAnsiTheme="minorHAnsi" w:cstheme="minorHAnsi"/>
          <w:b/>
          <w:sz w:val="24"/>
          <w:szCs w:val="24"/>
        </w:rPr>
        <w:t>specfice</w:t>
      </w:r>
      <w:proofErr w:type="spellEnd"/>
      <w:r w:rsidRPr="00964B07">
        <w:rPr>
          <w:rFonts w:asciiTheme="minorHAnsi" w:hAnsiTheme="minorHAnsi" w:cstheme="minorHAnsi"/>
          <w:b/>
          <w:sz w:val="24"/>
          <w:szCs w:val="24"/>
        </w:rPr>
        <w:t xml:space="preserve"> </w:t>
      </w:r>
    </w:p>
    <w:p w14:paraId="5C88C6C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Sprijinirea stimulării </w:t>
      </w:r>
      <w:proofErr w:type="spellStart"/>
      <w:r w:rsidRPr="00964B07">
        <w:rPr>
          <w:rFonts w:asciiTheme="minorHAnsi" w:hAnsiTheme="minorHAnsi" w:cstheme="minorHAnsi"/>
          <w:sz w:val="24"/>
          <w:szCs w:val="24"/>
        </w:rPr>
        <w:t>înfiinţării</w:t>
      </w:r>
      <w:proofErr w:type="spellEnd"/>
      <w:r w:rsidRPr="00964B07">
        <w:rPr>
          <w:rFonts w:asciiTheme="minorHAnsi" w:hAnsiTheme="minorHAnsi" w:cstheme="minorHAnsi"/>
          <w:sz w:val="24"/>
          <w:szCs w:val="24"/>
        </w:rPr>
        <w:t xml:space="preserve"> de grupuri de </w:t>
      </w:r>
      <w:proofErr w:type="spellStart"/>
      <w:r w:rsidRPr="00964B07">
        <w:rPr>
          <w:rFonts w:asciiTheme="minorHAnsi" w:hAnsiTheme="minorHAnsi" w:cstheme="minorHAnsi"/>
          <w:sz w:val="24"/>
          <w:szCs w:val="24"/>
        </w:rPr>
        <w:t>producatori</w:t>
      </w:r>
      <w:proofErr w:type="spellEnd"/>
      <w:r w:rsidRPr="00964B07">
        <w:rPr>
          <w:rFonts w:asciiTheme="minorHAnsi" w:hAnsiTheme="minorHAnsi" w:cstheme="minorHAnsi"/>
          <w:sz w:val="24"/>
          <w:szCs w:val="24"/>
        </w:rPr>
        <w:t>/</w:t>
      </w:r>
      <w:proofErr w:type="spellStart"/>
      <w:r w:rsidRPr="00964B07">
        <w:rPr>
          <w:rFonts w:asciiTheme="minorHAnsi" w:hAnsiTheme="minorHAnsi" w:cstheme="minorHAnsi"/>
          <w:sz w:val="24"/>
          <w:szCs w:val="24"/>
        </w:rPr>
        <w:t>asociatii</w:t>
      </w:r>
      <w:proofErr w:type="spellEnd"/>
      <w:r w:rsidRPr="00964B07">
        <w:rPr>
          <w:rFonts w:asciiTheme="minorHAnsi" w:hAnsiTheme="minorHAnsi" w:cstheme="minorHAnsi"/>
          <w:sz w:val="24"/>
          <w:szCs w:val="24"/>
        </w:rPr>
        <w:t xml:space="preserve">  în vederea protejării produselor alimentare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agricole la nivel </w:t>
      </w:r>
      <w:proofErr w:type="spellStart"/>
      <w:r w:rsidRPr="00964B07">
        <w:rPr>
          <w:rFonts w:asciiTheme="minorHAnsi" w:hAnsiTheme="minorHAnsi" w:cstheme="minorHAnsi"/>
          <w:sz w:val="24"/>
          <w:szCs w:val="24"/>
        </w:rPr>
        <w:t>naţional</w:t>
      </w:r>
      <w:proofErr w:type="spellEnd"/>
      <w:r w:rsidRPr="00964B07">
        <w:rPr>
          <w:rFonts w:asciiTheme="minorHAnsi" w:hAnsiTheme="minorHAnsi" w:cstheme="minorHAnsi"/>
          <w:sz w:val="24"/>
          <w:szCs w:val="24"/>
        </w:rPr>
        <w:t xml:space="preserve"> sau european, pentru aplicarea schemelor de calitate, a proceselor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 proiectelor realizate în comun, realizarea </w:t>
      </w:r>
      <w:proofErr w:type="spellStart"/>
      <w:r w:rsidRPr="00964B07">
        <w:rPr>
          <w:rFonts w:asciiTheme="minorHAnsi" w:hAnsiTheme="minorHAnsi" w:cstheme="minorHAnsi"/>
          <w:sz w:val="24"/>
          <w:szCs w:val="24"/>
        </w:rPr>
        <w:t>lanţurilor</w:t>
      </w:r>
      <w:proofErr w:type="spellEnd"/>
      <w:r w:rsidRPr="00964B07">
        <w:rPr>
          <w:rFonts w:asciiTheme="minorHAnsi" w:hAnsiTheme="minorHAnsi" w:cstheme="minorHAnsi"/>
          <w:sz w:val="24"/>
          <w:szCs w:val="24"/>
        </w:rPr>
        <w:t xml:space="preserve"> scurte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 strategiilor de marketing în comun,  promovarea  produselor agricole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alimentare de </w:t>
      </w:r>
      <w:proofErr w:type="spellStart"/>
      <w:r w:rsidRPr="00964B07">
        <w:rPr>
          <w:rFonts w:asciiTheme="minorHAnsi" w:hAnsiTheme="minorHAnsi" w:cstheme="minorHAnsi"/>
          <w:sz w:val="24"/>
          <w:szCs w:val="24"/>
        </w:rPr>
        <w:t>importanţă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locală,crearea</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pieţe</w:t>
      </w:r>
      <w:proofErr w:type="spellEnd"/>
      <w:r w:rsidRPr="00964B07">
        <w:rPr>
          <w:rFonts w:asciiTheme="minorHAnsi" w:hAnsiTheme="minorHAnsi" w:cstheme="minorHAnsi"/>
          <w:sz w:val="24"/>
          <w:szCs w:val="24"/>
        </w:rPr>
        <w:t xml:space="preserve"> locale  contribuie nu numai la sporirea </w:t>
      </w:r>
      <w:proofErr w:type="spellStart"/>
      <w:r w:rsidRPr="00964B07">
        <w:rPr>
          <w:rFonts w:asciiTheme="minorHAnsi" w:hAnsiTheme="minorHAnsi" w:cstheme="minorHAnsi"/>
          <w:sz w:val="24"/>
          <w:szCs w:val="24"/>
        </w:rPr>
        <w:t>calităţii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vieţii</w:t>
      </w:r>
      <w:proofErr w:type="spellEnd"/>
      <w:r w:rsidRPr="00964B07">
        <w:rPr>
          <w:rFonts w:asciiTheme="minorHAnsi" w:hAnsiTheme="minorHAnsi" w:cstheme="minorHAnsi"/>
          <w:sz w:val="24"/>
          <w:szCs w:val="24"/>
        </w:rPr>
        <w:t xml:space="preserve"> în zonele LEADER, ci și la </w:t>
      </w:r>
      <w:proofErr w:type="spellStart"/>
      <w:r w:rsidRPr="00964B07">
        <w:rPr>
          <w:rFonts w:asciiTheme="minorHAnsi" w:hAnsiTheme="minorHAnsi" w:cstheme="minorHAnsi"/>
          <w:sz w:val="24"/>
          <w:szCs w:val="24"/>
        </w:rPr>
        <w:t>creşterea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diversificarea  </w:t>
      </w:r>
      <w:proofErr w:type="spellStart"/>
      <w:r w:rsidRPr="00964B07">
        <w:rPr>
          <w:rFonts w:asciiTheme="minorHAnsi" w:hAnsiTheme="minorHAnsi" w:cstheme="minorHAnsi"/>
          <w:sz w:val="24"/>
          <w:szCs w:val="24"/>
        </w:rPr>
        <w:t>activităţilor</w:t>
      </w:r>
      <w:proofErr w:type="spellEnd"/>
      <w:r w:rsidRPr="00964B07">
        <w:rPr>
          <w:rFonts w:asciiTheme="minorHAnsi" w:hAnsiTheme="minorHAnsi" w:cstheme="minorHAnsi"/>
          <w:sz w:val="24"/>
          <w:szCs w:val="24"/>
        </w:rPr>
        <w:t xml:space="preserve"> de procesare a produselor </w:t>
      </w:r>
      <w:proofErr w:type="spellStart"/>
      <w:r w:rsidRPr="00964B07">
        <w:rPr>
          <w:rFonts w:asciiTheme="minorHAnsi" w:hAnsiTheme="minorHAnsi" w:cstheme="minorHAnsi"/>
          <w:sz w:val="24"/>
          <w:szCs w:val="24"/>
        </w:rPr>
        <w:t>agricole,crearea</w:t>
      </w:r>
      <w:proofErr w:type="spellEnd"/>
      <w:r w:rsidRPr="00964B07">
        <w:rPr>
          <w:rFonts w:asciiTheme="minorHAnsi" w:hAnsiTheme="minorHAnsi" w:cstheme="minorHAnsi"/>
          <w:sz w:val="24"/>
          <w:szCs w:val="24"/>
        </w:rPr>
        <w:t xml:space="preserve"> de branduri locale , de integrare în  turismul rural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crearea de locuri de muncă. Proiectele sprijinite la nivelul strategiilor de dezvoltare locală au un impact pozitiv asupra obiectivelor FEADR.</w:t>
      </w:r>
    </w:p>
    <w:p w14:paraId="063DA45F" w14:textId="77777777" w:rsidR="00FB2158" w:rsidRPr="00964B07" w:rsidRDefault="00FB2158" w:rsidP="004E4BA1">
      <w:pPr>
        <w:spacing w:after="0"/>
        <w:ind w:left="567" w:right="0"/>
        <w:rPr>
          <w:rFonts w:asciiTheme="minorHAnsi" w:hAnsiTheme="minorHAnsi" w:cstheme="minorHAnsi"/>
          <w:b/>
          <w:bCs/>
          <w:sz w:val="24"/>
          <w:szCs w:val="24"/>
        </w:rPr>
      </w:pPr>
    </w:p>
    <w:p w14:paraId="7D8D0F32" w14:textId="77777777" w:rsidR="00931BA2" w:rsidRDefault="00931BA2" w:rsidP="00E52118">
      <w:pPr>
        <w:spacing w:after="0"/>
        <w:ind w:left="557" w:right="0" w:firstLine="0"/>
        <w:rPr>
          <w:rFonts w:asciiTheme="minorHAnsi" w:hAnsiTheme="minorHAnsi" w:cstheme="minorHAnsi"/>
          <w:b/>
          <w:bCs/>
          <w:sz w:val="24"/>
          <w:szCs w:val="24"/>
        </w:rPr>
      </w:pPr>
    </w:p>
    <w:p w14:paraId="05D78437" w14:textId="29A36CAE" w:rsidR="00FB2158" w:rsidRPr="00964B07" w:rsidRDefault="003E00C7" w:rsidP="00E52118">
      <w:pPr>
        <w:spacing w:after="0"/>
        <w:ind w:left="557" w:right="0" w:firstLine="0"/>
        <w:rPr>
          <w:rFonts w:asciiTheme="minorHAnsi" w:hAnsiTheme="minorHAnsi" w:cstheme="minorHAnsi"/>
          <w:sz w:val="24"/>
          <w:szCs w:val="24"/>
        </w:rPr>
      </w:pPr>
      <w:r>
        <w:rPr>
          <w:rFonts w:asciiTheme="minorHAnsi" w:hAnsiTheme="minorHAnsi" w:cstheme="minorHAnsi"/>
          <w:b/>
          <w:bCs/>
          <w:sz w:val="24"/>
          <w:szCs w:val="24"/>
        </w:rPr>
        <w:lastRenderedPageBreak/>
        <w:t xml:space="preserve">Alocarea </w:t>
      </w:r>
      <w:r w:rsidR="00FB2158" w:rsidRPr="00964B07">
        <w:rPr>
          <w:rFonts w:asciiTheme="minorHAnsi" w:hAnsiTheme="minorHAnsi" w:cstheme="minorHAnsi"/>
          <w:b/>
          <w:bCs/>
          <w:sz w:val="24"/>
          <w:szCs w:val="24"/>
        </w:rPr>
        <w:t>publică totală</w:t>
      </w:r>
      <w:r w:rsidR="00FB2158" w:rsidRPr="00964B07">
        <w:rPr>
          <w:rFonts w:asciiTheme="minorHAnsi" w:hAnsiTheme="minorHAnsi" w:cstheme="minorHAnsi"/>
          <w:bCs/>
          <w:sz w:val="24"/>
          <w:szCs w:val="24"/>
        </w:rPr>
        <w:t xml:space="preserve"> a </w:t>
      </w:r>
      <w:proofErr w:type="spellStart"/>
      <w:r w:rsidR="00FB2158" w:rsidRPr="00964B07">
        <w:rPr>
          <w:rFonts w:asciiTheme="minorHAnsi" w:hAnsiTheme="minorHAnsi" w:cstheme="minorHAnsi"/>
          <w:bCs/>
          <w:sz w:val="24"/>
          <w:szCs w:val="24"/>
        </w:rPr>
        <w:t>Masurii</w:t>
      </w:r>
      <w:proofErr w:type="spellEnd"/>
      <w:r w:rsidR="00FB2158" w:rsidRPr="00964B07">
        <w:rPr>
          <w:rFonts w:asciiTheme="minorHAnsi" w:hAnsiTheme="minorHAnsi" w:cstheme="minorHAnsi"/>
          <w:bCs/>
          <w:sz w:val="24"/>
          <w:szCs w:val="24"/>
        </w:rPr>
        <w:t xml:space="preserve"> 3 (3A) “Sprijin pentru integrarea si promovarea schemelor de calitate pentru produsele locale” este de </w:t>
      </w:r>
      <w:r w:rsidR="00512E54" w:rsidRPr="00964B07">
        <w:rPr>
          <w:rFonts w:asciiTheme="minorHAnsi" w:hAnsiTheme="minorHAnsi" w:cstheme="minorHAnsi"/>
          <w:b/>
          <w:bCs/>
          <w:sz w:val="24"/>
          <w:szCs w:val="24"/>
        </w:rPr>
        <w:t>18</w:t>
      </w:r>
      <w:r w:rsidR="00FB2158" w:rsidRPr="00964B07">
        <w:rPr>
          <w:rFonts w:asciiTheme="minorHAnsi" w:hAnsiTheme="minorHAnsi" w:cstheme="minorHAnsi"/>
          <w:b/>
          <w:bCs/>
          <w:sz w:val="24"/>
          <w:szCs w:val="24"/>
        </w:rPr>
        <w:t>.000 euro</w:t>
      </w:r>
      <w:r w:rsidR="00FB2158" w:rsidRPr="00964B07">
        <w:rPr>
          <w:rFonts w:asciiTheme="minorHAnsi" w:hAnsiTheme="minorHAnsi" w:cstheme="minorHAnsi"/>
          <w:bCs/>
          <w:sz w:val="24"/>
          <w:szCs w:val="24"/>
        </w:rPr>
        <w:t xml:space="preserve"> si este formata din:</w:t>
      </w:r>
    </w:p>
    <w:p w14:paraId="37F7F232" w14:textId="77777777" w:rsidR="00FB2158"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 xml:space="preserve"> 85% ‐ </w:t>
      </w:r>
      <w:proofErr w:type="spellStart"/>
      <w:r w:rsidRPr="00964B07">
        <w:rPr>
          <w:rFonts w:asciiTheme="minorHAnsi" w:hAnsiTheme="minorHAnsi" w:cstheme="minorHAnsi"/>
          <w:bCs/>
          <w:sz w:val="24"/>
          <w:szCs w:val="24"/>
        </w:rPr>
        <w:t>contribuţia</w:t>
      </w:r>
      <w:proofErr w:type="spellEnd"/>
      <w:r w:rsidRPr="00964B07">
        <w:rPr>
          <w:rFonts w:asciiTheme="minorHAnsi" w:hAnsiTheme="minorHAnsi" w:cstheme="minorHAnsi"/>
          <w:bCs/>
          <w:sz w:val="24"/>
          <w:szCs w:val="24"/>
        </w:rPr>
        <w:t xml:space="preserve"> Uniunii Europene</w:t>
      </w:r>
      <w:r w:rsidR="00512E54" w:rsidRPr="00964B07">
        <w:rPr>
          <w:rFonts w:asciiTheme="minorHAnsi" w:hAnsiTheme="minorHAnsi" w:cstheme="minorHAnsi"/>
          <w:bCs/>
          <w:sz w:val="24"/>
          <w:szCs w:val="24"/>
        </w:rPr>
        <w:t xml:space="preserve"> si 15% ‐ </w:t>
      </w:r>
      <w:proofErr w:type="spellStart"/>
      <w:r w:rsidR="00512E54" w:rsidRPr="00964B07">
        <w:rPr>
          <w:rFonts w:asciiTheme="minorHAnsi" w:hAnsiTheme="minorHAnsi" w:cstheme="minorHAnsi"/>
          <w:bCs/>
          <w:sz w:val="24"/>
          <w:szCs w:val="24"/>
        </w:rPr>
        <w:t>contribuţia</w:t>
      </w:r>
      <w:proofErr w:type="spellEnd"/>
      <w:r w:rsidR="00512E54" w:rsidRPr="00964B07">
        <w:rPr>
          <w:rFonts w:asciiTheme="minorHAnsi" w:hAnsiTheme="minorHAnsi" w:cstheme="minorHAnsi"/>
          <w:bCs/>
          <w:sz w:val="24"/>
          <w:szCs w:val="24"/>
        </w:rPr>
        <w:t xml:space="preserve"> Guvernului României pentru regiunile de dezvoltare ale României.</w:t>
      </w:r>
    </w:p>
    <w:p w14:paraId="09B07A7E" w14:textId="7455DD40" w:rsidR="00931BA2" w:rsidRPr="00964B07" w:rsidRDefault="003E00C7" w:rsidP="00931BA2">
      <w:pPr>
        <w:spacing w:after="0"/>
        <w:ind w:left="557" w:right="0" w:firstLine="0"/>
        <w:rPr>
          <w:rFonts w:asciiTheme="minorHAnsi" w:hAnsiTheme="minorHAnsi" w:cstheme="minorHAnsi"/>
          <w:sz w:val="24"/>
          <w:szCs w:val="24"/>
        </w:rPr>
      </w:pPr>
      <w:r>
        <w:rPr>
          <w:rFonts w:asciiTheme="minorHAnsi" w:hAnsiTheme="minorHAnsi" w:cstheme="minorHAnsi"/>
          <w:bCs/>
          <w:sz w:val="24"/>
          <w:szCs w:val="24"/>
        </w:rPr>
        <w:t xml:space="preserve">Alocarea publică </w:t>
      </w:r>
      <w:r w:rsidR="00BC32B5">
        <w:rPr>
          <w:rFonts w:asciiTheme="minorHAnsi" w:hAnsiTheme="minorHAnsi" w:cstheme="minorHAnsi"/>
          <w:bCs/>
          <w:sz w:val="24"/>
          <w:szCs w:val="24"/>
        </w:rPr>
        <w:t xml:space="preserve"> a </w:t>
      </w:r>
      <w:r w:rsidR="00BC32B5" w:rsidRPr="00DB7CE8">
        <w:rPr>
          <w:rFonts w:asciiTheme="minorHAnsi" w:hAnsiTheme="minorHAnsi" w:cstheme="minorHAnsi"/>
          <w:bCs/>
          <w:sz w:val="24"/>
          <w:szCs w:val="24"/>
        </w:rPr>
        <w:t xml:space="preserve">sesiunii este de </w:t>
      </w:r>
      <w:r w:rsidR="00BC32B5" w:rsidRPr="00DB7CE8">
        <w:rPr>
          <w:rFonts w:asciiTheme="minorHAnsi" w:hAnsiTheme="minorHAnsi" w:cstheme="minorHAnsi"/>
          <w:b/>
          <w:bCs/>
          <w:sz w:val="24"/>
          <w:szCs w:val="24"/>
        </w:rPr>
        <w:t>1</w:t>
      </w:r>
      <w:r w:rsidR="00D77A75">
        <w:rPr>
          <w:rFonts w:asciiTheme="minorHAnsi" w:hAnsiTheme="minorHAnsi" w:cstheme="minorHAnsi"/>
          <w:b/>
          <w:bCs/>
          <w:sz w:val="24"/>
          <w:szCs w:val="24"/>
        </w:rPr>
        <w:t>6</w:t>
      </w:r>
      <w:r w:rsidR="00BC32B5" w:rsidRPr="00DB7CE8">
        <w:rPr>
          <w:rFonts w:asciiTheme="minorHAnsi" w:hAnsiTheme="minorHAnsi" w:cstheme="minorHAnsi"/>
          <w:b/>
          <w:bCs/>
          <w:sz w:val="24"/>
          <w:szCs w:val="24"/>
        </w:rPr>
        <w:t>.</w:t>
      </w:r>
      <w:r w:rsidR="00D77A75">
        <w:rPr>
          <w:rFonts w:asciiTheme="minorHAnsi" w:hAnsiTheme="minorHAnsi" w:cstheme="minorHAnsi"/>
          <w:b/>
          <w:bCs/>
          <w:sz w:val="24"/>
          <w:szCs w:val="24"/>
        </w:rPr>
        <w:t>625,20</w:t>
      </w:r>
      <w:r w:rsidR="00BC32B5" w:rsidRPr="00DB7CE8">
        <w:rPr>
          <w:rFonts w:asciiTheme="minorHAnsi" w:hAnsiTheme="minorHAnsi" w:cstheme="minorHAnsi"/>
          <w:b/>
          <w:bCs/>
          <w:sz w:val="24"/>
          <w:szCs w:val="24"/>
        </w:rPr>
        <w:t xml:space="preserve"> euro</w:t>
      </w:r>
      <w:r w:rsidR="00931BA2">
        <w:rPr>
          <w:rFonts w:asciiTheme="minorHAnsi" w:hAnsiTheme="minorHAnsi" w:cstheme="minorHAnsi"/>
          <w:b/>
          <w:bCs/>
          <w:sz w:val="24"/>
          <w:szCs w:val="24"/>
        </w:rPr>
        <w:t xml:space="preserve"> </w:t>
      </w:r>
      <w:r w:rsidR="00931BA2" w:rsidRPr="00931BA2">
        <w:rPr>
          <w:rFonts w:asciiTheme="minorHAnsi" w:hAnsiTheme="minorHAnsi" w:cstheme="minorHAnsi"/>
          <w:sz w:val="24"/>
          <w:szCs w:val="24"/>
        </w:rPr>
        <w:t xml:space="preserve">si </w:t>
      </w:r>
      <w:r w:rsidR="00931BA2" w:rsidRPr="00964B07">
        <w:rPr>
          <w:rFonts w:asciiTheme="minorHAnsi" w:hAnsiTheme="minorHAnsi" w:cstheme="minorHAnsi"/>
          <w:bCs/>
          <w:sz w:val="24"/>
          <w:szCs w:val="24"/>
        </w:rPr>
        <w:t xml:space="preserve">se va </w:t>
      </w:r>
      <w:proofErr w:type="spellStart"/>
      <w:r w:rsidR="00931BA2" w:rsidRPr="00964B07">
        <w:rPr>
          <w:rFonts w:asciiTheme="minorHAnsi" w:hAnsiTheme="minorHAnsi" w:cstheme="minorHAnsi"/>
          <w:bCs/>
          <w:sz w:val="24"/>
          <w:szCs w:val="24"/>
        </w:rPr>
        <w:t>regasi</w:t>
      </w:r>
      <w:proofErr w:type="spellEnd"/>
      <w:r w:rsidR="00931BA2" w:rsidRPr="00964B07">
        <w:rPr>
          <w:rFonts w:asciiTheme="minorHAnsi" w:hAnsiTheme="minorHAnsi" w:cstheme="minorHAnsi"/>
          <w:bCs/>
          <w:sz w:val="24"/>
          <w:szCs w:val="24"/>
        </w:rPr>
        <w:t xml:space="preserve"> in apelul de </w:t>
      </w:r>
      <w:proofErr w:type="spellStart"/>
      <w:r w:rsidR="00931BA2" w:rsidRPr="00964B07">
        <w:rPr>
          <w:rFonts w:asciiTheme="minorHAnsi" w:hAnsiTheme="minorHAnsi" w:cstheme="minorHAnsi"/>
          <w:bCs/>
          <w:sz w:val="24"/>
          <w:szCs w:val="24"/>
        </w:rPr>
        <w:t>selectie</w:t>
      </w:r>
      <w:proofErr w:type="spellEnd"/>
      <w:r w:rsidR="00931BA2">
        <w:rPr>
          <w:rFonts w:asciiTheme="minorHAnsi" w:hAnsiTheme="minorHAnsi" w:cstheme="minorHAnsi"/>
          <w:bCs/>
          <w:sz w:val="24"/>
          <w:szCs w:val="24"/>
        </w:rPr>
        <w:t>.</w:t>
      </w:r>
    </w:p>
    <w:p w14:paraId="3E133531" w14:textId="5257DEEE" w:rsidR="003E00C7" w:rsidRPr="00964B07" w:rsidRDefault="003E00C7" w:rsidP="004E4BA1">
      <w:pPr>
        <w:spacing w:after="0"/>
        <w:ind w:left="567" w:right="0"/>
        <w:rPr>
          <w:rFonts w:asciiTheme="minorHAnsi" w:hAnsiTheme="minorHAnsi" w:cstheme="minorHAnsi"/>
          <w:bCs/>
          <w:sz w:val="24"/>
          <w:szCs w:val="24"/>
        </w:rPr>
      </w:pPr>
    </w:p>
    <w:p w14:paraId="01EC6827" w14:textId="77777777" w:rsidR="00FB2158" w:rsidRPr="00964B07" w:rsidRDefault="007C7C49" w:rsidP="004E4BA1">
      <w:pPr>
        <w:spacing w:after="0"/>
        <w:ind w:left="567" w:right="0"/>
        <w:rPr>
          <w:rFonts w:asciiTheme="minorHAnsi" w:hAnsiTheme="minorHAnsi" w:cstheme="minorHAnsi"/>
          <w:b/>
          <w:bCs/>
          <w:color w:val="0070C0"/>
          <w:sz w:val="24"/>
          <w:szCs w:val="24"/>
        </w:rPr>
      </w:pPr>
      <w:r w:rsidRPr="00964B07">
        <w:rPr>
          <w:rFonts w:asciiTheme="minorHAnsi" w:hAnsiTheme="minorHAnsi" w:cstheme="minorHAnsi"/>
          <w:b/>
          <w:bCs/>
          <w:sz w:val="24"/>
          <w:szCs w:val="24"/>
        </w:rPr>
        <w:t xml:space="preserve">                                                                               </w:t>
      </w:r>
      <w:r w:rsidR="00FB2158" w:rsidRPr="00964B07">
        <w:rPr>
          <w:rFonts w:asciiTheme="minorHAnsi" w:hAnsiTheme="minorHAnsi" w:cstheme="minorHAnsi"/>
          <w:b/>
          <w:bCs/>
          <w:color w:val="0070C0"/>
          <w:sz w:val="24"/>
          <w:szCs w:val="24"/>
        </w:rPr>
        <w:t>Atenție!</w:t>
      </w:r>
    </w:p>
    <w:p w14:paraId="5609B8B5" w14:textId="53AFF567" w:rsidR="0099516D" w:rsidRPr="00491530" w:rsidRDefault="00512E54" w:rsidP="0099516D">
      <w:pPr>
        <w:spacing w:after="0"/>
        <w:ind w:left="567" w:right="0"/>
        <w:rPr>
          <w:rFonts w:asciiTheme="minorHAnsi" w:hAnsiTheme="minorHAnsi" w:cstheme="minorHAnsi"/>
          <w:b/>
          <w:bCs/>
          <w:color w:val="0070C0"/>
          <w:sz w:val="24"/>
          <w:szCs w:val="24"/>
        </w:rPr>
      </w:pPr>
      <w:r w:rsidRPr="00964B07">
        <w:rPr>
          <w:rFonts w:asciiTheme="minorHAnsi" w:hAnsiTheme="minorHAnsi" w:cstheme="minorHAnsi"/>
          <w:b/>
          <w:bCs/>
          <w:color w:val="0070C0"/>
          <w:sz w:val="24"/>
          <w:szCs w:val="24"/>
        </w:rPr>
        <w:t xml:space="preserve">    </w:t>
      </w:r>
      <w:r w:rsidR="00FB2158" w:rsidRPr="00964B07">
        <w:rPr>
          <w:rFonts w:asciiTheme="minorHAnsi" w:hAnsiTheme="minorHAnsi" w:cstheme="minorHAnsi"/>
          <w:b/>
          <w:bCs/>
          <w:color w:val="0070C0"/>
          <w:sz w:val="24"/>
          <w:szCs w:val="24"/>
        </w:rPr>
        <w:t xml:space="preserve">Proiectul va fi obligatoriu încadrat în alocarea financiară aferentă </w:t>
      </w:r>
      <w:r w:rsidR="0099516D">
        <w:rPr>
          <w:rFonts w:asciiTheme="minorHAnsi" w:hAnsiTheme="minorHAnsi" w:cstheme="minorHAnsi"/>
          <w:b/>
          <w:bCs/>
          <w:color w:val="0070C0"/>
          <w:sz w:val="24"/>
          <w:szCs w:val="24"/>
        </w:rPr>
        <w:t>t</w:t>
      </w:r>
      <w:r w:rsidR="00FB2158" w:rsidRPr="00964B07">
        <w:rPr>
          <w:rFonts w:asciiTheme="minorHAnsi" w:hAnsiTheme="minorHAnsi" w:cstheme="minorHAnsi"/>
          <w:b/>
          <w:bCs/>
          <w:color w:val="0070C0"/>
          <w:sz w:val="24"/>
          <w:szCs w:val="24"/>
        </w:rPr>
        <w:t>eritoriului GAL</w:t>
      </w:r>
      <w:r w:rsidR="0099516D">
        <w:rPr>
          <w:rFonts w:asciiTheme="minorHAnsi" w:hAnsiTheme="minorHAnsi" w:cstheme="minorHAnsi"/>
          <w:b/>
          <w:bCs/>
          <w:color w:val="0070C0"/>
          <w:sz w:val="24"/>
          <w:szCs w:val="24"/>
        </w:rPr>
        <w:t xml:space="preserve"> DSGH</w:t>
      </w:r>
    </w:p>
    <w:p w14:paraId="3E7A933A" w14:textId="46EBD515" w:rsidR="00FB2158" w:rsidRPr="009D41A8" w:rsidRDefault="00FB2158" w:rsidP="00041848">
      <w:pPr>
        <w:pStyle w:val="Titlu3"/>
        <w:rPr>
          <w:sz w:val="28"/>
          <w:szCs w:val="28"/>
        </w:rPr>
      </w:pPr>
      <w:r w:rsidRPr="00EB1536">
        <w:rPr>
          <w:sz w:val="28"/>
          <w:szCs w:val="28"/>
          <w:highlight w:val="green"/>
        </w:rPr>
        <w:t>Capitolul 2</w:t>
      </w:r>
      <w:r w:rsidRPr="00EB1536">
        <w:rPr>
          <w:sz w:val="28"/>
          <w:szCs w:val="28"/>
        </w:rPr>
        <w:t xml:space="preserve"> </w:t>
      </w:r>
      <w:r w:rsidR="00041848">
        <w:rPr>
          <w:sz w:val="28"/>
          <w:szCs w:val="28"/>
        </w:rPr>
        <w:t>-</w:t>
      </w:r>
      <w:r w:rsidRPr="00EB1536">
        <w:rPr>
          <w:rStyle w:val="Titlu3Caracter"/>
          <w:b/>
          <w:bCs/>
          <w:highlight w:val="green"/>
        </w:rPr>
        <w:t>2.1. PREZENTAREA MĂSURII 3 (3A</w:t>
      </w:r>
      <w:r w:rsidRPr="00EB1536">
        <w:rPr>
          <w:rFonts w:asciiTheme="minorHAnsi" w:hAnsiTheme="minorHAnsi" w:cstheme="minorHAnsi"/>
          <w:b w:val="0"/>
          <w:bCs/>
          <w:sz w:val="24"/>
          <w:szCs w:val="24"/>
          <w:highlight w:val="green"/>
        </w:rPr>
        <w:t>)</w:t>
      </w:r>
    </w:p>
    <w:p w14:paraId="7F6EEC83" w14:textId="77777777" w:rsidR="00FB2158" w:rsidRPr="00964B07" w:rsidRDefault="00FB2158" w:rsidP="004E4BA1">
      <w:pPr>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teritoriul GAL există un potențial încă nevalorificat, de recunoaștere și promovare a mărcilor locale prin includerea acestora în schemele de calitate UE. In acest sens, </w:t>
      </w:r>
      <w:proofErr w:type="spellStart"/>
      <w:r w:rsidRPr="00964B07">
        <w:rPr>
          <w:rFonts w:asciiTheme="minorHAnsi" w:hAnsiTheme="minorHAnsi" w:cstheme="minorHAnsi"/>
          <w:sz w:val="24"/>
          <w:szCs w:val="24"/>
        </w:rPr>
        <w:t>masura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isi</w:t>
      </w:r>
      <w:proofErr w:type="spellEnd"/>
      <w:r w:rsidRPr="00964B07">
        <w:rPr>
          <w:rFonts w:asciiTheme="minorHAnsi" w:hAnsiTheme="minorHAnsi" w:cstheme="minorHAnsi"/>
          <w:sz w:val="24"/>
          <w:szCs w:val="24"/>
        </w:rPr>
        <w:t xml:space="preserve"> propune sprijinirea </w:t>
      </w:r>
      <w:proofErr w:type="spellStart"/>
      <w:r w:rsidRPr="00964B07">
        <w:rPr>
          <w:rFonts w:asciiTheme="minorHAnsi" w:hAnsiTheme="minorHAnsi" w:cstheme="minorHAnsi"/>
          <w:sz w:val="24"/>
          <w:szCs w:val="24"/>
        </w:rPr>
        <w:t>initiativelor</w:t>
      </w:r>
      <w:proofErr w:type="spellEnd"/>
      <w:r w:rsidRPr="00964B07">
        <w:rPr>
          <w:rFonts w:asciiTheme="minorHAnsi" w:hAnsiTheme="minorHAnsi" w:cstheme="minorHAnsi"/>
          <w:sz w:val="24"/>
          <w:szCs w:val="24"/>
        </w:rPr>
        <w:t xml:space="preserve"> de promovare si consolidare a produselor locale si regionale prin stimularea producerii si </w:t>
      </w:r>
      <w:proofErr w:type="spellStart"/>
      <w:r w:rsidRPr="00964B07">
        <w:rPr>
          <w:rFonts w:asciiTheme="minorHAnsi" w:hAnsiTheme="minorHAnsi" w:cstheme="minorHAnsi"/>
          <w:sz w:val="24"/>
          <w:szCs w:val="24"/>
        </w:rPr>
        <w:t>comercializarii</w:t>
      </w:r>
      <w:proofErr w:type="spellEnd"/>
      <w:r w:rsidRPr="00964B07">
        <w:rPr>
          <w:rFonts w:asciiTheme="minorHAnsi" w:hAnsiTheme="minorHAnsi" w:cstheme="minorHAnsi"/>
          <w:sz w:val="24"/>
          <w:szCs w:val="24"/>
        </w:rPr>
        <w:t xml:space="preserve"> sortimentelor cu </w:t>
      </w:r>
      <w:proofErr w:type="spellStart"/>
      <w:r w:rsidRPr="00964B07">
        <w:rPr>
          <w:rFonts w:asciiTheme="minorHAnsi" w:hAnsiTheme="minorHAnsi" w:cstheme="minorHAnsi"/>
          <w:sz w:val="24"/>
          <w:szCs w:val="24"/>
        </w:rPr>
        <w:t>traditie</w:t>
      </w:r>
      <w:proofErr w:type="spellEnd"/>
      <w:r w:rsidRPr="00964B07">
        <w:rPr>
          <w:rFonts w:asciiTheme="minorHAnsi" w:hAnsiTheme="minorHAnsi" w:cstheme="minorHAnsi"/>
          <w:sz w:val="24"/>
          <w:szCs w:val="24"/>
        </w:rPr>
        <w:t xml:space="preserve"> in microregiune.</w:t>
      </w:r>
    </w:p>
    <w:p w14:paraId="5D7452A0" w14:textId="77777777" w:rsidR="00FB2158" w:rsidRPr="00964B07" w:rsidRDefault="00FB2158" w:rsidP="004E4BA1">
      <w:pPr>
        <w:ind w:left="567" w:right="0"/>
        <w:rPr>
          <w:rFonts w:asciiTheme="minorHAnsi" w:hAnsiTheme="minorHAnsi" w:cstheme="minorHAnsi"/>
          <w:sz w:val="24"/>
          <w:szCs w:val="24"/>
        </w:rPr>
      </w:pPr>
      <w:r w:rsidRPr="00964B07">
        <w:rPr>
          <w:rFonts w:asciiTheme="minorHAnsi" w:hAnsiTheme="minorHAnsi" w:cstheme="minorHAnsi"/>
          <w:sz w:val="24"/>
          <w:szCs w:val="24"/>
        </w:rPr>
        <w:t xml:space="preserve">In cadrul acestei măsuri, se acordă sprijin financiar pentru facilitarea </w:t>
      </w:r>
      <w:proofErr w:type="spellStart"/>
      <w:r w:rsidRPr="00964B07">
        <w:rPr>
          <w:rFonts w:asciiTheme="minorHAnsi" w:hAnsiTheme="minorHAnsi" w:cstheme="minorHAnsi"/>
          <w:sz w:val="24"/>
          <w:szCs w:val="24"/>
        </w:rPr>
        <w:t>operatiunilor</w:t>
      </w:r>
      <w:proofErr w:type="spellEnd"/>
      <w:r w:rsidRPr="00964B07">
        <w:rPr>
          <w:rFonts w:asciiTheme="minorHAnsi" w:hAnsiTheme="minorHAnsi" w:cstheme="minorHAnsi"/>
          <w:sz w:val="24"/>
          <w:szCs w:val="24"/>
        </w:rPr>
        <w:t xml:space="preserve"> specifice de </w:t>
      </w:r>
      <w:proofErr w:type="spellStart"/>
      <w:r w:rsidRPr="00964B07">
        <w:rPr>
          <w:rFonts w:asciiTheme="minorHAnsi" w:hAnsiTheme="minorHAnsi" w:cstheme="minorHAnsi"/>
          <w:sz w:val="24"/>
          <w:szCs w:val="24"/>
        </w:rPr>
        <w:t>inregistrare</w:t>
      </w:r>
      <w:proofErr w:type="spellEnd"/>
      <w:r w:rsidRPr="00964B07">
        <w:rPr>
          <w:rFonts w:asciiTheme="minorHAnsi" w:hAnsiTheme="minorHAnsi" w:cstheme="minorHAnsi"/>
          <w:sz w:val="24"/>
          <w:szCs w:val="24"/>
        </w:rPr>
        <w:t xml:space="preserve"> si promovare a produselor si brand-urilor locale si regionale, integrarea acestora in sisteme de tip </w:t>
      </w:r>
      <w:proofErr w:type="spellStart"/>
      <w:r w:rsidRPr="00964B07">
        <w:rPr>
          <w:rFonts w:asciiTheme="minorHAnsi" w:hAnsiTheme="minorHAnsi" w:cstheme="minorHAnsi"/>
          <w:sz w:val="24"/>
          <w:szCs w:val="24"/>
        </w:rPr>
        <w:t>lanturi</w:t>
      </w:r>
      <w:proofErr w:type="spellEnd"/>
      <w:r w:rsidRPr="00964B07">
        <w:rPr>
          <w:rFonts w:asciiTheme="minorHAnsi" w:hAnsiTheme="minorHAnsi" w:cstheme="minorHAnsi"/>
          <w:sz w:val="24"/>
          <w:szCs w:val="24"/>
        </w:rPr>
        <w:t xml:space="preserve"> scurte si sprijinirea </w:t>
      </w:r>
      <w:proofErr w:type="spellStart"/>
      <w:r w:rsidRPr="00964B07">
        <w:rPr>
          <w:rFonts w:asciiTheme="minorHAnsi" w:hAnsiTheme="minorHAnsi" w:cstheme="minorHAnsi"/>
          <w:sz w:val="24"/>
          <w:szCs w:val="24"/>
        </w:rPr>
        <w:t>actiunilor</w:t>
      </w:r>
      <w:proofErr w:type="spellEnd"/>
      <w:r w:rsidRPr="00964B07">
        <w:rPr>
          <w:rFonts w:asciiTheme="minorHAnsi" w:hAnsiTheme="minorHAnsi" w:cstheme="minorHAnsi"/>
          <w:sz w:val="24"/>
          <w:szCs w:val="24"/>
        </w:rPr>
        <w:t xml:space="preserve"> specifice de promovare si marketing. Sprijinul financiar este destinat pentru stimularea </w:t>
      </w:r>
      <w:proofErr w:type="spellStart"/>
      <w:r w:rsidRPr="00964B07">
        <w:rPr>
          <w:rFonts w:asciiTheme="minorHAnsi" w:hAnsiTheme="minorHAnsi" w:cstheme="minorHAnsi"/>
          <w:sz w:val="24"/>
          <w:szCs w:val="24"/>
        </w:rPr>
        <w:t>înfiinţării</w:t>
      </w:r>
      <w:proofErr w:type="spellEnd"/>
      <w:r w:rsidRPr="00964B07">
        <w:rPr>
          <w:rFonts w:asciiTheme="minorHAnsi" w:hAnsiTheme="minorHAnsi" w:cstheme="minorHAnsi"/>
          <w:sz w:val="24"/>
          <w:szCs w:val="24"/>
        </w:rPr>
        <w:t xml:space="preserve"> de grupuri de </w:t>
      </w:r>
      <w:proofErr w:type="spellStart"/>
      <w:r w:rsidRPr="00964B07">
        <w:rPr>
          <w:rFonts w:asciiTheme="minorHAnsi" w:hAnsiTheme="minorHAnsi" w:cstheme="minorHAnsi"/>
          <w:sz w:val="24"/>
          <w:szCs w:val="24"/>
        </w:rPr>
        <w:t>producatori</w:t>
      </w:r>
      <w:proofErr w:type="spellEnd"/>
      <w:r w:rsidRPr="00964B07">
        <w:rPr>
          <w:rFonts w:asciiTheme="minorHAnsi" w:hAnsiTheme="minorHAnsi" w:cstheme="minorHAnsi"/>
          <w:sz w:val="24"/>
          <w:szCs w:val="24"/>
        </w:rPr>
        <w:t xml:space="preserve">  în vederea protejării produselor alimentare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agricole la nivel </w:t>
      </w:r>
      <w:proofErr w:type="spellStart"/>
      <w:r w:rsidRPr="00964B07">
        <w:rPr>
          <w:rFonts w:asciiTheme="minorHAnsi" w:hAnsiTheme="minorHAnsi" w:cstheme="minorHAnsi"/>
          <w:sz w:val="24"/>
          <w:szCs w:val="24"/>
        </w:rPr>
        <w:t>naţional</w:t>
      </w:r>
      <w:proofErr w:type="spellEnd"/>
      <w:r w:rsidRPr="00964B07">
        <w:rPr>
          <w:rFonts w:asciiTheme="minorHAnsi" w:hAnsiTheme="minorHAnsi" w:cstheme="minorHAnsi"/>
          <w:sz w:val="24"/>
          <w:szCs w:val="24"/>
        </w:rPr>
        <w:t xml:space="preserve"> sau european, pentru aplicarea schemelor de calitate, stimularea proceselor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 proiectelor realizate în </w:t>
      </w:r>
      <w:proofErr w:type="spellStart"/>
      <w:r w:rsidRPr="00964B07">
        <w:rPr>
          <w:rFonts w:asciiTheme="minorHAnsi" w:hAnsiTheme="minorHAnsi" w:cstheme="minorHAnsi"/>
          <w:sz w:val="24"/>
          <w:szCs w:val="24"/>
        </w:rPr>
        <w:t>comun,realizarea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lanţurilor</w:t>
      </w:r>
      <w:proofErr w:type="spellEnd"/>
      <w:r w:rsidRPr="00964B07">
        <w:rPr>
          <w:rFonts w:asciiTheme="minorHAnsi" w:hAnsiTheme="minorHAnsi" w:cstheme="minorHAnsi"/>
          <w:sz w:val="24"/>
          <w:szCs w:val="24"/>
        </w:rPr>
        <w:t xml:space="preserve"> scurte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 strategiilor de marketing în comun, de promovare a produselor agricole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alimentare locale, crearea de </w:t>
      </w:r>
      <w:proofErr w:type="spellStart"/>
      <w:r w:rsidRPr="00964B07">
        <w:rPr>
          <w:rFonts w:asciiTheme="minorHAnsi" w:hAnsiTheme="minorHAnsi" w:cstheme="minorHAnsi"/>
          <w:sz w:val="24"/>
          <w:szCs w:val="24"/>
        </w:rPr>
        <w:t>pieţe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locale.Investițiile</w:t>
      </w:r>
      <w:proofErr w:type="spellEnd"/>
      <w:r w:rsidRPr="00964B07">
        <w:rPr>
          <w:rFonts w:asciiTheme="minorHAnsi" w:hAnsiTheme="minorHAnsi" w:cstheme="minorHAnsi"/>
          <w:sz w:val="24"/>
          <w:szCs w:val="24"/>
        </w:rPr>
        <w:t xml:space="preserve"> vor avea un impact pozitiv asupra turismului local și vor ajuta la stimularea dezvoltării mediului de afaceri local.</w:t>
      </w:r>
    </w:p>
    <w:p w14:paraId="5292B9D6" w14:textId="77777777" w:rsidR="008B778D" w:rsidRDefault="00B40D05" w:rsidP="00EB1536">
      <w:pPr>
        <w:ind w:left="0" w:right="0" w:firstLine="0"/>
        <w:rPr>
          <w:rFonts w:asciiTheme="minorHAnsi" w:hAnsiTheme="minorHAnsi" w:cstheme="minorHAnsi"/>
          <w:sz w:val="24"/>
          <w:szCs w:val="24"/>
        </w:rPr>
      </w:pPr>
      <w:r>
        <w:rPr>
          <w:rFonts w:asciiTheme="minorHAnsi" w:hAnsiTheme="minorHAnsi" w:cstheme="minorHAnsi"/>
          <w:sz w:val="24"/>
          <w:szCs w:val="24"/>
        </w:rPr>
        <w:t xml:space="preserve">           </w:t>
      </w:r>
      <w:r w:rsidR="00FB2158" w:rsidRPr="00964B07">
        <w:rPr>
          <w:rFonts w:asciiTheme="minorHAnsi" w:hAnsiTheme="minorHAnsi" w:cstheme="minorHAnsi"/>
          <w:sz w:val="24"/>
          <w:szCs w:val="24"/>
        </w:rPr>
        <w:t xml:space="preserve">Sprijinirea are drept scop stimularea </w:t>
      </w:r>
      <w:proofErr w:type="spellStart"/>
      <w:r w:rsidR="00FB2158" w:rsidRPr="00964B07">
        <w:rPr>
          <w:rFonts w:asciiTheme="minorHAnsi" w:hAnsiTheme="minorHAnsi" w:cstheme="minorHAnsi"/>
          <w:sz w:val="24"/>
          <w:szCs w:val="24"/>
        </w:rPr>
        <w:t>înfiinţării</w:t>
      </w:r>
      <w:proofErr w:type="spellEnd"/>
      <w:r w:rsidR="00FB2158" w:rsidRPr="00964B07">
        <w:rPr>
          <w:rFonts w:asciiTheme="minorHAnsi" w:hAnsiTheme="minorHAnsi" w:cstheme="minorHAnsi"/>
          <w:sz w:val="24"/>
          <w:szCs w:val="24"/>
        </w:rPr>
        <w:t xml:space="preserve"> de grupuri de </w:t>
      </w:r>
      <w:proofErr w:type="spellStart"/>
      <w:r w:rsidR="00FB2158" w:rsidRPr="00964B07">
        <w:rPr>
          <w:rFonts w:asciiTheme="minorHAnsi" w:hAnsiTheme="minorHAnsi" w:cstheme="minorHAnsi"/>
          <w:sz w:val="24"/>
          <w:szCs w:val="24"/>
        </w:rPr>
        <w:t>producatori</w:t>
      </w:r>
      <w:proofErr w:type="spellEnd"/>
      <w:r w:rsidR="00FB2158" w:rsidRPr="00964B07">
        <w:rPr>
          <w:rFonts w:asciiTheme="minorHAnsi" w:hAnsiTheme="minorHAnsi" w:cstheme="minorHAnsi"/>
          <w:sz w:val="24"/>
          <w:szCs w:val="24"/>
        </w:rPr>
        <w:t>/asocia</w:t>
      </w:r>
      <w:r w:rsidR="009D41A8">
        <w:rPr>
          <w:rFonts w:asciiTheme="minorHAnsi" w:hAnsiTheme="minorHAnsi" w:cstheme="minorHAnsi"/>
          <w:sz w:val="24"/>
          <w:szCs w:val="24"/>
        </w:rPr>
        <w:t>ții</w:t>
      </w:r>
      <w:r w:rsidR="00FB2158" w:rsidRPr="00964B07">
        <w:rPr>
          <w:rFonts w:asciiTheme="minorHAnsi" w:hAnsiTheme="minorHAnsi" w:cstheme="minorHAnsi"/>
          <w:sz w:val="24"/>
          <w:szCs w:val="24"/>
        </w:rPr>
        <w:t xml:space="preserve">, de realizare a </w:t>
      </w:r>
      <w:r>
        <w:rPr>
          <w:rFonts w:asciiTheme="minorHAnsi" w:hAnsiTheme="minorHAnsi" w:cstheme="minorHAnsi"/>
          <w:sz w:val="24"/>
          <w:szCs w:val="24"/>
        </w:rPr>
        <w:t xml:space="preserve"> </w:t>
      </w:r>
    </w:p>
    <w:p w14:paraId="61F02E4B" w14:textId="77777777" w:rsidR="008B778D" w:rsidRDefault="008B778D" w:rsidP="00EB1536">
      <w:pPr>
        <w:ind w:left="0" w:right="0" w:firstLine="0"/>
        <w:rPr>
          <w:rFonts w:asciiTheme="minorHAnsi" w:hAnsiTheme="minorHAnsi" w:cstheme="minorHAnsi"/>
          <w:sz w:val="24"/>
          <w:szCs w:val="24"/>
        </w:rPr>
      </w:pPr>
      <w:r>
        <w:rPr>
          <w:rFonts w:asciiTheme="minorHAnsi" w:hAnsiTheme="minorHAnsi" w:cstheme="minorHAnsi"/>
          <w:sz w:val="24"/>
          <w:szCs w:val="24"/>
        </w:rPr>
        <w:t xml:space="preserve">       </w:t>
      </w:r>
      <w:r w:rsidR="00B40D05">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sidR="00FB2158" w:rsidRPr="00964B07">
        <w:rPr>
          <w:rFonts w:asciiTheme="minorHAnsi" w:hAnsiTheme="minorHAnsi" w:cstheme="minorHAnsi"/>
          <w:sz w:val="24"/>
          <w:szCs w:val="24"/>
        </w:rPr>
        <w:t>lanţurilor</w:t>
      </w:r>
      <w:proofErr w:type="spellEnd"/>
      <w:r w:rsidR="00FB2158" w:rsidRPr="00964B07">
        <w:rPr>
          <w:rFonts w:asciiTheme="minorHAnsi" w:hAnsiTheme="minorHAnsi" w:cstheme="minorHAnsi"/>
          <w:sz w:val="24"/>
          <w:szCs w:val="24"/>
        </w:rPr>
        <w:t xml:space="preserve"> scurte </w:t>
      </w:r>
      <w:proofErr w:type="spellStart"/>
      <w:r w:rsidR="00FB2158" w:rsidRPr="00964B07">
        <w:rPr>
          <w:rFonts w:asciiTheme="minorHAnsi" w:hAnsiTheme="minorHAnsi" w:cstheme="minorHAnsi"/>
          <w:sz w:val="24"/>
          <w:szCs w:val="24"/>
        </w:rPr>
        <w:t>şi</w:t>
      </w:r>
      <w:proofErr w:type="spellEnd"/>
      <w:r w:rsidR="00FB2158" w:rsidRPr="00964B07">
        <w:rPr>
          <w:rFonts w:asciiTheme="minorHAnsi" w:hAnsiTheme="minorHAnsi" w:cstheme="minorHAnsi"/>
          <w:sz w:val="24"/>
          <w:szCs w:val="24"/>
        </w:rPr>
        <w:t xml:space="preserve"> protejarea produselor agricole </w:t>
      </w:r>
      <w:proofErr w:type="spellStart"/>
      <w:r w:rsidR="00FB2158" w:rsidRPr="00964B07">
        <w:rPr>
          <w:rFonts w:asciiTheme="minorHAnsi" w:hAnsiTheme="minorHAnsi" w:cstheme="minorHAnsi"/>
          <w:sz w:val="24"/>
          <w:szCs w:val="24"/>
        </w:rPr>
        <w:t>şi</w:t>
      </w:r>
      <w:proofErr w:type="spellEnd"/>
      <w:r w:rsidR="00FB2158" w:rsidRPr="00964B07">
        <w:rPr>
          <w:rFonts w:asciiTheme="minorHAnsi" w:hAnsiTheme="minorHAnsi" w:cstheme="minorHAnsi"/>
          <w:sz w:val="24"/>
          <w:szCs w:val="24"/>
        </w:rPr>
        <w:t xml:space="preserve"> alimentare </w:t>
      </w:r>
      <w:proofErr w:type="spellStart"/>
      <w:r w:rsidR="00FB2158" w:rsidRPr="00964B07">
        <w:rPr>
          <w:rFonts w:asciiTheme="minorHAnsi" w:hAnsiTheme="minorHAnsi" w:cstheme="minorHAnsi"/>
          <w:sz w:val="24"/>
          <w:szCs w:val="24"/>
        </w:rPr>
        <w:t>tradiţionale</w:t>
      </w:r>
      <w:proofErr w:type="spellEnd"/>
      <w:r w:rsidR="00FB2158" w:rsidRPr="00964B07">
        <w:rPr>
          <w:rFonts w:asciiTheme="minorHAnsi" w:hAnsiTheme="minorHAnsi" w:cstheme="minorHAnsi"/>
          <w:sz w:val="24"/>
          <w:szCs w:val="24"/>
        </w:rPr>
        <w:t xml:space="preserve"> </w:t>
      </w:r>
      <w:proofErr w:type="spellStart"/>
      <w:r w:rsidR="00FB2158" w:rsidRPr="00964B07">
        <w:rPr>
          <w:rFonts w:asciiTheme="minorHAnsi" w:hAnsiTheme="minorHAnsi" w:cstheme="minorHAnsi"/>
          <w:sz w:val="24"/>
          <w:szCs w:val="24"/>
        </w:rPr>
        <w:t>şi</w:t>
      </w:r>
      <w:proofErr w:type="spellEnd"/>
      <w:r w:rsidR="00FB2158" w:rsidRPr="00964B07">
        <w:rPr>
          <w:rFonts w:asciiTheme="minorHAnsi" w:hAnsiTheme="minorHAnsi" w:cstheme="minorHAnsi"/>
          <w:sz w:val="24"/>
          <w:szCs w:val="24"/>
        </w:rPr>
        <w:t xml:space="preserve"> </w:t>
      </w:r>
      <w:proofErr w:type="spellStart"/>
      <w:r w:rsidR="00FB2158" w:rsidRPr="00964B07">
        <w:rPr>
          <w:rFonts w:asciiTheme="minorHAnsi" w:hAnsiTheme="minorHAnsi" w:cstheme="minorHAnsi"/>
          <w:sz w:val="24"/>
          <w:szCs w:val="24"/>
        </w:rPr>
        <w:t>locale,în</w:t>
      </w:r>
      <w:proofErr w:type="spellEnd"/>
      <w:r w:rsidR="00FB2158" w:rsidRPr="00964B07">
        <w:rPr>
          <w:rFonts w:asciiTheme="minorHAnsi" w:hAnsiTheme="minorHAnsi" w:cstheme="minorHAnsi"/>
          <w:sz w:val="24"/>
          <w:szCs w:val="24"/>
        </w:rPr>
        <w:t xml:space="preserve"> scopul </w:t>
      </w:r>
    </w:p>
    <w:p w14:paraId="562CCE22" w14:textId="77777777" w:rsidR="008B778D" w:rsidRDefault="008B778D" w:rsidP="00EB1536">
      <w:pPr>
        <w:ind w:left="0" w:right="0" w:firstLine="0"/>
        <w:rPr>
          <w:rFonts w:asciiTheme="minorHAnsi" w:hAnsiTheme="minorHAnsi" w:cstheme="minorHAnsi"/>
          <w:sz w:val="24"/>
          <w:szCs w:val="24"/>
        </w:rPr>
      </w:pPr>
      <w:r>
        <w:rPr>
          <w:rFonts w:asciiTheme="minorHAnsi" w:hAnsiTheme="minorHAnsi" w:cstheme="minorHAnsi"/>
          <w:sz w:val="24"/>
          <w:szCs w:val="24"/>
        </w:rPr>
        <w:t xml:space="preserve">           </w:t>
      </w:r>
      <w:r w:rsidR="00FB2158" w:rsidRPr="00964B07">
        <w:rPr>
          <w:rFonts w:asciiTheme="minorHAnsi" w:hAnsiTheme="minorHAnsi" w:cstheme="minorHAnsi"/>
          <w:sz w:val="24"/>
          <w:szCs w:val="24"/>
        </w:rPr>
        <w:t xml:space="preserve">includerii lor ca </w:t>
      </w:r>
      <w:proofErr w:type="spellStart"/>
      <w:r w:rsidR="00FB2158" w:rsidRPr="00964B07">
        <w:rPr>
          <w:rFonts w:asciiTheme="minorHAnsi" w:hAnsiTheme="minorHAnsi" w:cstheme="minorHAnsi"/>
          <w:sz w:val="24"/>
          <w:szCs w:val="24"/>
        </w:rPr>
        <w:t>şi</w:t>
      </w:r>
      <w:proofErr w:type="spellEnd"/>
      <w:r w:rsidR="00FB2158" w:rsidRPr="00964B07">
        <w:rPr>
          <w:rFonts w:asciiTheme="minorHAnsi" w:hAnsiTheme="minorHAnsi" w:cstheme="minorHAnsi"/>
          <w:sz w:val="24"/>
          <w:szCs w:val="24"/>
        </w:rPr>
        <w:t xml:space="preserve"> componentă de bază a </w:t>
      </w:r>
      <w:proofErr w:type="spellStart"/>
      <w:r w:rsidR="00FB2158" w:rsidRPr="00964B07">
        <w:rPr>
          <w:rFonts w:asciiTheme="minorHAnsi" w:hAnsiTheme="minorHAnsi" w:cstheme="minorHAnsi"/>
          <w:sz w:val="24"/>
          <w:szCs w:val="24"/>
        </w:rPr>
        <w:t>activităţilor</w:t>
      </w:r>
      <w:proofErr w:type="spellEnd"/>
      <w:r w:rsidR="00FB2158" w:rsidRPr="00964B07">
        <w:rPr>
          <w:rFonts w:asciiTheme="minorHAnsi" w:hAnsiTheme="minorHAnsi" w:cstheme="minorHAnsi"/>
          <w:sz w:val="24"/>
          <w:szCs w:val="24"/>
        </w:rPr>
        <w:t xml:space="preserve"> de turism rural, precum și menținerea </w:t>
      </w:r>
    </w:p>
    <w:p w14:paraId="0FECD4DB" w14:textId="77777777" w:rsidR="00FB2158" w:rsidRPr="00964B07" w:rsidRDefault="008B778D" w:rsidP="00EB1536">
      <w:pPr>
        <w:ind w:left="0" w:right="0" w:firstLine="0"/>
        <w:rPr>
          <w:rFonts w:asciiTheme="minorHAnsi" w:hAnsiTheme="minorHAnsi" w:cstheme="minorHAnsi"/>
          <w:sz w:val="24"/>
          <w:szCs w:val="24"/>
        </w:rPr>
      </w:pPr>
      <w:r>
        <w:rPr>
          <w:rFonts w:asciiTheme="minorHAnsi" w:hAnsiTheme="minorHAnsi" w:cstheme="minorHAnsi"/>
          <w:sz w:val="24"/>
          <w:szCs w:val="24"/>
        </w:rPr>
        <w:t xml:space="preserve">           </w:t>
      </w:r>
      <w:r w:rsidR="00FB2158" w:rsidRPr="00964B07">
        <w:rPr>
          <w:rFonts w:asciiTheme="minorHAnsi" w:hAnsiTheme="minorHAnsi" w:cstheme="minorHAnsi"/>
          <w:sz w:val="24"/>
          <w:szCs w:val="24"/>
        </w:rPr>
        <w:t xml:space="preserve">tradițiilor și a moștenirii spirituale contribuind astfel la atractivitatea </w:t>
      </w:r>
      <w:proofErr w:type="spellStart"/>
      <w:r w:rsidR="00FB2158" w:rsidRPr="00964B07">
        <w:rPr>
          <w:rFonts w:asciiTheme="minorHAnsi" w:hAnsiTheme="minorHAnsi" w:cstheme="minorHAnsi"/>
          <w:sz w:val="24"/>
          <w:szCs w:val="24"/>
        </w:rPr>
        <w:t>teritorilor</w:t>
      </w:r>
      <w:proofErr w:type="spellEnd"/>
      <w:r w:rsidR="00FB2158" w:rsidRPr="00964B07">
        <w:rPr>
          <w:rFonts w:asciiTheme="minorHAnsi" w:hAnsiTheme="minorHAnsi" w:cstheme="minorHAnsi"/>
          <w:sz w:val="24"/>
          <w:szCs w:val="24"/>
        </w:rPr>
        <w:t xml:space="preserve"> </w:t>
      </w:r>
      <w:proofErr w:type="spellStart"/>
      <w:r w:rsidR="00FB2158" w:rsidRPr="00964B07">
        <w:rPr>
          <w:rFonts w:asciiTheme="minorHAnsi" w:hAnsiTheme="minorHAnsi" w:cstheme="minorHAnsi"/>
          <w:sz w:val="24"/>
          <w:szCs w:val="24"/>
        </w:rPr>
        <w:t>leader</w:t>
      </w:r>
      <w:proofErr w:type="spellEnd"/>
      <w:r w:rsidR="00FB2158" w:rsidRPr="00964B07">
        <w:rPr>
          <w:rFonts w:asciiTheme="minorHAnsi" w:hAnsiTheme="minorHAnsi" w:cstheme="minorHAnsi"/>
          <w:sz w:val="24"/>
          <w:szCs w:val="24"/>
        </w:rPr>
        <w:t>.</w:t>
      </w:r>
    </w:p>
    <w:p w14:paraId="0BAE9B9F"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Calitatea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diversitatea </w:t>
      </w:r>
      <w:proofErr w:type="spellStart"/>
      <w:r w:rsidRPr="00964B07">
        <w:rPr>
          <w:rFonts w:asciiTheme="minorHAnsi" w:hAnsiTheme="minorHAnsi" w:cstheme="minorHAnsi"/>
          <w:sz w:val="24"/>
          <w:szCs w:val="24"/>
        </w:rPr>
        <w:t>producţiei</w:t>
      </w:r>
      <w:proofErr w:type="spellEnd"/>
      <w:r w:rsidRPr="00964B07">
        <w:rPr>
          <w:rFonts w:asciiTheme="minorHAnsi" w:hAnsiTheme="minorHAnsi" w:cstheme="minorHAnsi"/>
          <w:sz w:val="24"/>
          <w:szCs w:val="24"/>
        </w:rPr>
        <w:t xml:space="preserve"> agricole din teritoriile LEADER reprezintă unul dintre punctele forte ale dezvoltării teritoriilor, reprezentând un avantaj </w:t>
      </w:r>
      <w:proofErr w:type="spellStart"/>
      <w:r w:rsidRPr="00964B07">
        <w:rPr>
          <w:rFonts w:asciiTheme="minorHAnsi" w:hAnsiTheme="minorHAnsi" w:cstheme="minorHAnsi"/>
          <w:sz w:val="24"/>
          <w:szCs w:val="24"/>
        </w:rPr>
        <w:t>concurenţial</w:t>
      </w:r>
      <w:proofErr w:type="spellEnd"/>
      <w:r w:rsidRPr="00964B07">
        <w:rPr>
          <w:rFonts w:asciiTheme="minorHAnsi" w:hAnsiTheme="minorHAnsi" w:cstheme="minorHAnsi"/>
          <w:sz w:val="24"/>
          <w:szCs w:val="24"/>
        </w:rPr>
        <w:t xml:space="preserve"> pentru producători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contribuind în mod semnificativ la patrimoniul cultural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gastronomic actual. Aceasta se datorează </w:t>
      </w:r>
      <w:proofErr w:type="spellStart"/>
      <w:r w:rsidRPr="00964B07">
        <w:rPr>
          <w:rFonts w:asciiTheme="minorHAnsi" w:hAnsiTheme="minorHAnsi" w:cstheme="minorHAnsi"/>
          <w:sz w:val="24"/>
          <w:szCs w:val="24"/>
        </w:rPr>
        <w:t>competenţelor</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hotărârii agricultorilor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producătorilor care au păstrat vii </w:t>
      </w:r>
      <w:proofErr w:type="spellStart"/>
      <w:r w:rsidRPr="00964B07">
        <w:rPr>
          <w:rFonts w:asciiTheme="minorHAnsi" w:hAnsiTheme="minorHAnsi" w:cstheme="minorHAnsi"/>
          <w:sz w:val="24"/>
          <w:szCs w:val="24"/>
        </w:rPr>
        <w:t>tradiţiile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în </w:t>
      </w:r>
      <w:proofErr w:type="spellStart"/>
      <w:r w:rsidRPr="00964B07">
        <w:rPr>
          <w:rFonts w:asciiTheme="minorHAnsi" w:hAnsiTheme="minorHAnsi" w:cstheme="minorHAnsi"/>
          <w:sz w:val="24"/>
          <w:szCs w:val="24"/>
        </w:rPr>
        <w:t>acelaşi</w:t>
      </w:r>
      <w:proofErr w:type="spellEnd"/>
      <w:r w:rsidRPr="00964B07">
        <w:rPr>
          <w:rFonts w:asciiTheme="minorHAnsi" w:hAnsiTheme="minorHAnsi" w:cstheme="minorHAnsi"/>
          <w:sz w:val="24"/>
          <w:szCs w:val="24"/>
        </w:rPr>
        <w:t xml:space="preserve"> timp au </w:t>
      </w:r>
      <w:proofErr w:type="spellStart"/>
      <w:r w:rsidRPr="00964B07">
        <w:rPr>
          <w:rFonts w:asciiTheme="minorHAnsi" w:hAnsiTheme="minorHAnsi" w:cstheme="minorHAnsi"/>
          <w:sz w:val="24"/>
          <w:szCs w:val="24"/>
        </w:rPr>
        <w:t>ţinut</w:t>
      </w:r>
      <w:proofErr w:type="spellEnd"/>
      <w:r w:rsidRPr="00964B07">
        <w:rPr>
          <w:rFonts w:asciiTheme="minorHAnsi" w:hAnsiTheme="minorHAnsi" w:cstheme="minorHAnsi"/>
          <w:sz w:val="24"/>
          <w:szCs w:val="24"/>
        </w:rPr>
        <w:t xml:space="preserve"> seama de metodele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materialele de </w:t>
      </w:r>
      <w:proofErr w:type="spellStart"/>
      <w:r w:rsidRPr="00964B07">
        <w:rPr>
          <w:rFonts w:asciiTheme="minorHAnsi" w:hAnsiTheme="minorHAnsi" w:cstheme="minorHAnsi"/>
          <w:sz w:val="24"/>
          <w:szCs w:val="24"/>
        </w:rPr>
        <w:t>producţie</w:t>
      </w:r>
      <w:proofErr w:type="spellEnd"/>
      <w:r w:rsidRPr="00964B07">
        <w:rPr>
          <w:rFonts w:asciiTheme="minorHAnsi" w:hAnsiTheme="minorHAnsi" w:cstheme="minorHAnsi"/>
          <w:sz w:val="24"/>
          <w:szCs w:val="24"/>
        </w:rPr>
        <w:t xml:space="preserve"> noi. </w:t>
      </w:r>
      <w:proofErr w:type="spellStart"/>
      <w:r w:rsidRPr="00964B07">
        <w:rPr>
          <w:rFonts w:asciiTheme="minorHAnsi" w:hAnsiTheme="minorHAnsi" w:cstheme="minorHAnsi"/>
          <w:sz w:val="24"/>
          <w:szCs w:val="24"/>
        </w:rPr>
        <w:t>Cetăţenii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consumatorii din Uniune solicită din ce în ce mai frecvent atât produse de calitate, produse ecologice cât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produse </w:t>
      </w:r>
      <w:proofErr w:type="spellStart"/>
      <w:r w:rsidRPr="00964B07">
        <w:rPr>
          <w:rFonts w:asciiTheme="minorHAnsi" w:hAnsiTheme="minorHAnsi" w:cstheme="minorHAnsi"/>
          <w:sz w:val="24"/>
          <w:szCs w:val="24"/>
        </w:rPr>
        <w:t>tradiţionale</w:t>
      </w:r>
      <w:proofErr w:type="spellEnd"/>
      <w:r w:rsidRPr="00964B07">
        <w:rPr>
          <w:rFonts w:asciiTheme="minorHAnsi" w:hAnsiTheme="minorHAnsi" w:cstheme="minorHAnsi"/>
          <w:sz w:val="24"/>
          <w:szCs w:val="24"/>
        </w:rPr>
        <w:t xml:space="preserve">, locale, fiind </w:t>
      </w:r>
      <w:proofErr w:type="spellStart"/>
      <w:r w:rsidRPr="00964B07">
        <w:rPr>
          <w:rFonts w:asciiTheme="minorHAnsi" w:hAnsiTheme="minorHAnsi" w:cstheme="minorHAnsi"/>
          <w:sz w:val="24"/>
          <w:szCs w:val="24"/>
        </w:rPr>
        <w:t>preocupaţi</w:t>
      </w:r>
      <w:proofErr w:type="spellEnd"/>
      <w:r w:rsidRPr="00964B07">
        <w:rPr>
          <w:rFonts w:asciiTheme="minorHAnsi" w:hAnsiTheme="minorHAnsi" w:cstheme="minorHAnsi"/>
          <w:sz w:val="24"/>
          <w:szCs w:val="24"/>
        </w:rPr>
        <w:t xml:space="preserve">, de asemenea, de </w:t>
      </w:r>
      <w:proofErr w:type="spellStart"/>
      <w:r w:rsidRPr="00964B07">
        <w:rPr>
          <w:rFonts w:asciiTheme="minorHAnsi" w:hAnsiTheme="minorHAnsi" w:cstheme="minorHAnsi"/>
          <w:sz w:val="24"/>
          <w:szCs w:val="24"/>
        </w:rPr>
        <w:t>menţinerea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diversităţii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producţiei</w:t>
      </w:r>
      <w:proofErr w:type="spellEnd"/>
      <w:r w:rsidRPr="00964B07">
        <w:rPr>
          <w:rFonts w:asciiTheme="minorHAnsi" w:hAnsiTheme="minorHAnsi" w:cstheme="minorHAnsi"/>
          <w:sz w:val="24"/>
          <w:szCs w:val="24"/>
        </w:rPr>
        <w:t xml:space="preserve"> agricole. Această </w:t>
      </w:r>
      <w:proofErr w:type="spellStart"/>
      <w:r w:rsidRPr="00964B07">
        <w:rPr>
          <w:rFonts w:asciiTheme="minorHAnsi" w:hAnsiTheme="minorHAnsi" w:cstheme="minorHAnsi"/>
          <w:sz w:val="24"/>
          <w:szCs w:val="24"/>
        </w:rPr>
        <w:t>situaţie</w:t>
      </w:r>
      <w:proofErr w:type="spellEnd"/>
      <w:r w:rsidRPr="00964B07">
        <w:rPr>
          <w:rFonts w:asciiTheme="minorHAnsi" w:hAnsiTheme="minorHAnsi" w:cstheme="minorHAnsi"/>
          <w:sz w:val="24"/>
          <w:szCs w:val="24"/>
        </w:rPr>
        <w:t xml:space="preserve"> generează o cerere de produse agricole sau alimentare cu anumite caracteristici identificabile, în special în ceea ce </w:t>
      </w:r>
      <w:proofErr w:type="spellStart"/>
      <w:r w:rsidRPr="00964B07">
        <w:rPr>
          <w:rFonts w:asciiTheme="minorHAnsi" w:hAnsiTheme="minorHAnsi" w:cstheme="minorHAnsi"/>
          <w:sz w:val="24"/>
          <w:szCs w:val="24"/>
        </w:rPr>
        <w:t>priveşte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tradiționaltatea</w:t>
      </w:r>
      <w:proofErr w:type="spellEnd"/>
      <w:r w:rsidRPr="00964B07">
        <w:rPr>
          <w:rFonts w:asciiTheme="minorHAnsi" w:hAnsiTheme="minorHAnsi" w:cstheme="minorHAnsi"/>
          <w:sz w:val="24"/>
          <w:szCs w:val="24"/>
        </w:rPr>
        <w:t xml:space="preserve"> și originea geografică a acestora legătura strânsă cu teritoriul de proveniență. Producătorii pot continua să ofere o gamă diversificată de produse de calitate, produse ecologice numai dacă sunt </w:t>
      </w:r>
      <w:proofErr w:type="spellStart"/>
      <w:r w:rsidRPr="00964B07">
        <w:rPr>
          <w:rFonts w:asciiTheme="minorHAnsi" w:hAnsiTheme="minorHAnsi" w:cstheme="minorHAnsi"/>
          <w:sz w:val="24"/>
          <w:szCs w:val="24"/>
        </w:rPr>
        <w:t>răsplătiţi</w:t>
      </w:r>
      <w:proofErr w:type="spellEnd"/>
      <w:r w:rsidRPr="00964B07">
        <w:rPr>
          <w:rFonts w:asciiTheme="minorHAnsi" w:hAnsiTheme="minorHAnsi" w:cstheme="minorHAnsi"/>
          <w:sz w:val="24"/>
          <w:szCs w:val="24"/>
        </w:rPr>
        <w:t xml:space="preserve"> în mod corespunzător pentru eforturile depuse. Aceasta presupune ca ei să aibă capacitatea de a informa </w:t>
      </w:r>
      <w:r w:rsidRPr="00964B07">
        <w:rPr>
          <w:rFonts w:asciiTheme="minorHAnsi" w:hAnsiTheme="minorHAnsi" w:cstheme="minorHAnsi"/>
          <w:sz w:val="24"/>
          <w:szCs w:val="24"/>
        </w:rPr>
        <w:lastRenderedPageBreak/>
        <w:t xml:space="preserve">cumpărătorii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consumatorii în </w:t>
      </w:r>
      <w:proofErr w:type="spellStart"/>
      <w:r w:rsidRPr="00964B07">
        <w:rPr>
          <w:rFonts w:asciiTheme="minorHAnsi" w:hAnsiTheme="minorHAnsi" w:cstheme="minorHAnsi"/>
          <w:sz w:val="24"/>
          <w:szCs w:val="24"/>
        </w:rPr>
        <w:t>privinţa</w:t>
      </w:r>
      <w:proofErr w:type="spellEnd"/>
      <w:r w:rsidRPr="00964B07">
        <w:rPr>
          <w:rFonts w:asciiTheme="minorHAnsi" w:hAnsiTheme="minorHAnsi" w:cstheme="minorHAnsi"/>
          <w:sz w:val="24"/>
          <w:szCs w:val="24"/>
        </w:rPr>
        <w:t xml:space="preserve"> caracteristicilor propriilor produse în </w:t>
      </w:r>
      <w:proofErr w:type="spellStart"/>
      <w:r w:rsidRPr="00964B07">
        <w:rPr>
          <w:rFonts w:asciiTheme="minorHAnsi" w:hAnsiTheme="minorHAnsi" w:cstheme="minorHAnsi"/>
          <w:sz w:val="24"/>
          <w:szCs w:val="24"/>
        </w:rPr>
        <w:t>condiţii</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concurenţă</w:t>
      </w:r>
      <w:proofErr w:type="spellEnd"/>
      <w:r w:rsidRPr="00964B07">
        <w:rPr>
          <w:rFonts w:asciiTheme="minorHAnsi" w:hAnsiTheme="minorHAnsi" w:cstheme="minorHAnsi"/>
          <w:sz w:val="24"/>
          <w:szCs w:val="24"/>
        </w:rPr>
        <w:t xml:space="preserve"> loială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să </w:t>
      </w:r>
      <w:proofErr w:type="spellStart"/>
      <w:r w:rsidRPr="00964B07">
        <w:rPr>
          <w:rFonts w:asciiTheme="minorHAnsi" w:hAnsiTheme="minorHAnsi" w:cstheme="minorHAnsi"/>
          <w:sz w:val="24"/>
          <w:szCs w:val="24"/>
        </w:rPr>
        <w:t>îşi</w:t>
      </w:r>
      <w:proofErr w:type="spellEnd"/>
      <w:r w:rsidRPr="00964B07">
        <w:rPr>
          <w:rFonts w:asciiTheme="minorHAnsi" w:hAnsiTheme="minorHAnsi" w:cstheme="minorHAnsi"/>
          <w:sz w:val="24"/>
          <w:szCs w:val="24"/>
        </w:rPr>
        <w:t xml:space="preserve"> poată identifica în mod corect produsele pe </w:t>
      </w:r>
      <w:proofErr w:type="spellStart"/>
      <w:r w:rsidRPr="00964B07">
        <w:rPr>
          <w:rFonts w:asciiTheme="minorHAnsi" w:hAnsiTheme="minorHAnsi" w:cstheme="minorHAnsi"/>
          <w:sz w:val="24"/>
          <w:szCs w:val="24"/>
        </w:rPr>
        <w:t>piaţă</w:t>
      </w:r>
      <w:proofErr w:type="spellEnd"/>
      <w:r w:rsidRPr="00964B07">
        <w:rPr>
          <w:rFonts w:asciiTheme="minorHAnsi" w:hAnsiTheme="minorHAnsi" w:cstheme="minorHAnsi"/>
          <w:sz w:val="24"/>
          <w:szCs w:val="24"/>
        </w:rPr>
        <w:t xml:space="preserve">. Folosirea unor sisteme de calitate  de către  producători prin care </w:t>
      </w:r>
      <w:proofErr w:type="spellStart"/>
      <w:r w:rsidRPr="00964B07">
        <w:rPr>
          <w:rFonts w:asciiTheme="minorHAnsi" w:hAnsiTheme="minorHAnsi" w:cstheme="minorHAnsi"/>
          <w:sz w:val="24"/>
          <w:szCs w:val="24"/>
        </w:rPr>
        <w:t>aceştia</w:t>
      </w:r>
      <w:proofErr w:type="spellEnd"/>
      <w:r w:rsidRPr="00964B07">
        <w:rPr>
          <w:rFonts w:asciiTheme="minorHAnsi" w:hAnsiTheme="minorHAnsi" w:cstheme="minorHAnsi"/>
          <w:sz w:val="24"/>
          <w:szCs w:val="24"/>
        </w:rPr>
        <w:t xml:space="preserve"> să fie </w:t>
      </w:r>
      <w:proofErr w:type="spellStart"/>
      <w:r w:rsidRPr="00964B07">
        <w:rPr>
          <w:rFonts w:asciiTheme="minorHAnsi" w:hAnsiTheme="minorHAnsi" w:cstheme="minorHAnsi"/>
          <w:sz w:val="24"/>
          <w:szCs w:val="24"/>
        </w:rPr>
        <w:t>recompensaţi</w:t>
      </w:r>
      <w:proofErr w:type="spellEnd"/>
      <w:r w:rsidRPr="00964B07">
        <w:rPr>
          <w:rFonts w:asciiTheme="minorHAnsi" w:hAnsiTheme="minorHAnsi" w:cstheme="minorHAnsi"/>
          <w:sz w:val="24"/>
          <w:szCs w:val="24"/>
        </w:rPr>
        <w:t xml:space="preserve"> pentru eforturile lor de a produce o gamă diversificată de produse de calitate poate fi benefică pentru economia </w:t>
      </w:r>
      <w:proofErr w:type="spellStart"/>
      <w:r w:rsidRPr="00964B07">
        <w:rPr>
          <w:rFonts w:asciiTheme="minorHAnsi" w:hAnsiTheme="minorHAnsi" w:cstheme="minorHAnsi"/>
          <w:sz w:val="24"/>
          <w:szCs w:val="24"/>
        </w:rPr>
        <w:t>rurală.Politica</w:t>
      </w:r>
      <w:proofErr w:type="spellEnd"/>
      <w:r w:rsidRPr="00964B07">
        <w:rPr>
          <w:rFonts w:asciiTheme="minorHAnsi" w:hAnsiTheme="minorHAnsi" w:cstheme="minorHAnsi"/>
          <w:sz w:val="24"/>
          <w:szCs w:val="24"/>
        </w:rPr>
        <w:t xml:space="preserve"> în domeniul </w:t>
      </w:r>
      <w:proofErr w:type="spellStart"/>
      <w:r w:rsidRPr="00964B07">
        <w:rPr>
          <w:rFonts w:asciiTheme="minorHAnsi" w:hAnsiTheme="minorHAnsi" w:cstheme="minorHAnsi"/>
          <w:sz w:val="24"/>
          <w:szCs w:val="24"/>
        </w:rPr>
        <w:t>calităţii</w:t>
      </w:r>
      <w:proofErr w:type="spellEnd"/>
      <w:r w:rsidRPr="00964B07">
        <w:rPr>
          <w:rFonts w:asciiTheme="minorHAnsi" w:hAnsiTheme="minorHAnsi" w:cstheme="minorHAnsi"/>
          <w:sz w:val="24"/>
          <w:szCs w:val="24"/>
        </w:rPr>
        <w:t xml:space="preserve"> produselor agricole trebuie să ofere producătorilor instrumentele corespunzătoare de identificare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promovare a acelor produse care au caracteristici specifice, protejând în </w:t>
      </w:r>
      <w:proofErr w:type="spellStart"/>
      <w:r w:rsidRPr="00964B07">
        <w:rPr>
          <w:rFonts w:asciiTheme="minorHAnsi" w:hAnsiTheme="minorHAnsi" w:cstheme="minorHAnsi"/>
          <w:sz w:val="24"/>
          <w:szCs w:val="24"/>
        </w:rPr>
        <w:t>acelaşi</w:t>
      </w:r>
      <w:proofErr w:type="spellEnd"/>
      <w:r w:rsidRPr="00964B07">
        <w:rPr>
          <w:rFonts w:asciiTheme="minorHAnsi" w:hAnsiTheme="minorHAnsi" w:cstheme="minorHAnsi"/>
          <w:sz w:val="24"/>
          <w:szCs w:val="24"/>
        </w:rPr>
        <w:t xml:space="preserve"> timp producătorii respectivi împotriva practicilor neloiale. Produsele alimentare ce prezintă caracteristici </w:t>
      </w:r>
      <w:proofErr w:type="spellStart"/>
      <w:r w:rsidRPr="00964B07">
        <w:rPr>
          <w:rFonts w:asciiTheme="minorHAnsi" w:hAnsiTheme="minorHAnsi" w:cstheme="minorHAnsi"/>
          <w:sz w:val="24"/>
          <w:szCs w:val="24"/>
        </w:rPr>
        <w:t>tradiţionale</w:t>
      </w:r>
      <w:proofErr w:type="spellEnd"/>
      <w:r w:rsidRPr="00964B07">
        <w:rPr>
          <w:rFonts w:asciiTheme="minorHAnsi" w:hAnsiTheme="minorHAnsi" w:cstheme="minorHAnsi"/>
          <w:sz w:val="24"/>
          <w:szCs w:val="24"/>
        </w:rPr>
        <w:t xml:space="preserve">, locale și de produs ecologic trebuie să fie realizate  în </w:t>
      </w:r>
      <w:proofErr w:type="spellStart"/>
      <w:r w:rsidRPr="00964B07">
        <w:rPr>
          <w:rFonts w:asciiTheme="minorHAnsi" w:hAnsiTheme="minorHAnsi" w:cstheme="minorHAnsi"/>
          <w:sz w:val="24"/>
          <w:szCs w:val="24"/>
        </w:rPr>
        <w:t>unităţile</w:t>
      </w:r>
      <w:proofErr w:type="spellEnd"/>
      <w:r w:rsidRPr="00964B07">
        <w:rPr>
          <w:rFonts w:asciiTheme="minorHAnsi" w:hAnsiTheme="minorHAnsi" w:cstheme="minorHAnsi"/>
          <w:sz w:val="24"/>
          <w:szCs w:val="24"/>
        </w:rPr>
        <w:t xml:space="preserve"> care </w:t>
      </w:r>
      <w:proofErr w:type="spellStart"/>
      <w:r w:rsidRPr="00964B07">
        <w:rPr>
          <w:rFonts w:asciiTheme="minorHAnsi" w:hAnsiTheme="minorHAnsi" w:cstheme="minorHAnsi"/>
          <w:sz w:val="24"/>
          <w:szCs w:val="24"/>
        </w:rPr>
        <w:t>deţin</w:t>
      </w:r>
      <w:proofErr w:type="spellEnd"/>
      <w:r w:rsidRPr="00964B07">
        <w:rPr>
          <w:rFonts w:asciiTheme="minorHAnsi" w:hAnsiTheme="minorHAnsi" w:cstheme="minorHAnsi"/>
          <w:sz w:val="24"/>
          <w:szCs w:val="24"/>
        </w:rPr>
        <w:t xml:space="preserve"> atestat pentru fabricarea produselor alimentare ce prezintă caracteristici </w:t>
      </w:r>
      <w:proofErr w:type="spellStart"/>
      <w:r w:rsidRPr="00964B07">
        <w:rPr>
          <w:rFonts w:asciiTheme="minorHAnsi" w:hAnsiTheme="minorHAnsi" w:cstheme="minorHAnsi"/>
          <w:sz w:val="24"/>
          <w:szCs w:val="24"/>
        </w:rPr>
        <w:t>tradiţionale,locale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care au solicitat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au </w:t>
      </w:r>
      <w:proofErr w:type="spellStart"/>
      <w:r w:rsidRPr="00964B07">
        <w:rPr>
          <w:rFonts w:asciiTheme="minorHAnsi" w:hAnsiTheme="minorHAnsi" w:cstheme="minorHAnsi"/>
          <w:sz w:val="24"/>
          <w:szCs w:val="24"/>
        </w:rPr>
        <w:t>obţinut</w:t>
      </w:r>
      <w:proofErr w:type="spellEnd"/>
      <w:r w:rsidRPr="00964B07">
        <w:rPr>
          <w:rFonts w:asciiTheme="minorHAnsi" w:hAnsiTheme="minorHAnsi" w:cstheme="minorHAnsi"/>
          <w:sz w:val="24"/>
          <w:szCs w:val="24"/>
        </w:rPr>
        <w:t xml:space="preserve"> derogări de la </w:t>
      </w:r>
      <w:proofErr w:type="spellStart"/>
      <w:r w:rsidRPr="00964B07">
        <w:rPr>
          <w:rFonts w:asciiTheme="minorHAnsi" w:hAnsiTheme="minorHAnsi" w:cstheme="minorHAnsi"/>
          <w:sz w:val="24"/>
          <w:szCs w:val="24"/>
        </w:rPr>
        <w:t>cerinţele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menţionate</w:t>
      </w:r>
      <w:proofErr w:type="spellEnd"/>
      <w:r w:rsidRPr="00964B07">
        <w:rPr>
          <w:rFonts w:asciiTheme="minorHAnsi" w:hAnsiTheme="minorHAnsi" w:cstheme="minorHAnsi"/>
          <w:sz w:val="24"/>
          <w:szCs w:val="24"/>
        </w:rPr>
        <w:t xml:space="preserve"> în Regulamentul Parlamentului European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al Consiliului nr. 852/2004/CE.</w:t>
      </w:r>
    </w:p>
    <w:p w14:paraId="4494CFDE" w14:textId="7EC40E1C" w:rsidR="00FB2158" w:rsidRPr="00DB7CE8" w:rsidRDefault="00FB2158" w:rsidP="004E4BA1">
      <w:pPr>
        <w:spacing w:after="0"/>
        <w:ind w:left="567" w:right="0"/>
        <w:rPr>
          <w:rFonts w:asciiTheme="minorHAnsi" w:hAnsiTheme="minorHAnsi" w:cstheme="minorHAnsi"/>
          <w:sz w:val="24"/>
          <w:szCs w:val="24"/>
        </w:rPr>
      </w:pPr>
      <w:r w:rsidRPr="00DB7CE8">
        <w:rPr>
          <w:rFonts w:asciiTheme="minorHAnsi" w:hAnsiTheme="minorHAnsi" w:cstheme="minorHAnsi"/>
          <w:sz w:val="24"/>
          <w:szCs w:val="24"/>
        </w:rPr>
        <w:t xml:space="preserve">Măsura contribuie la Domeniul de intervenție: 3A </w:t>
      </w:r>
      <w:r w:rsidR="00BC32B5" w:rsidRPr="00DB7CE8">
        <w:rPr>
          <w:rFonts w:asciiTheme="minorHAnsi" w:hAnsiTheme="minorHAnsi" w:cstheme="minorHAnsi"/>
          <w:color w:val="000000" w:themeColor="text1"/>
          <w:sz w:val="24"/>
          <w:szCs w:val="24"/>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commentRangeStart w:id="0"/>
      <w:commentRangeEnd w:id="0"/>
      <w:r w:rsidR="005F124B" w:rsidRPr="00DB7CE8">
        <w:rPr>
          <w:rStyle w:val="Referincomentariu"/>
          <w:rFonts w:asciiTheme="minorHAnsi" w:hAnsiTheme="minorHAnsi" w:cstheme="minorHAnsi"/>
          <w:sz w:val="24"/>
          <w:szCs w:val="24"/>
        </w:rPr>
        <w:commentReference w:id="0"/>
      </w:r>
      <w:r w:rsidR="00DB7CE8">
        <w:rPr>
          <w:rFonts w:asciiTheme="minorHAnsi" w:hAnsiTheme="minorHAnsi" w:cstheme="minorHAnsi"/>
          <w:color w:val="000000" w:themeColor="text1"/>
          <w:sz w:val="24"/>
          <w:szCs w:val="24"/>
        </w:rPr>
        <w:t>.</w:t>
      </w:r>
    </w:p>
    <w:p w14:paraId="1BF75ED4"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În cadrul acestei măsuri, se acordă sprijin financiar pentru facilitarea operațiunilor specifice de înregistrare si promovare a produselor si brand-urilor locale si regionale si sprijinirea acțiunilor specifice de promovare si marketing. Sprijinul financiar este destinat pentru stimularea înființării de grupuri de producători  în vederea protejării produselor alimentare si agricole la nivel național sau european, pentru aplicarea schemelor de calitate, stimularea proceselor si a proiectelor realizate în comun, a strategiilor de marketing în comun, de promovare a produselor agricole si alimentare locale. Investițiile vor avea un impact pozitiv asupra turismului local si vor ajuta la stimularea dezvoltării mediului de afaceri local.</w:t>
      </w:r>
    </w:p>
    <w:p w14:paraId="7BFDA30F"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Sprijinirea are drept scop stimularea înființării de grupuri de producători/asociați, protejarea produselor agricole si alimentare tradiționale si locale, în scopul includerii lor ca si componentă de bază a activităților de turism rural, precum si menținerea tradițiilor contribuind astfel la atractivitatea teritoriilor LEADER.</w:t>
      </w:r>
    </w:p>
    <w:p w14:paraId="4C65718E" w14:textId="77777777" w:rsidR="006F05B3" w:rsidRPr="00964B07" w:rsidRDefault="00FB2158" w:rsidP="00EB1536">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Măsura 3. „Sprijin pentru integrarea si promovarea schemelor de calitate pentru produsele locale.” contribuie si la următoarele obiective transversale ale Reg. (UE) nr. 1305/2013:</w:t>
      </w:r>
    </w:p>
    <w:p w14:paraId="6AC23F35"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w:t>
      </w:r>
      <w:r w:rsidRPr="00964B07">
        <w:rPr>
          <w:rFonts w:asciiTheme="minorHAnsi" w:hAnsiTheme="minorHAnsi" w:cstheme="minorHAnsi"/>
          <w:b/>
          <w:bCs/>
          <w:sz w:val="24"/>
          <w:szCs w:val="24"/>
        </w:rPr>
        <w:t>1. Inovare:</w:t>
      </w:r>
    </w:p>
    <w:p w14:paraId="38FFC04D"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Sprijinul pentru finanțarea realizării unei rețele si finanțarea investițiilor comune prezintă abordarea complexă a problematicii cooperării în domeniul agricol, procesare, promovare si valorificarea produselor agricole primare. </w:t>
      </w:r>
    </w:p>
    <w:p w14:paraId="468120F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În cadrul acestei măsuri vor fi încurajate acele tehnologii si echipamente cu un caracter inovator, care vor conduce la utilizarea, la o scară mai largă, a tehnologiilor moderne.</w:t>
      </w:r>
    </w:p>
    <w:p w14:paraId="62DA7926"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  2.Protecția mediului si atenuarea schimbărilor climatice:</w:t>
      </w:r>
    </w:p>
    <w:p w14:paraId="61C986F5" w14:textId="424A2B2A" w:rsidR="00FB2158" w:rsidRPr="006A5B7E" w:rsidRDefault="00FB2158" w:rsidP="006A5B7E">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Sprijinirea procesării si vânzării produselor agricole primare si prelucrate vizează reducerea amprentei carbon asupra mediului prin încurajarea de noi metode de producere a producției </w:t>
      </w:r>
      <w:r w:rsidRPr="00964B07">
        <w:rPr>
          <w:rFonts w:asciiTheme="minorHAnsi" w:hAnsiTheme="minorHAnsi" w:cstheme="minorHAnsi"/>
          <w:sz w:val="24"/>
          <w:szCs w:val="24"/>
        </w:rPr>
        <w:lastRenderedPageBreak/>
        <w:t>agroalimentare, de păstrare, prin creșterea siguranței alimentare, prin adaptarea produselor la cerințele pieței locale si prin reducerea emisiilor de carbon cu scăderea distanței de transport.</w:t>
      </w:r>
    </w:p>
    <w:p w14:paraId="0B4B43A4" w14:textId="77777777" w:rsidR="00FB2158" w:rsidRPr="00EB1536" w:rsidRDefault="00EB1536" w:rsidP="004E4BA1">
      <w:pPr>
        <w:spacing w:after="0"/>
        <w:ind w:left="567" w:right="0"/>
        <w:rPr>
          <w:rFonts w:asciiTheme="minorHAnsi" w:hAnsiTheme="minorHAnsi" w:cstheme="minorHAnsi"/>
          <w:b/>
          <w:bCs/>
          <w:color w:val="0070C0"/>
          <w:sz w:val="24"/>
          <w:szCs w:val="24"/>
        </w:rPr>
      </w:pPr>
      <w:r w:rsidRPr="00EB1536">
        <w:rPr>
          <w:rFonts w:asciiTheme="minorHAnsi" w:hAnsiTheme="minorHAnsi" w:cstheme="minorHAnsi"/>
          <w:b/>
          <w:bCs/>
          <w:color w:val="0070C0"/>
          <w:sz w:val="24"/>
          <w:szCs w:val="24"/>
        </w:rPr>
        <w:t xml:space="preserve">                                                                     </w:t>
      </w:r>
      <w:r w:rsidR="00FB2158" w:rsidRPr="00EB1536">
        <w:rPr>
          <w:rFonts w:asciiTheme="minorHAnsi" w:hAnsiTheme="minorHAnsi" w:cstheme="minorHAnsi"/>
          <w:b/>
          <w:bCs/>
          <w:color w:val="0070C0"/>
          <w:sz w:val="24"/>
          <w:szCs w:val="24"/>
        </w:rPr>
        <w:t>Atenție!</w:t>
      </w:r>
    </w:p>
    <w:p w14:paraId="2EB98033" w14:textId="737D6DAD" w:rsidR="00CB46AC" w:rsidRDefault="00FB2158" w:rsidP="00CB46AC">
      <w:pPr>
        <w:spacing w:after="0"/>
        <w:ind w:left="567" w:right="0"/>
        <w:rPr>
          <w:rFonts w:asciiTheme="minorHAnsi" w:hAnsiTheme="minorHAnsi" w:cstheme="minorHAnsi"/>
          <w:b/>
          <w:bCs/>
          <w:color w:val="0070C0"/>
          <w:sz w:val="24"/>
          <w:szCs w:val="24"/>
        </w:rPr>
      </w:pPr>
      <w:r w:rsidRPr="00EB1536">
        <w:rPr>
          <w:rFonts w:asciiTheme="minorHAnsi" w:hAnsiTheme="minorHAnsi" w:cstheme="minorHAnsi"/>
          <w:b/>
          <w:bCs/>
          <w:color w:val="0070C0"/>
          <w:sz w:val="24"/>
          <w:szCs w:val="24"/>
        </w:rPr>
        <w:t xml:space="preserve">Schema pe care aplică fermierul sau grupul va fi supusa certificării în conformitate cu legislația specifică </w:t>
      </w:r>
      <w:r w:rsidR="005F124B">
        <w:rPr>
          <w:rFonts w:asciiTheme="minorHAnsi" w:hAnsiTheme="minorHAnsi" w:cstheme="minorHAnsi"/>
          <w:b/>
          <w:bCs/>
          <w:color w:val="0070C0"/>
          <w:sz w:val="24"/>
          <w:szCs w:val="24"/>
        </w:rPr>
        <w:t xml:space="preserve">națională/europeană </w:t>
      </w:r>
      <w:r w:rsidRPr="00EB1536">
        <w:rPr>
          <w:rFonts w:asciiTheme="minorHAnsi" w:hAnsiTheme="minorHAnsi" w:cstheme="minorHAnsi"/>
          <w:b/>
          <w:bCs/>
          <w:color w:val="0070C0"/>
          <w:sz w:val="24"/>
          <w:szCs w:val="24"/>
        </w:rPr>
        <w:t>în vigoare. Se vor respecta condițiile legislative specifice fiecărei scheme si a prevederilor art. 16 din RE 1305/2013 în funcție de schema de calitate accesată!</w:t>
      </w:r>
    </w:p>
    <w:p w14:paraId="5391C405" w14:textId="77777777" w:rsidR="00822244" w:rsidRDefault="00822244" w:rsidP="00822244">
      <w:pPr>
        <w:autoSpaceDE w:val="0"/>
        <w:autoSpaceDN w:val="0"/>
        <w:adjustRightInd w:val="0"/>
        <w:spacing w:after="0" w:line="240" w:lineRule="auto"/>
        <w:ind w:left="0" w:right="0" w:firstLine="0"/>
        <w:jc w:val="left"/>
        <w:rPr>
          <w:rFonts w:asciiTheme="minorHAnsi" w:hAnsiTheme="minorHAnsi" w:cstheme="minorHAnsi"/>
          <w:b/>
          <w:bCs/>
          <w:color w:val="0070C0"/>
          <w:sz w:val="24"/>
          <w:szCs w:val="24"/>
        </w:rPr>
      </w:pPr>
      <w:r>
        <w:rPr>
          <w:rFonts w:asciiTheme="minorHAnsi" w:hAnsiTheme="minorHAnsi" w:cstheme="minorHAnsi"/>
          <w:b/>
          <w:bCs/>
          <w:color w:val="0070C0"/>
          <w:sz w:val="24"/>
          <w:szCs w:val="24"/>
        </w:rPr>
        <w:t xml:space="preserve">           </w:t>
      </w:r>
      <w:r w:rsidR="00FB2158" w:rsidRPr="00AF4AAA">
        <w:rPr>
          <w:rFonts w:asciiTheme="minorHAnsi" w:hAnsiTheme="minorHAnsi" w:cstheme="minorHAnsi"/>
          <w:b/>
          <w:bCs/>
          <w:color w:val="0070C0"/>
          <w:sz w:val="24"/>
          <w:szCs w:val="24"/>
        </w:rPr>
        <w:t>Atenție! Perioada de acordare a sprijinului se diminuează conform prevederilor din contractul</w:t>
      </w:r>
    </w:p>
    <w:p w14:paraId="64AC9B51" w14:textId="5CB5AA20" w:rsidR="00FB2158" w:rsidRPr="00822244" w:rsidRDefault="00822244" w:rsidP="00822244">
      <w:pPr>
        <w:autoSpaceDE w:val="0"/>
        <w:autoSpaceDN w:val="0"/>
        <w:adjustRightInd w:val="0"/>
        <w:spacing w:after="0" w:line="240" w:lineRule="auto"/>
        <w:ind w:left="0" w:right="0" w:firstLine="0"/>
        <w:jc w:val="left"/>
        <w:rPr>
          <w:rFonts w:eastAsiaTheme="minorEastAsia"/>
          <w:color w:val="auto"/>
          <w:sz w:val="24"/>
          <w:szCs w:val="24"/>
        </w:rPr>
      </w:pPr>
      <w:r>
        <w:rPr>
          <w:rFonts w:asciiTheme="minorHAnsi" w:hAnsiTheme="minorHAnsi" w:cstheme="minorHAnsi"/>
          <w:b/>
          <w:bCs/>
          <w:color w:val="0070C0"/>
          <w:sz w:val="24"/>
          <w:szCs w:val="24"/>
        </w:rPr>
        <w:t xml:space="preserve">       </w:t>
      </w:r>
      <w:r w:rsidR="00FB2158" w:rsidRPr="00AF4AAA">
        <w:rPr>
          <w:rFonts w:asciiTheme="minorHAnsi" w:hAnsiTheme="minorHAnsi" w:cstheme="minorHAnsi"/>
          <w:b/>
          <w:bCs/>
          <w:color w:val="0070C0"/>
          <w:sz w:val="24"/>
          <w:szCs w:val="24"/>
        </w:rPr>
        <w:t xml:space="preserve"> </w:t>
      </w:r>
      <w:r>
        <w:rPr>
          <w:rFonts w:asciiTheme="minorHAnsi" w:hAnsiTheme="minorHAnsi" w:cstheme="minorHAnsi"/>
          <w:b/>
          <w:bCs/>
          <w:color w:val="0070C0"/>
          <w:sz w:val="24"/>
          <w:szCs w:val="24"/>
        </w:rPr>
        <w:t xml:space="preserve">   </w:t>
      </w:r>
      <w:r w:rsidR="00FB2158" w:rsidRPr="00AF4AAA">
        <w:rPr>
          <w:rFonts w:asciiTheme="minorHAnsi" w:hAnsiTheme="minorHAnsi" w:cstheme="minorHAnsi"/>
          <w:b/>
          <w:bCs/>
          <w:color w:val="0070C0"/>
          <w:sz w:val="24"/>
          <w:szCs w:val="24"/>
        </w:rPr>
        <w:t xml:space="preserve">încheiat cu AFIR </w:t>
      </w:r>
      <w:r w:rsidR="00AF4AAA">
        <w:rPr>
          <w:rFonts w:asciiTheme="minorHAnsi" w:hAnsiTheme="minorHAnsi" w:cstheme="minorHAnsi"/>
          <w:b/>
          <w:bCs/>
          <w:color w:val="0070C0"/>
          <w:sz w:val="24"/>
          <w:szCs w:val="24"/>
        </w:rPr>
        <w:t>,</w:t>
      </w:r>
      <w:r w:rsidR="00FB2158" w:rsidRPr="00AF4AAA">
        <w:rPr>
          <w:rFonts w:asciiTheme="minorHAnsi" w:hAnsiTheme="minorHAnsi" w:cstheme="minorHAnsi"/>
          <w:b/>
          <w:bCs/>
          <w:color w:val="0070C0"/>
          <w:sz w:val="24"/>
          <w:szCs w:val="24"/>
        </w:rPr>
        <w:t xml:space="preserve"> in funcție de data contractării. </w:t>
      </w:r>
    </w:p>
    <w:p w14:paraId="7BB83C18" w14:textId="3B2E6A46" w:rsidR="0030784D" w:rsidRPr="0054145F" w:rsidRDefault="00DB7CE8" w:rsidP="00DB7CE8">
      <w:pPr>
        <w:pBdr>
          <w:top w:val="single" w:sz="4" w:space="1" w:color="auto"/>
          <w:left w:val="single" w:sz="4" w:space="4" w:color="auto"/>
          <w:bottom w:val="single" w:sz="4" w:space="1" w:color="auto"/>
          <w:right w:val="single" w:sz="4" w:space="4" w:color="auto"/>
        </w:pBdr>
        <w:spacing w:after="0"/>
        <w:ind w:left="567" w:right="0"/>
        <w:rPr>
          <w:rFonts w:asciiTheme="minorHAnsi" w:hAnsiTheme="minorHAnsi" w:cstheme="minorHAnsi"/>
          <w:b/>
          <w:bCs/>
          <w:color w:val="0070C0"/>
          <w:sz w:val="24"/>
          <w:szCs w:val="24"/>
        </w:rPr>
      </w:pPr>
      <w:proofErr w:type="spellStart"/>
      <w:r>
        <w:rPr>
          <w:rFonts w:cstheme="minorHAnsi"/>
          <w:b/>
          <w:sz w:val="24"/>
          <w:szCs w:val="24"/>
        </w:rPr>
        <w:t>ATENTIE!</w:t>
      </w:r>
      <w:r w:rsidR="0030784D" w:rsidRPr="0030784D">
        <w:rPr>
          <w:rFonts w:cstheme="minorHAnsi"/>
          <w:b/>
          <w:sz w:val="24"/>
          <w:szCs w:val="24"/>
        </w:rPr>
        <w:t>Se</w:t>
      </w:r>
      <w:proofErr w:type="spellEnd"/>
      <w:r w:rsidR="0030784D" w:rsidRPr="0030784D">
        <w:rPr>
          <w:rFonts w:cstheme="minorHAnsi"/>
          <w:b/>
          <w:sz w:val="24"/>
          <w:szCs w:val="24"/>
        </w:rPr>
        <w:t xml:space="preserve"> </w:t>
      </w:r>
      <w:r w:rsidR="0030784D" w:rsidRPr="009773A6">
        <w:rPr>
          <w:rFonts w:cstheme="minorHAnsi"/>
          <w:b/>
          <w:sz w:val="24"/>
          <w:szCs w:val="24"/>
        </w:rPr>
        <w:t xml:space="preserve">va avea in vedere ca finalizarea proiectelor să se efectueze până la data de </w:t>
      </w:r>
      <w:r w:rsidR="0030784D" w:rsidRPr="009773A6">
        <w:rPr>
          <w:rFonts w:cstheme="minorHAnsi"/>
          <w:b/>
          <w:bCs/>
          <w:sz w:val="24"/>
          <w:szCs w:val="24"/>
        </w:rPr>
        <w:t>31.12.202</w:t>
      </w:r>
      <w:r w:rsidR="006005D4">
        <w:rPr>
          <w:rFonts w:cstheme="minorHAnsi"/>
          <w:b/>
          <w:bCs/>
          <w:sz w:val="24"/>
          <w:szCs w:val="24"/>
        </w:rPr>
        <w:t>5</w:t>
      </w:r>
      <w:r w:rsidR="0030784D" w:rsidRPr="009773A6">
        <w:rPr>
          <w:rFonts w:cstheme="minorHAnsi"/>
          <w:b/>
          <w:sz w:val="24"/>
          <w:szCs w:val="24"/>
        </w:rPr>
        <w:t xml:space="preserve">, iar termenul de depunere a ultimei cereri de plată este cel târziu data de </w:t>
      </w:r>
      <w:r w:rsidR="0030784D" w:rsidRPr="0054145F">
        <w:rPr>
          <w:rFonts w:cstheme="minorHAnsi"/>
          <w:b/>
          <w:bCs/>
          <w:sz w:val="24"/>
          <w:szCs w:val="24"/>
        </w:rPr>
        <w:t>30.09.202</w:t>
      </w:r>
      <w:r w:rsidR="006005D4">
        <w:rPr>
          <w:rFonts w:cstheme="minorHAnsi"/>
          <w:b/>
          <w:bCs/>
          <w:sz w:val="24"/>
          <w:szCs w:val="24"/>
        </w:rPr>
        <w:t>5</w:t>
      </w:r>
      <w:r w:rsidR="0030784D" w:rsidRPr="0054145F">
        <w:rPr>
          <w:rFonts w:cstheme="minorHAnsi"/>
          <w:b/>
          <w:sz w:val="24"/>
          <w:szCs w:val="24"/>
        </w:rPr>
        <w:t>.</w:t>
      </w:r>
    </w:p>
    <w:p w14:paraId="4CCF5974" w14:textId="77777777" w:rsidR="00FB2158" w:rsidRPr="00DB7CE8" w:rsidRDefault="00FB2158" w:rsidP="00DB7CE8">
      <w:pPr>
        <w:pBdr>
          <w:top w:val="single" w:sz="4" w:space="1" w:color="auto"/>
          <w:left w:val="single" w:sz="4" w:space="4" w:color="auto"/>
          <w:bottom w:val="single" w:sz="4" w:space="1" w:color="auto"/>
          <w:right w:val="single" w:sz="4" w:space="4" w:color="auto"/>
        </w:pBdr>
        <w:spacing w:after="0"/>
        <w:ind w:left="567" w:right="0"/>
        <w:rPr>
          <w:rFonts w:asciiTheme="minorHAnsi" w:hAnsiTheme="minorHAnsi" w:cstheme="minorHAnsi"/>
          <w:b/>
          <w:sz w:val="24"/>
          <w:szCs w:val="24"/>
        </w:rPr>
      </w:pPr>
      <w:r w:rsidRPr="00DB7CE8">
        <w:rPr>
          <w:rFonts w:asciiTheme="minorHAnsi" w:hAnsiTheme="minorHAnsi" w:cstheme="minorHAnsi"/>
          <w:b/>
          <w:sz w:val="24"/>
          <w:szCs w:val="24"/>
        </w:rPr>
        <w:t>MADR și instituțiile subordonate nu își asumă responsabilitatea contractării unor proiecte în afara termenelor prevăzute de regulamentele europene și legislația națională.</w:t>
      </w:r>
    </w:p>
    <w:p w14:paraId="49A7879D" w14:textId="77777777" w:rsidR="00FB2158" w:rsidRPr="00AA22A2" w:rsidRDefault="00FB2158" w:rsidP="00B40D05">
      <w:pPr>
        <w:pStyle w:val="Titlu3"/>
        <w:rPr>
          <w:rStyle w:val="Titlu3Caracter"/>
        </w:rPr>
      </w:pPr>
      <w:r w:rsidRPr="00AA22A2">
        <w:rPr>
          <w:highlight w:val="green"/>
        </w:rPr>
        <w:t>2.2</w:t>
      </w:r>
      <w:r w:rsidR="009D41A8">
        <w:rPr>
          <w:highlight w:val="green"/>
        </w:rPr>
        <w:t xml:space="preserve"> </w:t>
      </w:r>
      <w:r w:rsidRPr="00AA22A2">
        <w:rPr>
          <w:highlight w:val="green"/>
        </w:rPr>
        <w:t xml:space="preserve"> BENEFICIARI ELIGIBILI</w:t>
      </w:r>
    </w:p>
    <w:p w14:paraId="3B0A6F06" w14:textId="77777777" w:rsidR="00FB2158" w:rsidRPr="00964B07" w:rsidRDefault="00FB2158" w:rsidP="004E4BA1">
      <w:pPr>
        <w:pStyle w:val="Default"/>
        <w:ind w:left="567"/>
        <w:rPr>
          <w:rFonts w:asciiTheme="minorHAnsi" w:hAnsiTheme="minorHAnsi" w:cstheme="minorHAnsi"/>
        </w:rPr>
      </w:pPr>
      <w:bookmarkStart w:id="1" w:name="_Hlk56616263"/>
      <w:proofErr w:type="spellStart"/>
      <w:r w:rsidRPr="00964B07">
        <w:rPr>
          <w:rFonts w:asciiTheme="minorHAnsi" w:hAnsiTheme="minorHAnsi" w:cstheme="minorHAnsi"/>
          <w:b/>
          <w:bCs/>
        </w:rPr>
        <w:t>Solicitanţii</w:t>
      </w:r>
      <w:proofErr w:type="spellEnd"/>
      <w:r w:rsidRPr="00964B07">
        <w:rPr>
          <w:rFonts w:asciiTheme="minorHAnsi" w:hAnsiTheme="minorHAnsi" w:cstheme="minorHAnsi"/>
          <w:b/>
          <w:bCs/>
        </w:rPr>
        <w:t xml:space="preserve"> eligibili </w:t>
      </w:r>
      <w:r w:rsidRPr="00964B07">
        <w:rPr>
          <w:rFonts w:asciiTheme="minorHAnsi" w:hAnsiTheme="minorHAnsi" w:cstheme="minorHAnsi"/>
        </w:rPr>
        <w:t xml:space="preserve">pentru sprijinul financiar nerambursabil acordat prin această măsură sunt: </w:t>
      </w:r>
    </w:p>
    <w:p w14:paraId="29A07BAF" w14:textId="4CB90AE1" w:rsidR="009773A6" w:rsidRPr="00394BD0" w:rsidRDefault="00394BD0" w:rsidP="00CE3D10">
      <w:pPr>
        <w:autoSpaceDN w:val="0"/>
        <w:spacing w:after="0" w:line="240" w:lineRule="auto"/>
        <w:ind w:left="360" w:righ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FB2158" w:rsidRPr="00394BD0">
        <w:rPr>
          <w:rFonts w:asciiTheme="minorHAnsi" w:eastAsia="Times New Roman" w:hAnsiTheme="minorHAnsi" w:cstheme="minorHAnsi"/>
          <w:sz w:val="24"/>
          <w:szCs w:val="24"/>
        </w:rPr>
        <w:t xml:space="preserve">Beneficiarii sprijinului public sunt fermieri activi/grupuri de fermieri legal constituite care </w:t>
      </w:r>
      <w:proofErr w:type="spellStart"/>
      <w:r w:rsidR="00FB2158" w:rsidRPr="00394BD0">
        <w:rPr>
          <w:rFonts w:asciiTheme="minorHAnsi" w:eastAsia="Times New Roman" w:hAnsiTheme="minorHAnsi" w:cstheme="minorHAnsi"/>
          <w:sz w:val="24"/>
          <w:szCs w:val="24"/>
        </w:rPr>
        <w:t>îşi</w:t>
      </w:r>
      <w:proofErr w:type="spellEnd"/>
      <w:r w:rsidR="00FB2158" w:rsidRPr="00394BD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t>
      </w:r>
      <w:proofErr w:type="spellStart"/>
      <w:r w:rsidR="00FB2158" w:rsidRPr="00394BD0">
        <w:rPr>
          <w:rFonts w:asciiTheme="minorHAnsi" w:eastAsia="Times New Roman" w:hAnsiTheme="minorHAnsi" w:cstheme="minorHAnsi"/>
          <w:sz w:val="24"/>
          <w:szCs w:val="24"/>
        </w:rPr>
        <w:t>desfăşoară</w:t>
      </w:r>
      <w:proofErr w:type="spellEnd"/>
      <w:r w:rsidR="00FB2158" w:rsidRPr="00394BD0">
        <w:rPr>
          <w:rFonts w:asciiTheme="minorHAnsi" w:eastAsia="Times New Roman" w:hAnsiTheme="minorHAnsi" w:cstheme="minorHAnsi"/>
          <w:sz w:val="24"/>
          <w:szCs w:val="24"/>
        </w:rPr>
        <w:t xml:space="preserve"> activitatea agricolă pe teritoriul GAL</w:t>
      </w:r>
      <w:r w:rsidR="00550888">
        <w:rPr>
          <w:rFonts w:asciiTheme="minorHAnsi" w:eastAsia="Times New Roman" w:hAnsiTheme="minorHAnsi" w:cstheme="minorHAnsi"/>
          <w:sz w:val="24"/>
          <w:szCs w:val="24"/>
        </w:rPr>
        <w:t xml:space="preserve"> DSGH</w:t>
      </w:r>
      <w:r w:rsidR="009773A6">
        <w:rPr>
          <w:rFonts w:asciiTheme="minorHAnsi" w:eastAsia="Times New Roman" w:hAnsiTheme="minorHAnsi" w:cstheme="minorHAnsi"/>
          <w:sz w:val="24"/>
          <w:szCs w:val="24"/>
        </w:rPr>
        <w:t xml:space="preserve"> și participă pentru prima data la o schemă de calitate a UE</w:t>
      </w:r>
      <w:r w:rsidR="00FB2158" w:rsidRPr="00394BD0">
        <w:rPr>
          <w:rFonts w:asciiTheme="minorHAnsi" w:eastAsia="Times New Roman" w:hAnsiTheme="minorHAnsi" w:cstheme="minorHAnsi"/>
          <w:sz w:val="24"/>
          <w:szCs w:val="24"/>
        </w:rPr>
        <w:t>.</w:t>
      </w:r>
      <w:bookmarkEnd w:id="1"/>
    </w:p>
    <w:p w14:paraId="5654FF28" w14:textId="77777777" w:rsidR="00FB2158" w:rsidRPr="00964B07" w:rsidRDefault="00AA22A2" w:rsidP="00394BD0">
      <w:pPr>
        <w:spacing w:after="0"/>
        <w:ind w:left="567" w:right="0"/>
        <w:rPr>
          <w:rFonts w:asciiTheme="minorHAnsi" w:hAnsiTheme="minorHAnsi" w:cstheme="minorHAnsi"/>
          <w:b/>
          <w:bCs/>
          <w:sz w:val="24"/>
          <w:szCs w:val="24"/>
        </w:rPr>
      </w:pPr>
      <w:r>
        <w:rPr>
          <w:rFonts w:asciiTheme="minorHAnsi" w:hAnsiTheme="minorHAnsi" w:cstheme="minorHAnsi"/>
          <w:b/>
          <w:bCs/>
          <w:sz w:val="24"/>
          <w:szCs w:val="24"/>
        </w:rPr>
        <w:t xml:space="preserve"> </w:t>
      </w:r>
      <w:r w:rsidR="00FB2158" w:rsidRPr="00394BD0">
        <w:rPr>
          <w:rFonts w:asciiTheme="minorHAnsi" w:hAnsiTheme="minorHAnsi" w:cstheme="minorHAnsi"/>
          <w:b/>
          <w:bCs/>
          <w:color w:val="0070C0"/>
          <w:sz w:val="24"/>
          <w:szCs w:val="24"/>
        </w:rPr>
        <w:t xml:space="preserve">Atenție! Persoanele fizice neautorizate nu sunt </w:t>
      </w:r>
      <w:proofErr w:type="spellStart"/>
      <w:r w:rsidR="00FB2158" w:rsidRPr="00394BD0">
        <w:rPr>
          <w:rFonts w:asciiTheme="minorHAnsi" w:hAnsiTheme="minorHAnsi" w:cstheme="minorHAnsi"/>
          <w:b/>
          <w:bCs/>
          <w:color w:val="0070C0"/>
          <w:sz w:val="24"/>
          <w:szCs w:val="24"/>
        </w:rPr>
        <w:t>eligible</w:t>
      </w:r>
      <w:proofErr w:type="spellEnd"/>
      <w:r w:rsidR="00FB2158" w:rsidRPr="00394BD0">
        <w:rPr>
          <w:rFonts w:asciiTheme="minorHAnsi" w:hAnsiTheme="minorHAnsi" w:cstheme="minorHAnsi"/>
          <w:b/>
          <w:bCs/>
          <w:color w:val="0070C0"/>
          <w:sz w:val="24"/>
          <w:szCs w:val="24"/>
        </w:rPr>
        <w:t>.</w:t>
      </w:r>
    </w:p>
    <w:p w14:paraId="15CD7F7F" w14:textId="1E75F5EA" w:rsidR="00FB2158" w:rsidRPr="00964B07" w:rsidRDefault="00FB2158" w:rsidP="007048D5">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Solicitanți eligibili pentru accesarea sprijinului în vederea obținerii certificării</w:t>
      </w:r>
      <w:r w:rsidR="007048D5">
        <w:rPr>
          <w:rFonts w:asciiTheme="minorHAnsi" w:hAnsiTheme="minorHAnsi" w:cstheme="minorHAnsi"/>
          <w:sz w:val="24"/>
          <w:szCs w:val="24"/>
        </w:rPr>
        <w:t xml:space="preserve"> </w:t>
      </w:r>
      <w:r w:rsidRPr="00964B07">
        <w:rPr>
          <w:rFonts w:asciiTheme="minorHAnsi" w:hAnsiTheme="minorHAnsi" w:cstheme="minorHAnsi"/>
          <w:sz w:val="24"/>
          <w:szCs w:val="24"/>
        </w:rPr>
        <w:t>sunt fermieri organizați ca:</w:t>
      </w:r>
    </w:p>
    <w:p w14:paraId="07A0D61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Persoana fizică autorizată</w:t>
      </w:r>
      <w:r w:rsidRPr="00964B07">
        <w:rPr>
          <w:rFonts w:asciiTheme="minorHAnsi" w:hAnsiTheme="minorHAnsi" w:cstheme="minorHAnsi"/>
          <w:sz w:val="24"/>
          <w:szCs w:val="24"/>
        </w:rPr>
        <w:t xml:space="preserve"> (înființată în baza OUG nr.44/ 2008, cu modificările si completările ulterioare);</w:t>
      </w:r>
    </w:p>
    <w:p w14:paraId="40414D7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Întreprindere individuală</w:t>
      </w:r>
      <w:r w:rsidRPr="00964B07">
        <w:rPr>
          <w:rFonts w:asciiTheme="minorHAnsi" w:hAnsiTheme="minorHAnsi" w:cstheme="minorHAnsi"/>
          <w:sz w:val="24"/>
          <w:szCs w:val="24"/>
        </w:rPr>
        <w:t xml:space="preserve"> (înființată în baza OUG nr.44/ 2008, cu modificările si completările ulterioare);</w:t>
      </w:r>
    </w:p>
    <w:p w14:paraId="2445179C"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Întreprindere familială</w:t>
      </w:r>
      <w:r w:rsidRPr="00964B07">
        <w:rPr>
          <w:rFonts w:asciiTheme="minorHAnsi" w:hAnsiTheme="minorHAnsi" w:cstheme="minorHAnsi"/>
          <w:sz w:val="24"/>
          <w:szCs w:val="24"/>
        </w:rPr>
        <w:t xml:space="preserve"> (înființată în baza OUG nr. 44/ 2008, cu modificările si completările ulterioare);</w:t>
      </w:r>
    </w:p>
    <w:p w14:paraId="09A7858E"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Societate în nume colectiv – SNC</w:t>
      </w:r>
      <w:r w:rsidRPr="00964B07">
        <w:rPr>
          <w:rFonts w:asciiTheme="minorHAnsi" w:hAnsiTheme="minorHAnsi" w:cstheme="minorHAnsi"/>
          <w:sz w:val="24"/>
          <w:szCs w:val="24"/>
        </w:rPr>
        <w:t xml:space="preserve"> (înființată în baza Legii nr. 31/ 1990 republicată, cu modificările si completările ulterioare);</w:t>
      </w:r>
    </w:p>
    <w:p w14:paraId="7ABB4FCE"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Societate în comandită simplă – SCS</w:t>
      </w:r>
      <w:r w:rsidRPr="00964B07">
        <w:rPr>
          <w:rFonts w:asciiTheme="minorHAnsi" w:hAnsiTheme="minorHAnsi" w:cstheme="minorHAnsi"/>
          <w:sz w:val="24"/>
          <w:szCs w:val="24"/>
        </w:rPr>
        <w:t xml:space="preserve"> (înființată în baza Legii nr. 31/ 1990 republicată, cu modificările si completările ulterioare);</w:t>
      </w:r>
    </w:p>
    <w:p w14:paraId="7EF18D04"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Societate pe acțiuni – SA</w:t>
      </w:r>
      <w:r w:rsidRPr="00964B07">
        <w:rPr>
          <w:rFonts w:asciiTheme="minorHAnsi" w:hAnsiTheme="minorHAnsi" w:cstheme="minorHAnsi"/>
          <w:sz w:val="24"/>
          <w:szCs w:val="24"/>
        </w:rPr>
        <w:t xml:space="preserve"> (înființată în baza Legii nr. 31/ 1990 republicată, cu </w:t>
      </w:r>
      <w:proofErr w:type="spellStart"/>
      <w:r w:rsidRPr="00964B07">
        <w:rPr>
          <w:rFonts w:asciiTheme="minorHAnsi" w:hAnsiTheme="minorHAnsi" w:cstheme="minorHAnsi"/>
          <w:sz w:val="24"/>
          <w:szCs w:val="24"/>
        </w:rPr>
        <w:t>modificarile</w:t>
      </w:r>
      <w:proofErr w:type="spellEnd"/>
      <w:r w:rsidRPr="00964B07">
        <w:rPr>
          <w:rFonts w:asciiTheme="minorHAnsi" w:hAnsiTheme="minorHAnsi" w:cstheme="minorHAnsi"/>
          <w:sz w:val="24"/>
          <w:szCs w:val="24"/>
        </w:rPr>
        <w:t xml:space="preserve"> si completările ulterioare);</w:t>
      </w:r>
    </w:p>
    <w:p w14:paraId="13BBC3F9"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Societate în comandită pe acțiuni – SCA</w:t>
      </w:r>
      <w:r w:rsidRPr="00964B07">
        <w:rPr>
          <w:rFonts w:asciiTheme="minorHAnsi" w:hAnsiTheme="minorHAnsi" w:cstheme="minorHAnsi"/>
          <w:sz w:val="24"/>
          <w:szCs w:val="24"/>
        </w:rPr>
        <w:t xml:space="preserve"> (înființată în baza Legii nr. 31/ 1990 </w:t>
      </w:r>
      <w:proofErr w:type="spellStart"/>
      <w:r w:rsidRPr="00964B07">
        <w:rPr>
          <w:rFonts w:asciiTheme="minorHAnsi" w:hAnsiTheme="minorHAnsi" w:cstheme="minorHAnsi"/>
          <w:sz w:val="24"/>
          <w:szCs w:val="24"/>
        </w:rPr>
        <w:t>republicată,cu</w:t>
      </w:r>
      <w:proofErr w:type="spellEnd"/>
      <w:r w:rsidRPr="00964B07">
        <w:rPr>
          <w:rFonts w:asciiTheme="minorHAnsi" w:hAnsiTheme="minorHAnsi" w:cstheme="minorHAnsi"/>
          <w:sz w:val="24"/>
          <w:szCs w:val="24"/>
        </w:rPr>
        <w:t xml:space="preserve"> modificările si completările ulterioare);</w:t>
      </w:r>
    </w:p>
    <w:p w14:paraId="2559E22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Societate cu răspundere limitată – SRL</w:t>
      </w:r>
      <w:r w:rsidRPr="00964B07">
        <w:rPr>
          <w:rFonts w:asciiTheme="minorHAnsi" w:hAnsiTheme="minorHAnsi" w:cstheme="minorHAnsi"/>
          <w:sz w:val="24"/>
          <w:szCs w:val="24"/>
        </w:rPr>
        <w:t xml:space="preserve"> (înființată în baza Legii nr. 31/ 1990 republicată, cu modificările si completările ulterioare);</w:t>
      </w:r>
    </w:p>
    <w:p w14:paraId="0444C816" w14:textId="7F855CC6" w:rsidR="00FB2158"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Societate cooperativă agricolă</w:t>
      </w:r>
      <w:r w:rsidRPr="00964B07">
        <w:rPr>
          <w:rFonts w:asciiTheme="minorHAnsi" w:hAnsiTheme="minorHAnsi" w:cstheme="minorHAnsi"/>
          <w:sz w:val="24"/>
          <w:szCs w:val="24"/>
        </w:rPr>
        <w:t xml:space="preserve"> (înființată în baza Legii nr. 1/2005 cu modificările si completările ulterioare, iar investițiile realizate să deservească interesele propriilor membri).</w:t>
      </w:r>
    </w:p>
    <w:p w14:paraId="3A45137D" w14:textId="7B225968" w:rsidR="00570795" w:rsidRPr="00964B07" w:rsidRDefault="00570795" w:rsidP="00570795">
      <w:pPr>
        <w:spacing w:after="0"/>
        <w:ind w:left="567" w:right="0"/>
        <w:rPr>
          <w:rFonts w:asciiTheme="minorHAnsi" w:hAnsiTheme="minorHAnsi" w:cstheme="minorHAnsi"/>
          <w:sz w:val="24"/>
          <w:szCs w:val="24"/>
        </w:rPr>
      </w:pPr>
      <w:r w:rsidRPr="00ED7877">
        <w:rPr>
          <w:rFonts w:asciiTheme="minorHAnsi" w:hAnsiTheme="minorHAnsi" w:cstheme="minorHAnsi"/>
          <w:b/>
          <w:bCs/>
          <w:sz w:val="24"/>
          <w:szCs w:val="24"/>
        </w:rPr>
        <w:lastRenderedPageBreak/>
        <w:t>Cooperativă agricolă</w:t>
      </w:r>
      <w:r w:rsidRPr="00ED7877">
        <w:rPr>
          <w:rFonts w:asciiTheme="minorHAnsi" w:hAnsiTheme="minorHAnsi" w:cstheme="minorHAnsi"/>
          <w:sz w:val="24"/>
          <w:szCs w:val="24"/>
        </w:rPr>
        <w:t xml:space="preserve"> (înființată în baza Legii nr. 566/2004 cu modificările si completările ulterioare</w:t>
      </w:r>
      <w:r w:rsidR="002720E8" w:rsidRPr="00ED7877">
        <w:rPr>
          <w:rFonts w:asciiTheme="minorHAnsi" w:hAnsiTheme="minorHAnsi" w:cstheme="minorHAnsi"/>
          <w:sz w:val="24"/>
          <w:szCs w:val="24"/>
        </w:rPr>
        <w:t>, iar investițiile realizate să deservească interesele propriilor membri).</w:t>
      </w:r>
    </w:p>
    <w:p w14:paraId="5DBC9B0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Grup de producători </w:t>
      </w:r>
      <w:r w:rsidRPr="00964B07">
        <w:rPr>
          <w:rFonts w:asciiTheme="minorHAnsi" w:hAnsiTheme="minorHAnsi" w:cstheme="minorHAnsi"/>
          <w:sz w:val="24"/>
          <w:szCs w:val="24"/>
        </w:rPr>
        <w:t>(Ordonanța Guvernului nr. 37/ 2005 privind recunoașterea și</w:t>
      </w:r>
    </w:p>
    <w:p w14:paraId="27944DBC"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funcționarea grupurilor și </w:t>
      </w:r>
      <w:proofErr w:type="spellStart"/>
      <w:r w:rsidRPr="00964B07">
        <w:rPr>
          <w:rFonts w:asciiTheme="minorHAnsi" w:hAnsiTheme="minorHAnsi" w:cstheme="minorHAnsi"/>
          <w:sz w:val="24"/>
          <w:szCs w:val="24"/>
        </w:rPr>
        <w:t>organizatiilor</w:t>
      </w:r>
      <w:proofErr w:type="spellEnd"/>
      <w:r w:rsidRPr="00964B07">
        <w:rPr>
          <w:rFonts w:asciiTheme="minorHAnsi" w:hAnsiTheme="minorHAnsi" w:cstheme="minorHAnsi"/>
          <w:sz w:val="24"/>
          <w:szCs w:val="24"/>
        </w:rPr>
        <w:t xml:space="preserve"> de producători, pentru comercializarea produselor</w:t>
      </w:r>
    </w:p>
    <w:p w14:paraId="7F76F83D"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agricole, cu completările și modificările ulterioare) care deservește interesele membrilor</w:t>
      </w:r>
    </w:p>
    <w:p w14:paraId="121E3F4A" w14:textId="77777777" w:rsidR="00FB2158"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care au calitatea de fermieri activi.</w:t>
      </w:r>
    </w:p>
    <w:p w14:paraId="2D6EA891" w14:textId="77777777" w:rsidR="00FB2158" w:rsidRPr="003C64A4" w:rsidRDefault="00FB2158" w:rsidP="004E4BA1">
      <w:pPr>
        <w:spacing w:after="0"/>
        <w:ind w:left="567" w:right="0"/>
        <w:rPr>
          <w:rFonts w:asciiTheme="minorHAnsi" w:hAnsiTheme="minorHAnsi" w:cstheme="minorHAnsi"/>
          <w:b/>
          <w:bCs/>
          <w:color w:val="0070C0"/>
          <w:sz w:val="24"/>
          <w:szCs w:val="24"/>
        </w:rPr>
      </w:pPr>
      <w:proofErr w:type="spellStart"/>
      <w:r w:rsidRPr="003C64A4">
        <w:rPr>
          <w:rFonts w:asciiTheme="minorHAnsi" w:hAnsiTheme="minorHAnsi" w:cstheme="minorHAnsi"/>
          <w:b/>
          <w:bCs/>
          <w:color w:val="0070C0"/>
          <w:sz w:val="24"/>
          <w:szCs w:val="24"/>
        </w:rPr>
        <w:t>Atenţie</w:t>
      </w:r>
      <w:proofErr w:type="spellEnd"/>
      <w:r w:rsidRPr="003C64A4">
        <w:rPr>
          <w:rFonts w:asciiTheme="minorHAnsi" w:hAnsiTheme="minorHAnsi" w:cstheme="minorHAnsi"/>
          <w:b/>
          <w:bCs/>
          <w:color w:val="0070C0"/>
          <w:sz w:val="24"/>
          <w:szCs w:val="24"/>
        </w:rPr>
        <w:t>!</w:t>
      </w:r>
    </w:p>
    <w:p w14:paraId="09457C6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În conformitate cu prevederile PNDR 2014-2020 privind asigurarea demarcării între fonduri,</w:t>
      </w:r>
    </w:p>
    <w:p w14:paraId="49C11D1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Grupurile de Producători recunoscute preliminar din sectorul legume-fructe nu sunt eligibile</w:t>
      </w:r>
    </w:p>
    <w:p w14:paraId="1086716C"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pentru finanțare prin PNDR (Pilonul II) deoarece sunt finanțate din FEGA (Pilonul I).</w:t>
      </w:r>
    </w:p>
    <w:p w14:paraId="10BA033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În cazul grupurilor de fermieri, sprijinul se acordă fiecărui membru – fermier activ, care participă</w:t>
      </w:r>
    </w:p>
    <w:p w14:paraId="4B19492A"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cu exploatația proprie, pentru prima dată, la o schemă de calitate eligibilă. Fermierii activi</w:t>
      </w:r>
    </w:p>
    <w:p w14:paraId="2418AC59"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(membrii ai grupului) care solicită finanțare, nu pot părăsi grupul de fermieri pe toată durata de</w:t>
      </w:r>
    </w:p>
    <w:p w14:paraId="61988EDF"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implementare a proiectului. În caz contrar, sprijinul acordat exploatației membrului respectiv se va</w:t>
      </w:r>
    </w:p>
    <w:p w14:paraId="34ADF839" w14:textId="77777777" w:rsidR="00FB2158"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recupera.</w:t>
      </w:r>
    </w:p>
    <w:p w14:paraId="61A4A75B" w14:textId="65425EC6"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Solicitantul trebuie să îndeplinească următoarele condiții:</w:t>
      </w:r>
    </w:p>
    <w:p w14:paraId="04B53C93" w14:textId="6BCC20AE"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 să desfășoare activități economice ca persoană fizică autorizată/ întreprindere individuală/</w:t>
      </w:r>
    </w:p>
    <w:p w14:paraId="37E17485" w14:textId="1044107A"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întreprindere familială/ persoană juridică română;</w:t>
      </w:r>
    </w:p>
    <w:p w14:paraId="5F3FF718" w14:textId="2993167C"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 să acționeze în nume propriu;</w:t>
      </w:r>
    </w:p>
    <w:p w14:paraId="33F73953" w14:textId="1393D65B"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 să asigure surse financiare stabile și suficiente pe tot parcursul implementării proiectului;</w:t>
      </w:r>
    </w:p>
    <w:p w14:paraId="2E5EE451" w14:textId="2B5CE1F9"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 să participe pentru prima dată la o schemă de calitate eligibilă;</w:t>
      </w:r>
    </w:p>
    <w:p w14:paraId="0969D5FD" w14:textId="4BC72CCF"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 să facă dovada respectării specificațiilor schemei eligibile la care participă;</w:t>
      </w:r>
    </w:p>
    <w:p w14:paraId="3C43073A" w14:textId="7FD28F0F"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 xml:space="preserve">- să îndeplinească </w:t>
      </w:r>
      <w:proofErr w:type="spellStart"/>
      <w:r w:rsidR="009773A6">
        <w:rPr>
          <w:rFonts w:eastAsiaTheme="minorEastAsia"/>
          <w:color w:val="auto"/>
          <w:sz w:val="24"/>
          <w:szCs w:val="24"/>
        </w:rPr>
        <w:t>condiţia</w:t>
      </w:r>
      <w:proofErr w:type="spellEnd"/>
      <w:r w:rsidR="009773A6">
        <w:rPr>
          <w:rFonts w:eastAsiaTheme="minorEastAsia"/>
          <w:color w:val="auto"/>
          <w:sz w:val="24"/>
          <w:szCs w:val="24"/>
        </w:rPr>
        <w:t xml:space="preserve"> de fermier activ, conform articolului 9 din Regulamentul (UE) nr.</w:t>
      </w:r>
    </w:p>
    <w:p w14:paraId="72791E60" w14:textId="43C2E29A" w:rsidR="009773A6" w:rsidRDefault="0066039F" w:rsidP="009773A6">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773A6">
        <w:rPr>
          <w:rFonts w:eastAsiaTheme="minorEastAsia"/>
          <w:color w:val="auto"/>
          <w:sz w:val="24"/>
          <w:szCs w:val="24"/>
        </w:rPr>
        <w:t>1307/2013;</w:t>
      </w:r>
    </w:p>
    <w:p w14:paraId="2491CDC4" w14:textId="6EB7F238" w:rsidR="009773A6" w:rsidRPr="00964B07" w:rsidRDefault="0066039F" w:rsidP="00EE5014">
      <w:pPr>
        <w:spacing w:after="0"/>
        <w:ind w:right="0"/>
        <w:rPr>
          <w:rFonts w:asciiTheme="minorHAnsi" w:hAnsiTheme="minorHAnsi" w:cstheme="minorHAnsi"/>
          <w:sz w:val="24"/>
          <w:szCs w:val="24"/>
        </w:rPr>
      </w:pPr>
      <w:r>
        <w:rPr>
          <w:rFonts w:eastAsiaTheme="minorEastAsia"/>
          <w:color w:val="auto"/>
          <w:sz w:val="24"/>
          <w:szCs w:val="24"/>
        </w:rPr>
        <w:t xml:space="preserve">        </w:t>
      </w:r>
      <w:r w:rsidR="009773A6">
        <w:rPr>
          <w:rFonts w:eastAsiaTheme="minorEastAsia"/>
          <w:color w:val="auto"/>
          <w:sz w:val="24"/>
          <w:szCs w:val="24"/>
        </w:rPr>
        <w:t>- să respecte toate cerințele în vigoare referitoare la schema pentru care aplică .</w:t>
      </w:r>
    </w:p>
    <w:p w14:paraId="11187C2D" w14:textId="77777777" w:rsidR="00FB2158" w:rsidRPr="008837CC" w:rsidRDefault="00FB2158" w:rsidP="004E4BA1">
      <w:pPr>
        <w:spacing w:after="0"/>
        <w:ind w:left="567" w:right="0"/>
        <w:rPr>
          <w:rFonts w:asciiTheme="minorHAnsi" w:hAnsiTheme="minorHAnsi" w:cstheme="minorHAnsi"/>
          <w:b/>
          <w:bCs/>
          <w:color w:val="0070C0"/>
          <w:sz w:val="24"/>
          <w:szCs w:val="24"/>
        </w:rPr>
      </w:pPr>
      <w:r w:rsidRPr="008837CC">
        <w:rPr>
          <w:rFonts w:asciiTheme="minorHAnsi" w:hAnsiTheme="minorHAnsi" w:cstheme="minorHAnsi"/>
          <w:b/>
          <w:bCs/>
          <w:color w:val="0070C0"/>
          <w:sz w:val="24"/>
          <w:szCs w:val="24"/>
        </w:rPr>
        <w:t>Atenție!</w:t>
      </w:r>
    </w:p>
    <w:p w14:paraId="7360792D" w14:textId="32A11654" w:rsidR="00FB2158" w:rsidRPr="001864C2" w:rsidRDefault="00FB2158" w:rsidP="004E4BA1">
      <w:pPr>
        <w:spacing w:after="0"/>
        <w:ind w:left="567" w:right="0"/>
        <w:rPr>
          <w:rFonts w:asciiTheme="minorHAnsi" w:hAnsiTheme="minorHAnsi" w:cstheme="minorHAnsi"/>
          <w:b/>
          <w:bCs/>
          <w:sz w:val="24"/>
          <w:szCs w:val="24"/>
        </w:rPr>
      </w:pPr>
      <w:r w:rsidRPr="001864C2">
        <w:rPr>
          <w:rFonts w:asciiTheme="minorHAnsi" w:hAnsiTheme="minorHAnsi" w:cstheme="minorHAnsi"/>
          <w:b/>
          <w:bCs/>
          <w:sz w:val="24"/>
          <w:szCs w:val="24"/>
        </w:rPr>
        <w:t>Nu sunt eligibile la finanțare în cadrul  Măsurii 3</w:t>
      </w:r>
      <w:r w:rsidR="00A429B1" w:rsidRPr="001864C2">
        <w:rPr>
          <w:rFonts w:asciiTheme="minorHAnsi" w:hAnsiTheme="minorHAnsi" w:cstheme="minorHAnsi"/>
          <w:b/>
          <w:bCs/>
          <w:sz w:val="24"/>
          <w:szCs w:val="24"/>
        </w:rPr>
        <w:t xml:space="preserve">/3A </w:t>
      </w:r>
      <w:r w:rsidRPr="001864C2">
        <w:rPr>
          <w:rFonts w:asciiTheme="minorHAnsi" w:hAnsiTheme="minorHAnsi" w:cstheme="minorHAnsi"/>
          <w:b/>
          <w:bCs/>
          <w:sz w:val="24"/>
          <w:szCs w:val="24"/>
        </w:rPr>
        <w:t>următoarele categorii de solicitanți/beneficiari ai măsurilor/sub-măsurilor de investiții derulate prin PNDR 2014-2020:</w:t>
      </w:r>
    </w:p>
    <w:p w14:paraId="5715A157" w14:textId="77777777" w:rsidR="00FB2158" w:rsidRPr="001864C2" w:rsidRDefault="00FB2158" w:rsidP="004E4BA1">
      <w:pPr>
        <w:spacing w:after="0"/>
        <w:ind w:left="567" w:right="0"/>
        <w:rPr>
          <w:rFonts w:asciiTheme="minorHAnsi" w:hAnsiTheme="minorHAnsi" w:cstheme="minorHAnsi"/>
          <w:b/>
          <w:bCs/>
          <w:sz w:val="24"/>
          <w:szCs w:val="24"/>
        </w:rPr>
      </w:pPr>
      <w:r w:rsidRPr="001864C2">
        <w:rPr>
          <w:rFonts w:asciiTheme="minorHAnsi" w:hAnsiTheme="minorHAnsi" w:cstheme="minorHAnsi"/>
          <w:b/>
          <w:bCs/>
          <w:sz w:val="24"/>
          <w:szCs w:val="24"/>
        </w:rPr>
        <w:t>-solicitanții/beneficiarii care au participat  în cadrul aceleiași sesiuni sau în sesiuni diferite la aceeași schemă de calitate (același produs agricol sau alimentar) la momentul depunerii cererii de finanțare;</w:t>
      </w:r>
    </w:p>
    <w:p w14:paraId="73DB7951" w14:textId="77777777" w:rsidR="00FB2158" w:rsidRPr="001864C2" w:rsidRDefault="00FB2158" w:rsidP="004E4BA1">
      <w:pPr>
        <w:spacing w:after="0"/>
        <w:ind w:left="567" w:right="0"/>
        <w:rPr>
          <w:rFonts w:asciiTheme="minorHAnsi" w:hAnsiTheme="minorHAnsi" w:cstheme="minorHAnsi"/>
          <w:b/>
          <w:bCs/>
          <w:sz w:val="24"/>
          <w:szCs w:val="24"/>
        </w:rPr>
      </w:pPr>
      <w:r w:rsidRPr="001864C2">
        <w:rPr>
          <w:rFonts w:asciiTheme="minorHAnsi" w:hAnsiTheme="minorHAnsi" w:cstheme="minorHAnsi"/>
          <w:b/>
          <w:bCs/>
          <w:sz w:val="24"/>
          <w:szCs w:val="24"/>
        </w:rPr>
        <w:t>-Solicitanții care au aplicat pe Măsura 11 prevăzută în PNDR 2014-2020, inclusiv perioada de conversie, pentru costurile prevăzute la art. 29 “Agricultura ecologică” din Regulamentul (UE) nr. 1305/2013.</w:t>
      </w:r>
    </w:p>
    <w:p w14:paraId="45CA1C26" w14:textId="77777777" w:rsidR="00FB2158" w:rsidRPr="001864C2" w:rsidRDefault="00FB2158" w:rsidP="004E4BA1">
      <w:pPr>
        <w:spacing w:after="0"/>
        <w:ind w:left="567" w:right="0"/>
        <w:rPr>
          <w:rFonts w:asciiTheme="minorHAnsi" w:hAnsiTheme="minorHAnsi" w:cstheme="minorHAnsi"/>
          <w:b/>
          <w:bCs/>
          <w:sz w:val="24"/>
          <w:szCs w:val="24"/>
        </w:rPr>
      </w:pPr>
      <w:r w:rsidRPr="001864C2">
        <w:rPr>
          <w:rFonts w:asciiTheme="minorHAnsi" w:hAnsiTheme="minorHAnsi" w:cstheme="minorHAnsi"/>
          <w:b/>
          <w:bCs/>
          <w:sz w:val="24"/>
          <w:szCs w:val="24"/>
        </w:rPr>
        <w:t>-solicitanții/beneficiarii, după caz, înregistrați în registrul debitorilor AFIR, atât pentru Programul SAPARD, cât si pentru FEADR, care nu achită integral datoria față de AFIR, inclusiv dobânzile si majorările de întârziere până la semnarea contractelor de finanțare.</w:t>
      </w:r>
    </w:p>
    <w:p w14:paraId="75A6C43B" w14:textId="77777777" w:rsidR="00FB2158" w:rsidRPr="001864C2" w:rsidRDefault="00FB2158" w:rsidP="004E4BA1">
      <w:pPr>
        <w:spacing w:after="0"/>
        <w:ind w:left="567" w:right="0"/>
        <w:rPr>
          <w:rFonts w:asciiTheme="minorHAnsi" w:hAnsiTheme="minorHAnsi" w:cstheme="minorHAnsi"/>
          <w:b/>
          <w:bCs/>
          <w:sz w:val="24"/>
          <w:szCs w:val="24"/>
        </w:rPr>
      </w:pPr>
    </w:p>
    <w:p w14:paraId="6D57ECE9" w14:textId="77777777" w:rsidR="003B5E96" w:rsidRDefault="007F6092" w:rsidP="004E4BA1">
      <w:pPr>
        <w:spacing w:after="0"/>
        <w:ind w:left="567" w:right="0"/>
        <w:rPr>
          <w:rFonts w:asciiTheme="minorHAnsi" w:hAnsiTheme="minorHAnsi" w:cstheme="minorHAnsi"/>
          <w:b/>
          <w:bCs/>
          <w:color w:val="0070C0"/>
          <w:sz w:val="24"/>
          <w:szCs w:val="24"/>
        </w:rPr>
      </w:pPr>
      <w:r>
        <w:rPr>
          <w:rFonts w:asciiTheme="minorHAnsi" w:hAnsiTheme="minorHAnsi" w:cstheme="minorHAnsi"/>
          <w:b/>
          <w:bCs/>
          <w:color w:val="0070C0"/>
          <w:sz w:val="24"/>
          <w:szCs w:val="24"/>
        </w:rPr>
        <w:t xml:space="preserve">                                                                       </w:t>
      </w:r>
    </w:p>
    <w:p w14:paraId="6D1D4107" w14:textId="77777777" w:rsidR="003B5E96" w:rsidRDefault="003B5E96" w:rsidP="004E4BA1">
      <w:pPr>
        <w:spacing w:after="0"/>
        <w:ind w:left="567" w:right="0"/>
        <w:rPr>
          <w:rFonts w:asciiTheme="minorHAnsi" w:hAnsiTheme="minorHAnsi" w:cstheme="minorHAnsi"/>
          <w:b/>
          <w:bCs/>
          <w:color w:val="0070C0"/>
          <w:sz w:val="24"/>
          <w:szCs w:val="24"/>
        </w:rPr>
      </w:pPr>
    </w:p>
    <w:p w14:paraId="19C2F0E4" w14:textId="785C4DFB" w:rsidR="007F6092" w:rsidRDefault="003B5E96" w:rsidP="004E4BA1">
      <w:pPr>
        <w:spacing w:after="0"/>
        <w:ind w:left="567" w:right="0"/>
        <w:rPr>
          <w:rFonts w:asciiTheme="minorHAnsi" w:hAnsiTheme="minorHAnsi" w:cstheme="minorHAnsi"/>
          <w:color w:val="0070C0"/>
          <w:sz w:val="24"/>
          <w:szCs w:val="24"/>
        </w:rPr>
      </w:pPr>
      <w:r>
        <w:rPr>
          <w:rFonts w:asciiTheme="minorHAnsi" w:hAnsiTheme="minorHAnsi" w:cstheme="minorHAnsi"/>
          <w:b/>
          <w:bCs/>
          <w:color w:val="0070C0"/>
          <w:sz w:val="24"/>
          <w:szCs w:val="24"/>
        </w:rPr>
        <w:lastRenderedPageBreak/>
        <w:t xml:space="preserve">                                                                             </w:t>
      </w:r>
      <w:r w:rsidR="007F6092">
        <w:rPr>
          <w:rFonts w:asciiTheme="minorHAnsi" w:hAnsiTheme="minorHAnsi" w:cstheme="minorHAnsi"/>
          <w:b/>
          <w:bCs/>
          <w:color w:val="0070C0"/>
          <w:sz w:val="24"/>
          <w:szCs w:val="24"/>
        </w:rPr>
        <w:t xml:space="preserve"> </w:t>
      </w:r>
      <w:r w:rsidR="00FB2158" w:rsidRPr="008837CC">
        <w:rPr>
          <w:rFonts w:asciiTheme="minorHAnsi" w:hAnsiTheme="minorHAnsi" w:cstheme="minorHAnsi"/>
          <w:b/>
          <w:bCs/>
          <w:color w:val="0070C0"/>
          <w:sz w:val="24"/>
          <w:szCs w:val="24"/>
        </w:rPr>
        <w:t>Atenție!</w:t>
      </w:r>
      <w:r w:rsidR="00FB2158" w:rsidRPr="008837CC">
        <w:rPr>
          <w:rFonts w:asciiTheme="minorHAnsi" w:hAnsiTheme="minorHAnsi" w:cstheme="minorHAnsi"/>
          <w:color w:val="0070C0"/>
          <w:sz w:val="24"/>
          <w:szCs w:val="24"/>
        </w:rPr>
        <w:t xml:space="preserve"> </w:t>
      </w:r>
    </w:p>
    <w:p w14:paraId="66A00C34" w14:textId="77777777" w:rsidR="00FB2158" w:rsidRPr="007F6092" w:rsidRDefault="00FB2158" w:rsidP="004E4BA1">
      <w:pPr>
        <w:spacing w:after="0"/>
        <w:ind w:left="567" w:right="0"/>
        <w:rPr>
          <w:rFonts w:asciiTheme="minorHAnsi" w:hAnsiTheme="minorHAnsi" w:cstheme="minorHAnsi"/>
          <w:b/>
          <w:bCs/>
          <w:color w:val="0070C0"/>
          <w:sz w:val="24"/>
          <w:szCs w:val="24"/>
        </w:rPr>
      </w:pPr>
      <w:r w:rsidRPr="007F6092">
        <w:rPr>
          <w:rFonts w:asciiTheme="minorHAnsi" w:hAnsiTheme="minorHAnsi" w:cstheme="minorHAnsi"/>
          <w:b/>
          <w:bCs/>
          <w:color w:val="0070C0"/>
          <w:sz w:val="24"/>
          <w:szCs w:val="24"/>
        </w:rPr>
        <w:t>Solicitanții/beneficiarii, după caz, înregistrați în registrul debitorilor AFIR, atât pentru Programul SAPARD, cât si pentru FEADR, pot depune cereri de finanțare aferente  măsurii 3, cu condiția achitării integrale a datoriei față de AFIR, inclusiv dobânzile si majorările de întârziere până la semnarea contractelor de finanțare.</w:t>
      </w:r>
    </w:p>
    <w:p w14:paraId="25011BA2" w14:textId="6CA6BD13" w:rsidR="00FB2158" w:rsidRDefault="00FB2158" w:rsidP="004E4BA1">
      <w:pPr>
        <w:spacing w:after="0"/>
        <w:ind w:left="567" w:right="0"/>
        <w:rPr>
          <w:rFonts w:asciiTheme="minorHAnsi" w:hAnsiTheme="minorHAnsi" w:cstheme="minorHAnsi"/>
          <w:sz w:val="24"/>
          <w:szCs w:val="24"/>
        </w:rPr>
      </w:pPr>
      <w:bookmarkStart w:id="2" w:name="_Hlk56616433"/>
      <w:r w:rsidRPr="00964B07">
        <w:rPr>
          <w:rFonts w:asciiTheme="minorHAnsi" w:hAnsiTheme="minorHAnsi" w:cstheme="minorHAnsi"/>
          <w:sz w:val="24"/>
          <w:szCs w:val="24"/>
        </w:rPr>
        <w:t>Solicitantul trebuie să îndeplinească următoarele condiții:</w:t>
      </w:r>
    </w:p>
    <w:p w14:paraId="70A82C81" w14:textId="77777777" w:rsidR="00695A42" w:rsidRDefault="00695A42" w:rsidP="00695A42">
      <w:pPr>
        <w:pStyle w:val="Listparagraf"/>
        <w:numPr>
          <w:ilvl w:val="0"/>
          <w:numId w:val="22"/>
        </w:numPr>
        <w:spacing w:after="0" w:line="240" w:lineRule="auto"/>
        <w:ind w:right="0"/>
        <w:jc w:val="left"/>
        <w:rPr>
          <w:rFonts w:asciiTheme="minorHAnsi" w:eastAsiaTheme="minorHAnsi" w:hAnsiTheme="minorHAnsi" w:cstheme="minorHAnsi"/>
          <w:color w:val="auto"/>
          <w:sz w:val="24"/>
          <w:szCs w:val="24"/>
          <w:lang w:val="en-US" w:eastAsia="en-US"/>
        </w:rPr>
      </w:pPr>
      <w:bookmarkStart w:id="3" w:name="_Hlk49254334"/>
      <w:proofErr w:type="spellStart"/>
      <w:r>
        <w:rPr>
          <w:rFonts w:asciiTheme="minorHAnsi" w:eastAsia="Times New Roman" w:hAnsiTheme="minorHAnsi" w:cstheme="minorHAnsi"/>
          <w:color w:val="auto"/>
          <w:sz w:val="24"/>
          <w:szCs w:val="24"/>
          <w:lang w:val="en-US" w:eastAsia="en-US"/>
        </w:rPr>
        <w:t>să</w:t>
      </w:r>
      <w:proofErr w:type="spellEnd"/>
      <w:r w:rsidRPr="00695A42">
        <w:rPr>
          <w:rFonts w:asciiTheme="minorHAnsi" w:eastAsia="Times New Roman" w:hAnsiTheme="minorHAnsi" w:cstheme="minorHAnsi"/>
          <w:color w:val="auto"/>
          <w:sz w:val="24"/>
          <w:szCs w:val="24"/>
          <w:lang w:val="en-US" w:eastAsia="en-US"/>
        </w:rPr>
        <w:t xml:space="preserve"> </w:t>
      </w:r>
      <w:proofErr w:type="spellStart"/>
      <w:r w:rsidRPr="00695A42">
        <w:rPr>
          <w:rFonts w:asciiTheme="minorHAnsi" w:eastAsia="Times New Roman" w:hAnsiTheme="minorHAnsi" w:cstheme="minorHAnsi"/>
          <w:color w:val="auto"/>
          <w:sz w:val="24"/>
          <w:szCs w:val="24"/>
          <w:lang w:val="en-US" w:eastAsia="en-US"/>
        </w:rPr>
        <w:t>particip</w:t>
      </w:r>
      <w:r>
        <w:rPr>
          <w:rFonts w:asciiTheme="minorHAnsi" w:eastAsia="Times New Roman" w:hAnsiTheme="minorHAnsi" w:cstheme="minorHAnsi"/>
          <w:color w:val="auto"/>
          <w:sz w:val="24"/>
          <w:szCs w:val="24"/>
          <w:lang w:val="en-US" w:eastAsia="en-US"/>
        </w:rPr>
        <w:t>e</w:t>
      </w:r>
      <w:proofErr w:type="spellEnd"/>
      <w:r w:rsidRPr="00695A42">
        <w:rPr>
          <w:rFonts w:asciiTheme="minorHAnsi" w:eastAsia="Times New Roman" w:hAnsiTheme="minorHAnsi" w:cstheme="minorHAnsi"/>
          <w:color w:val="auto"/>
          <w:sz w:val="24"/>
          <w:szCs w:val="24"/>
          <w:lang w:val="en-US" w:eastAsia="en-US"/>
        </w:rPr>
        <w:t xml:space="preserve"> la o </w:t>
      </w:r>
      <w:r w:rsidRPr="00695A42">
        <w:rPr>
          <w:rFonts w:asciiTheme="minorHAnsi" w:eastAsiaTheme="minorHAnsi" w:hAnsiTheme="minorHAnsi" w:cstheme="minorHAnsi"/>
          <w:color w:val="auto"/>
          <w:sz w:val="24"/>
          <w:szCs w:val="24"/>
          <w:lang w:val="en-US" w:eastAsia="en-US"/>
        </w:rPr>
        <w:t xml:space="preserve">schema </w:t>
      </w:r>
      <w:proofErr w:type="spellStart"/>
      <w:r w:rsidRPr="00695A42">
        <w:rPr>
          <w:rFonts w:asciiTheme="minorHAnsi" w:eastAsiaTheme="minorHAnsi" w:hAnsiTheme="minorHAnsi" w:cstheme="minorHAnsi"/>
          <w:color w:val="auto"/>
          <w:sz w:val="24"/>
          <w:szCs w:val="24"/>
          <w:lang w:val="en-US" w:eastAsia="en-US"/>
        </w:rPr>
        <w:t>instituita</w:t>
      </w:r>
      <w:proofErr w:type="spellEnd"/>
      <w:r w:rsidRPr="00695A42">
        <w:rPr>
          <w:rFonts w:asciiTheme="minorHAnsi" w:eastAsiaTheme="minorHAnsi" w:hAnsiTheme="minorHAnsi" w:cstheme="minorHAnsi"/>
          <w:color w:val="auto"/>
          <w:sz w:val="24"/>
          <w:szCs w:val="24"/>
          <w:lang w:val="en-US" w:eastAsia="en-US"/>
        </w:rPr>
        <w:t xml:space="preserve"> </w:t>
      </w:r>
      <w:proofErr w:type="spellStart"/>
      <w:r w:rsidRPr="00695A42">
        <w:rPr>
          <w:rFonts w:asciiTheme="minorHAnsi" w:eastAsiaTheme="minorHAnsi" w:hAnsiTheme="minorHAnsi" w:cstheme="minorHAnsi"/>
          <w:color w:val="auto"/>
          <w:sz w:val="24"/>
          <w:szCs w:val="24"/>
          <w:lang w:val="en-US" w:eastAsia="en-US"/>
        </w:rPr>
        <w:t>în</w:t>
      </w:r>
      <w:proofErr w:type="spellEnd"/>
      <w:r w:rsidRPr="00695A42">
        <w:rPr>
          <w:rFonts w:asciiTheme="minorHAnsi" w:eastAsiaTheme="minorHAnsi" w:hAnsiTheme="minorHAnsi" w:cstheme="minorHAnsi"/>
          <w:color w:val="auto"/>
          <w:sz w:val="24"/>
          <w:szCs w:val="24"/>
          <w:lang w:val="en-US" w:eastAsia="en-US"/>
        </w:rPr>
        <w:t xml:space="preserve"> </w:t>
      </w:r>
      <w:proofErr w:type="spellStart"/>
      <w:r w:rsidRPr="00695A42">
        <w:rPr>
          <w:rFonts w:asciiTheme="minorHAnsi" w:eastAsiaTheme="minorHAnsi" w:hAnsiTheme="minorHAnsi" w:cstheme="minorHAnsi"/>
          <w:color w:val="auto"/>
          <w:sz w:val="24"/>
          <w:szCs w:val="24"/>
          <w:lang w:val="en-US" w:eastAsia="en-US"/>
        </w:rPr>
        <w:t>conformitate</w:t>
      </w:r>
      <w:proofErr w:type="spellEnd"/>
      <w:r w:rsidRPr="00695A42">
        <w:rPr>
          <w:rFonts w:asciiTheme="minorHAnsi" w:eastAsiaTheme="minorHAnsi" w:hAnsiTheme="minorHAnsi" w:cstheme="minorHAnsi"/>
          <w:color w:val="auto"/>
          <w:sz w:val="24"/>
          <w:szCs w:val="24"/>
          <w:lang w:val="en-US" w:eastAsia="en-US"/>
        </w:rPr>
        <w:t xml:space="preserve"> cu </w:t>
      </w:r>
      <w:proofErr w:type="spellStart"/>
      <w:r w:rsidRPr="00695A42">
        <w:rPr>
          <w:rFonts w:asciiTheme="minorHAnsi" w:eastAsiaTheme="minorHAnsi" w:hAnsiTheme="minorHAnsi" w:cstheme="minorHAnsi"/>
          <w:color w:val="auto"/>
          <w:sz w:val="24"/>
          <w:szCs w:val="24"/>
          <w:lang w:val="en-US" w:eastAsia="en-US"/>
        </w:rPr>
        <w:t>prevederile</w:t>
      </w:r>
      <w:proofErr w:type="spellEnd"/>
      <w:r w:rsidRPr="00695A42">
        <w:rPr>
          <w:rFonts w:asciiTheme="minorHAnsi" w:eastAsiaTheme="minorHAnsi" w:hAnsiTheme="minorHAnsi" w:cstheme="minorHAnsi"/>
          <w:color w:val="auto"/>
          <w:sz w:val="24"/>
          <w:szCs w:val="24"/>
          <w:lang w:val="en-US" w:eastAsia="en-US"/>
        </w:rPr>
        <w:t xml:space="preserve"> </w:t>
      </w:r>
      <w:proofErr w:type="spellStart"/>
      <w:r w:rsidRPr="00695A42">
        <w:rPr>
          <w:rFonts w:asciiTheme="minorHAnsi" w:eastAsiaTheme="minorHAnsi" w:hAnsiTheme="minorHAnsi" w:cstheme="minorHAnsi"/>
          <w:color w:val="auto"/>
          <w:sz w:val="24"/>
          <w:szCs w:val="24"/>
          <w:lang w:val="en-US" w:eastAsia="en-US"/>
        </w:rPr>
        <w:t>alin</w:t>
      </w:r>
      <w:proofErr w:type="spellEnd"/>
      <w:r w:rsidRPr="00695A42">
        <w:rPr>
          <w:rFonts w:asciiTheme="minorHAnsi" w:eastAsiaTheme="minorHAnsi" w:hAnsiTheme="minorHAnsi" w:cstheme="minorHAnsi"/>
          <w:color w:val="auto"/>
          <w:sz w:val="24"/>
          <w:szCs w:val="24"/>
          <w:lang w:val="en-US" w:eastAsia="en-US"/>
        </w:rPr>
        <w:t>. (1), Art.16 din</w:t>
      </w:r>
    </w:p>
    <w:p w14:paraId="31AAC387" w14:textId="327A105B" w:rsidR="00695A42" w:rsidRPr="00695A42" w:rsidRDefault="00695A42" w:rsidP="00695A42">
      <w:pPr>
        <w:pStyle w:val="Listparagraf"/>
        <w:spacing w:after="0" w:line="240" w:lineRule="auto"/>
        <w:ind w:right="0" w:firstLine="0"/>
        <w:jc w:val="left"/>
        <w:rPr>
          <w:rFonts w:asciiTheme="minorHAnsi" w:eastAsiaTheme="minorHAnsi" w:hAnsiTheme="minorHAnsi" w:cstheme="minorHAnsi"/>
          <w:color w:val="auto"/>
          <w:sz w:val="24"/>
          <w:szCs w:val="24"/>
          <w:lang w:val="en-US" w:eastAsia="en-US"/>
        </w:rPr>
      </w:pPr>
      <w:r w:rsidRPr="00695A42">
        <w:rPr>
          <w:rFonts w:asciiTheme="minorHAnsi" w:eastAsiaTheme="minorHAnsi" w:hAnsiTheme="minorHAnsi" w:cstheme="minorHAnsi"/>
          <w:color w:val="auto"/>
          <w:sz w:val="24"/>
          <w:szCs w:val="24"/>
          <w:lang w:val="en-US" w:eastAsia="en-US"/>
        </w:rPr>
        <w:t xml:space="preserve"> Reg. (UE) 1305/2013; </w:t>
      </w:r>
      <w:bookmarkEnd w:id="3"/>
    </w:p>
    <w:p w14:paraId="7F1BE01D" w14:textId="03D4DE42" w:rsidR="00695A42" w:rsidRPr="00695A42" w:rsidRDefault="00695A42" w:rsidP="00695A42">
      <w:pPr>
        <w:pStyle w:val="Listparagraf"/>
        <w:numPr>
          <w:ilvl w:val="0"/>
          <w:numId w:val="22"/>
        </w:numPr>
        <w:spacing w:after="0" w:line="276" w:lineRule="auto"/>
        <w:ind w:right="0"/>
        <w:rPr>
          <w:rFonts w:asciiTheme="minorHAnsi" w:eastAsia="Times New Roman" w:hAnsiTheme="minorHAnsi" w:cstheme="minorHAnsi"/>
          <w:color w:val="000000" w:themeColor="text1"/>
          <w:sz w:val="24"/>
          <w:szCs w:val="24"/>
        </w:rPr>
      </w:pPr>
      <w:r w:rsidRPr="00695A42">
        <w:rPr>
          <w:rFonts w:asciiTheme="minorHAnsi" w:eastAsia="Times New Roman" w:hAnsiTheme="minorHAnsi" w:cstheme="minorHAnsi"/>
          <w:color w:val="000000" w:themeColor="text1"/>
          <w:sz w:val="24"/>
          <w:szCs w:val="24"/>
        </w:rPr>
        <w:t>să se încadreze în categoria beneficiarilor eligibili;</w:t>
      </w:r>
    </w:p>
    <w:p w14:paraId="53B068A1" w14:textId="2FFA9FD5" w:rsidR="00695A42" w:rsidRPr="00695A42" w:rsidRDefault="00695A42" w:rsidP="00695A42">
      <w:pPr>
        <w:pStyle w:val="Listparagraf"/>
        <w:numPr>
          <w:ilvl w:val="0"/>
          <w:numId w:val="22"/>
        </w:numPr>
        <w:spacing w:after="0" w:line="276" w:lineRule="auto"/>
        <w:ind w:right="0"/>
        <w:rPr>
          <w:rFonts w:asciiTheme="minorHAnsi" w:hAnsiTheme="minorHAnsi" w:cstheme="minorHAnsi"/>
          <w:b/>
          <w:color w:val="000000" w:themeColor="text1"/>
          <w:sz w:val="24"/>
          <w:szCs w:val="24"/>
        </w:rPr>
      </w:pPr>
      <w:r w:rsidRPr="00695A42">
        <w:rPr>
          <w:rFonts w:asciiTheme="minorHAnsi" w:hAnsiTheme="minorHAnsi" w:cstheme="minorHAnsi"/>
          <w:color w:val="000000" w:themeColor="text1"/>
          <w:sz w:val="24"/>
          <w:szCs w:val="24"/>
        </w:rPr>
        <w:t xml:space="preserve">să </w:t>
      </w:r>
      <w:proofErr w:type="spellStart"/>
      <w:r w:rsidRPr="00695A42">
        <w:rPr>
          <w:rFonts w:asciiTheme="minorHAnsi" w:hAnsiTheme="minorHAnsi" w:cstheme="minorHAnsi"/>
          <w:color w:val="000000" w:themeColor="text1"/>
          <w:sz w:val="24"/>
          <w:szCs w:val="24"/>
        </w:rPr>
        <w:t>isi</w:t>
      </w:r>
      <w:proofErr w:type="spellEnd"/>
      <w:r w:rsidRPr="00695A42">
        <w:rPr>
          <w:rFonts w:asciiTheme="minorHAnsi" w:hAnsiTheme="minorHAnsi" w:cstheme="minorHAnsi"/>
          <w:color w:val="000000" w:themeColor="text1"/>
          <w:sz w:val="24"/>
          <w:szCs w:val="24"/>
        </w:rPr>
        <w:t xml:space="preserve"> </w:t>
      </w:r>
      <w:proofErr w:type="spellStart"/>
      <w:r w:rsidRPr="00695A42">
        <w:rPr>
          <w:rFonts w:asciiTheme="minorHAnsi" w:hAnsiTheme="minorHAnsi" w:cstheme="minorHAnsi"/>
          <w:color w:val="000000" w:themeColor="text1"/>
          <w:sz w:val="24"/>
          <w:szCs w:val="24"/>
        </w:rPr>
        <w:t>desfasoara</w:t>
      </w:r>
      <w:proofErr w:type="spellEnd"/>
      <w:r w:rsidRPr="00695A42">
        <w:rPr>
          <w:rFonts w:asciiTheme="minorHAnsi" w:hAnsiTheme="minorHAnsi" w:cstheme="minorHAnsi"/>
          <w:color w:val="000000" w:themeColor="text1"/>
          <w:sz w:val="24"/>
          <w:szCs w:val="24"/>
        </w:rPr>
        <w:t xml:space="preserve"> activitatea </w:t>
      </w:r>
      <w:proofErr w:type="spellStart"/>
      <w:r w:rsidRPr="00695A42">
        <w:rPr>
          <w:rFonts w:asciiTheme="minorHAnsi" w:hAnsiTheme="minorHAnsi" w:cstheme="minorHAnsi"/>
          <w:color w:val="000000" w:themeColor="text1"/>
          <w:sz w:val="24"/>
          <w:szCs w:val="24"/>
        </w:rPr>
        <w:t>intr-o</w:t>
      </w:r>
      <w:proofErr w:type="spellEnd"/>
      <w:r w:rsidRPr="00695A42">
        <w:rPr>
          <w:rFonts w:asciiTheme="minorHAnsi" w:hAnsiTheme="minorHAnsi" w:cstheme="minorHAnsi"/>
          <w:color w:val="000000" w:themeColor="text1"/>
          <w:sz w:val="24"/>
          <w:szCs w:val="24"/>
        </w:rPr>
        <w:t xml:space="preserve"> UAT din teritoriul GAL</w:t>
      </w:r>
      <w:r>
        <w:rPr>
          <w:rFonts w:asciiTheme="minorHAnsi" w:hAnsiTheme="minorHAnsi" w:cstheme="minorHAnsi"/>
          <w:color w:val="000000" w:themeColor="text1"/>
          <w:sz w:val="24"/>
          <w:szCs w:val="24"/>
        </w:rPr>
        <w:t>;</w:t>
      </w:r>
    </w:p>
    <w:p w14:paraId="368DC92E" w14:textId="77777777" w:rsidR="00FB2158" w:rsidRPr="00964B07" w:rsidRDefault="00FB2158" w:rsidP="00DD0A7F">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964B07">
        <w:rPr>
          <w:rFonts w:asciiTheme="minorHAnsi" w:hAnsiTheme="minorHAnsi" w:cstheme="minorHAnsi"/>
          <w:sz w:val="24"/>
          <w:szCs w:val="24"/>
        </w:rPr>
        <w:t xml:space="preserve">să desfășoare activități economice ca persoană fizică autorizată/ întreprindere individuală/ întreprindere familială/ persoană juridică română în teritoriul GAL </w:t>
      </w:r>
      <w:r w:rsidR="00D61616" w:rsidRPr="00D61616">
        <w:rPr>
          <w:rFonts w:asciiTheme="minorHAnsi" w:eastAsia="Times New Roman" w:hAnsiTheme="minorHAnsi" w:cstheme="minorHAnsi"/>
          <w:bCs/>
          <w:noProof/>
          <w:sz w:val="24"/>
          <w:szCs w:val="24"/>
        </w:rPr>
        <w:t>”DEPRESIUNEA SEBIS-GURAHONT-HALMAGIU”</w:t>
      </w:r>
      <w:r w:rsidRPr="00D61616">
        <w:rPr>
          <w:rFonts w:asciiTheme="minorHAnsi" w:hAnsiTheme="minorHAnsi" w:cstheme="minorHAnsi"/>
          <w:sz w:val="24"/>
          <w:szCs w:val="24"/>
        </w:rPr>
        <w:t xml:space="preserve"> </w:t>
      </w:r>
      <w:r w:rsidRPr="00964B07">
        <w:rPr>
          <w:rFonts w:asciiTheme="minorHAnsi" w:hAnsiTheme="minorHAnsi" w:cstheme="minorHAnsi"/>
          <w:sz w:val="24"/>
          <w:szCs w:val="24"/>
        </w:rPr>
        <w:t>(conform codului CAEN specificat în cererea de solicitare a stimulentului financiar anual);</w:t>
      </w:r>
    </w:p>
    <w:p w14:paraId="786BAD71" w14:textId="77777777" w:rsidR="00D61616" w:rsidRDefault="00FB2158" w:rsidP="0019115E">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D61616">
        <w:rPr>
          <w:rFonts w:asciiTheme="minorHAnsi" w:hAnsiTheme="minorHAnsi" w:cstheme="minorHAnsi"/>
          <w:sz w:val="24"/>
          <w:szCs w:val="24"/>
        </w:rPr>
        <w:t>să aibă sediul sau punctul de lucru/filială/sucursală în teritoriul GAL</w:t>
      </w:r>
      <w:r w:rsidR="00D61616" w:rsidRPr="00D61616">
        <w:rPr>
          <w:rFonts w:asciiTheme="minorHAnsi" w:eastAsia="Times New Roman" w:hAnsiTheme="minorHAnsi" w:cstheme="minorHAnsi"/>
          <w:bCs/>
          <w:noProof/>
          <w:sz w:val="24"/>
          <w:szCs w:val="24"/>
        </w:rPr>
        <w:t>”DEPRESIUNEA SEBIS-GURAHONT-HALMAGIU”</w:t>
      </w:r>
      <w:r w:rsidR="00D61616" w:rsidRPr="00D61616">
        <w:rPr>
          <w:rFonts w:asciiTheme="minorHAnsi" w:hAnsiTheme="minorHAnsi" w:cstheme="minorHAnsi"/>
          <w:sz w:val="24"/>
          <w:szCs w:val="24"/>
        </w:rPr>
        <w:t xml:space="preserve"> </w:t>
      </w:r>
    </w:p>
    <w:p w14:paraId="55E9D00B" w14:textId="77777777" w:rsidR="00FB2158" w:rsidRPr="00EE5014" w:rsidRDefault="00FB2158" w:rsidP="00D61616">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EE5014">
        <w:rPr>
          <w:rFonts w:asciiTheme="minorHAnsi" w:hAnsiTheme="minorHAnsi" w:cstheme="minorHAnsi"/>
          <w:sz w:val="24"/>
          <w:szCs w:val="24"/>
        </w:rPr>
        <w:t xml:space="preserve">să aibă ponderea majoritară a exploatației agricole în teritoriul GAL </w:t>
      </w:r>
      <w:r w:rsidR="00D61616" w:rsidRPr="00EE5014">
        <w:rPr>
          <w:rFonts w:asciiTheme="minorHAnsi" w:eastAsia="Times New Roman" w:hAnsiTheme="minorHAnsi" w:cstheme="minorHAnsi"/>
          <w:bCs/>
          <w:noProof/>
          <w:sz w:val="24"/>
          <w:szCs w:val="24"/>
        </w:rPr>
        <w:t>”DEPRESIUNEA SEBIS-GURAHONT-HALMAGIU”</w:t>
      </w:r>
      <w:r w:rsidR="00D61616" w:rsidRPr="00EE5014">
        <w:rPr>
          <w:rFonts w:asciiTheme="minorHAnsi" w:hAnsiTheme="minorHAnsi" w:cstheme="minorHAnsi"/>
          <w:sz w:val="24"/>
          <w:szCs w:val="24"/>
        </w:rPr>
        <w:t xml:space="preserve"> </w:t>
      </w:r>
    </w:p>
    <w:p w14:paraId="05DF29EA" w14:textId="13B7B26B" w:rsidR="00FB2158" w:rsidRPr="00964B07" w:rsidRDefault="00FB2158" w:rsidP="00DD0A7F">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964B07">
        <w:rPr>
          <w:rFonts w:asciiTheme="minorHAnsi" w:hAnsiTheme="minorHAnsi" w:cstheme="minorHAnsi"/>
          <w:sz w:val="24"/>
          <w:szCs w:val="24"/>
        </w:rPr>
        <w:t>să facă dovada accesării   schemei de calitate europeană</w:t>
      </w:r>
      <w:r w:rsidR="00F0200A">
        <w:rPr>
          <w:rFonts w:asciiTheme="minorHAnsi" w:hAnsiTheme="minorHAnsi" w:cstheme="minorHAnsi"/>
          <w:sz w:val="24"/>
          <w:szCs w:val="24"/>
        </w:rPr>
        <w:t>/</w:t>
      </w:r>
      <w:proofErr w:type="spellStart"/>
      <w:r w:rsidR="00F0200A">
        <w:rPr>
          <w:rFonts w:asciiTheme="minorHAnsi" w:hAnsiTheme="minorHAnsi" w:cstheme="minorHAnsi"/>
          <w:sz w:val="24"/>
          <w:szCs w:val="24"/>
        </w:rPr>
        <w:t>natională</w:t>
      </w:r>
      <w:proofErr w:type="spellEnd"/>
      <w:r w:rsidR="00F0200A">
        <w:rPr>
          <w:rFonts w:asciiTheme="minorHAnsi" w:hAnsiTheme="minorHAnsi" w:cstheme="minorHAnsi"/>
          <w:sz w:val="24"/>
          <w:szCs w:val="24"/>
        </w:rPr>
        <w:t xml:space="preserve"> </w:t>
      </w:r>
      <w:r w:rsidRPr="00964B07">
        <w:rPr>
          <w:rFonts w:asciiTheme="minorHAnsi" w:hAnsiTheme="minorHAnsi" w:cstheme="minorHAnsi"/>
          <w:sz w:val="24"/>
          <w:szCs w:val="24"/>
        </w:rPr>
        <w:t xml:space="preserve"> pentru care solicită sprijinul;</w:t>
      </w:r>
    </w:p>
    <w:p w14:paraId="5D57A968" w14:textId="77777777" w:rsidR="00FB2158" w:rsidRPr="00964B07" w:rsidRDefault="00FB2158" w:rsidP="00DD0A7F">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964B07">
        <w:rPr>
          <w:rFonts w:asciiTheme="minorHAnsi" w:hAnsiTheme="minorHAnsi" w:cstheme="minorHAnsi"/>
          <w:sz w:val="24"/>
          <w:szCs w:val="24"/>
        </w:rPr>
        <w:t>să îndeplinească condiția de fermier activ, conform articolului 9 din Regulamentul (UE) nr. 1307/2013;</w:t>
      </w:r>
    </w:p>
    <w:p w14:paraId="070AEBDA" w14:textId="77777777" w:rsidR="00FB2158" w:rsidRPr="009D41A8" w:rsidRDefault="00FB2158" w:rsidP="00DD0A7F">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9D41A8">
        <w:rPr>
          <w:rFonts w:asciiTheme="minorHAnsi" w:hAnsiTheme="minorHAnsi" w:cstheme="minorHAnsi"/>
          <w:sz w:val="24"/>
          <w:szCs w:val="24"/>
        </w:rPr>
        <w:t xml:space="preserve">Solicitantul se angajează ca, la comercializare, etichetele sau ambalajele  produselor </w:t>
      </w:r>
      <w:proofErr w:type="spellStart"/>
      <w:r w:rsidRPr="009D41A8">
        <w:rPr>
          <w:rFonts w:asciiTheme="minorHAnsi" w:hAnsiTheme="minorHAnsi" w:cstheme="minorHAnsi"/>
          <w:sz w:val="24"/>
          <w:szCs w:val="24"/>
        </w:rPr>
        <w:t>obţinute</w:t>
      </w:r>
      <w:proofErr w:type="spellEnd"/>
    </w:p>
    <w:p w14:paraId="4906C158" w14:textId="6A072FD4" w:rsidR="00FB2158" w:rsidRDefault="00FB2158" w:rsidP="009D41A8">
      <w:pPr>
        <w:pStyle w:val="Listparagraf"/>
        <w:autoSpaceDN w:val="0"/>
        <w:spacing w:after="0" w:line="240" w:lineRule="auto"/>
        <w:ind w:left="567" w:right="0" w:firstLine="0"/>
        <w:contextualSpacing w:val="0"/>
        <w:rPr>
          <w:rFonts w:asciiTheme="minorHAnsi" w:hAnsiTheme="minorHAnsi" w:cstheme="minorHAnsi"/>
          <w:sz w:val="24"/>
          <w:szCs w:val="24"/>
        </w:rPr>
      </w:pPr>
      <w:r w:rsidRPr="00964B07">
        <w:rPr>
          <w:rFonts w:asciiTheme="minorHAnsi" w:hAnsiTheme="minorHAnsi" w:cstheme="minorHAnsi"/>
          <w:sz w:val="24"/>
          <w:szCs w:val="24"/>
        </w:rPr>
        <w:t>să respecte toate cerințele în vigoare referitoare la schema pentru care aplică</w:t>
      </w:r>
      <w:r w:rsidR="00A429B1" w:rsidRPr="00A429B1">
        <w:rPr>
          <w:rFonts w:eastAsiaTheme="minorEastAsia"/>
          <w:color w:val="auto"/>
          <w:sz w:val="24"/>
          <w:szCs w:val="24"/>
        </w:rPr>
        <w:t xml:space="preserve"> </w:t>
      </w:r>
      <w:r w:rsidR="00A429B1">
        <w:rPr>
          <w:rFonts w:eastAsiaTheme="minorEastAsia"/>
          <w:color w:val="auto"/>
          <w:sz w:val="24"/>
          <w:szCs w:val="24"/>
        </w:rPr>
        <w:t xml:space="preserve">să fie </w:t>
      </w:r>
      <w:proofErr w:type="spellStart"/>
      <w:r w:rsidR="00A429B1">
        <w:rPr>
          <w:rFonts w:eastAsiaTheme="minorEastAsia"/>
          <w:color w:val="auto"/>
          <w:sz w:val="24"/>
          <w:szCs w:val="24"/>
        </w:rPr>
        <w:t>inscripţionate</w:t>
      </w:r>
      <w:proofErr w:type="spellEnd"/>
      <w:r w:rsidR="00A429B1">
        <w:rPr>
          <w:rFonts w:eastAsiaTheme="minorEastAsia"/>
          <w:color w:val="auto"/>
          <w:sz w:val="24"/>
          <w:szCs w:val="24"/>
        </w:rPr>
        <w:t xml:space="preserve"> cu logo-</w:t>
      </w:r>
      <w:proofErr w:type="spellStart"/>
      <w:r w:rsidR="00A429B1">
        <w:rPr>
          <w:rFonts w:eastAsiaTheme="minorEastAsia"/>
          <w:color w:val="auto"/>
          <w:sz w:val="24"/>
          <w:szCs w:val="24"/>
        </w:rPr>
        <w:t>ul</w:t>
      </w:r>
      <w:proofErr w:type="spellEnd"/>
      <w:r w:rsidR="00A429B1">
        <w:rPr>
          <w:rFonts w:eastAsiaTheme="minorEastAsia"/>
          <w:color w:val="auto"/>
          <w:sz w:val="24"/>
          <w:szCs w:val="24"/>
        </w:rPr>
        <w:t xml:space="preserve"> aferent scheme</w:t>
      </w:r>
      <w:r w:rsidR="00A429B1">
        <w:rPr>
          <w:rFonts w:asciiTheme="minorHAnsi" w:hAnsiTheme="minorHAnsi" w:cstheme="minorHAnsi"/>
          <w:sz w:val="24"/>
          <w:szCs w:val="24"/>
        </w:rPr>
        <w:t xml:space="preserve"> </w:t>
      </w:r>
      <w:r w:rsidRPr="00964B07">
        <w:rPr>
          <w:rFonts w:asciiTheme="minorHAnsi" w:hAnsiTheme="minorHAnsi" w:cstheme="minorHAnsi"/>
          <w:sz w:val="24"/>
          <w:szCs w:val="24"/>
        </w:rPr>
        <w:t>.</w:t>
      </w:r>
    </w:p>
    <w:p w14:paraId="1496C777" w14:textId="77777777" w:rsidR="00A429B1" w:rsidRDefault="00A429B1" w:rsidP="00A429B1">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În cazul unui grup de fermieri </w:t>
      </w:r>
      <w:proofErr w:type="spellStart"/>
      <w:r>
        <w:rPr>
          <w:rFonts w:eastAsiaTheme="minorEastAsia"/>
          <w:sz w:val="24"/>
          <w:szCs w:val="24"/>
        </w:rPr>
        <w:t>aplicant</w:t>
      </w:r>
      <w:proofErr w:type="spellEnd"/>
      <w:r>
        <w:rPr>
          <w:rFonts w:eastAsiaTheme="minorEastAsia"/>
          <w:sz w:val="24"/>
          <w:szCs w:val="24"/>
        </w:rPr>
        <w:t xml:space="preserve"> pentru prima dată la o schema de calitate, condițiile</w:t>
      </w:r>
    </w:p>
    <w:p w14:paraId="776EDFB1" w14:textId="77777777" w:rsidR="00A429B1" w:rsidRDefault="00A429B1" w:rsidP="00A429B1">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privind eligibilitatea trebuie îndeplinite de fiecare fermier participant.</w:t>
      </w:r>
    </w:p>
    <w:p w14:paraId="738883BB" w14:textId="67AFC87B" w:rsidR="00A429B1" w:rsidRPr="00752B38" w:rsidRDefault="000F5579" w:rsidP="00DB7C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ight="0" w:firstLine="0"/>
        <w:jc w:val="left"/>
        <w:rPr>
          <w:rFonts w:ascii="Calibri-Bold" w:eastAsiaTheme="minorEastAsia" w:hAnsi="Calibri-Bold" w:cs="Calibri-Bold"/>
          <w:b/>
          <w:bCs/>
          <w:color w:val="0070C1"/>
          <w:sz w:val="24"/>
          <w:szCs w:val="24"/>
        </w:rPr>
      </w:pPr>
      <w:r>
        <w:rPr>
          <w:rFonts w:ascii="Calibri-Bold" w:eastAsiaTheme="minorEastAsia" w:hAnsi="Calibri-Bold" w:cs="Calibri-Bold"/>
          <w:b/>
          <w:bCs/>
          <w:color w:val="0070C1"/>
          <w:sz w:val="24"/>
          <w:szCs w:val="24"/>
        </w:rPr>
        <w:t xml:space="preserve">                                                                                </w:t>
      </w:r>
      <w:r w:rsidR="00A429B1" w:rsidRPr="00A429B1">
        <w:rPr>
          <w:rFonts w:ascii="Calibri-Bold" w:eastAsiaTheme="minorEastAsia" w:hAnsi="Calibri-Bold" w:cs="Calibri-Bold"/>
          <w:b/>
          <w:bCs/>
          <w:color w:val="0070C1"/>
          <w:sz w:val="24"/>
          <w:szCs w:val="24"/>
        </w:rPr>
        <w:t>Aten</w:t>
      </w:r>
      <w:r w:rsidR="00A429B1" w:rsidRPr="00752B38">
        <w:rPr>
          <w:rFonts w:ascii="Calibri-Bold" w:eastAsiaTheme="minorEastAsia" w:hAnsi="Calibri-Bold" w:cs="Calibri-Bold"/>
          <w:b/>
          <w:bCs/>
          <w:color w:val="0070C1"/>
          <w:sz w:val="24"/>
          <w:szCs w:val="24"/>
        </w:rPr>
        <w:t>ție!</w:t>
      </w:r>
    </w:p>
    <w:p w14:paraId="573295A4" w14:textId="77777777" w:rsidR="00A429B1" w:rsidRPr="000F5579" w:rsidRDefault="00A429B1" w:rsidP="00DB7C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ight="0" w:firstLine="0"/>
        <w:jc w:val="left"/>
        <w:rPr>
          <w:rFonts w:eastAsiaTheme="minorEastAsia"/>
          <w:b/>
          <w:iCs/>
          <w:color w:val="0070C0"/>
          <w:sz w:val="24"/>
          <w:szCs w:val="24"/>
        </w:rPr>
      </w:pPr>
      <w:r w:rsidRPr="000F5579">
        <w:rPr>
          <w:rFonts w:eastAsiaTheme="minorEastAsia"/>
          <w:b/>
          <w:iCs/>
          <w:color w:val="0070C0"/>
          <w:sz w:val="24"/>
          <w:szCs w:val="24"/>
        </w:rPr>
        <w:t xml:space="preserve">Pentru a demonstra îndeplinirea </w:t>
      </w:r>
      <w:proofErr w:type="spellStart"/>
      <w:r w:rsidRPr="000F5579">
        <w:rPr>
          <w:rFonts w:eastAsiaTheme="minorEastAsia"/>
          <w:b/>
          <w:iCs/>
          <w:color w:val="0070C0"/>
          <w:sz w:val="24"/>
          <w:szCs w:val="24"/>
        </w:rPr>
        <w:t>condiţiilor</w:t>
      </w:r>
      <w:proofErr w:type="spellEnd"/>
      <w:r w:rsidRPr="000F5579">
        <w:rPr>
          <w:rFonts w:eastAsiaTheme="minorEastAsia"/>
          <w:b/>
          <w:iCs/>
          <w:color w:val="0070C0"/>
          <w:sz w:val="24"/>
          <w:szCs w:val="24"/>
        </w:rPr>
        <w:t xml:space="preserve"> minime obligatorii specifice proiectului dumneavoastră</w:t>
      </w:r>
    </w:p>
    <w:p w14:paraId="4AA3A665" w14:textId="77777777" w:rsidR="00A429B1" w:rsidRPr="000F5579" w:rsidRDefault="00A429B1" w:rsidP="00DB7C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ight="0" w:firstLine="0"/>
        <w:jc w:val="left"/>
        <w:rPr>
          <w:rFonts w:eastAsiaTheme="minorEastAsia"/>
          <w:b/>
          <w:iCs/>
          <w:color w:val="0070C0"/>
          <w:sz w:val="24"/>
          <w:szCs w:val="24"/>
        </w:rPr>
      </w:pPr>
      <w:r w:rsidRPr="000F5579">
        <w:rPr>
          <w:rFonts w:eastAsiaTheme="minorEastAsia"/>
          <w:b/>
          <w:iCs/>
          <w:color w:val="0070C0"/>
          <w:sz w:val="24"/>
          <w:szCs w:val="24"/>
        </w:rPr>
        <w:t xml:space="preserve">este necesar să </w:t>
      </w:r>
      <w:proofErr w:type="spellStart"/>
      <w:r w:rsidRPr="000F5579">
        <w:rPr>
          <w:rFonts w:eastAsiaTheme="minorEastAsia"/>
          <w:b/>
          <w:iCs/>
          <w:color w:val="0070C0"/>
          <w:sz w:val="24"/>
          <w:szCs w:val="24"/>
        </w:rPr>
        <w:t>prezentaţi</w:t>
      </w:r>
      <w:proofErr w:type="spellEnd"/>
      <w:r w:rsidRPr="000F5579">
        <w:rPr>
          <w:rFonts w:eastAsiaTheme="minorEastAsia"/>
          <w:b/>
          <w:iCs/>
          <w:color w:val="0070C0"/>
          <w:sz w:val="24"/>
          <w:szCs w:val="24"/>
        </w:rPr>
        <w:t xml:space="preserve"> în Planul de acțiuni toate </w:t>
      </w:r>
      <w:proofErr w:type="spellStart"/>
      <w:r w:rsidRPr="000F5579">
        <w:rPr>
          <w:rFonts w:eastAsiaTheme="minorEastAsia"/>
          <w:b/>
          <w:iCs/>
          <w:color w:val="0070C0"/>
          <w:sz w:val="24"/>
          <w:szCs w:val="24"/>
        </w:rPr>
        <w:t>informaţiile</w:t>
      </w:r>
      <w:proofErr w:type="spellEnd"/>
      <w:r w:rsidRPr="000F5579">
        <w:rPr>
          <w:rFonts w:eastAsiaTheme="minorEastAsia"/>
          <w:b/>
          <w:iCs/>
          <w:color w:val="0070C0"/>
          <w:sz w:val="24"/>
          <w:szCs w:val="24"/>
        </w:rPr>
        <w:t xml:space="preserve"> concludente în acest sens, iar</w:t>
      </w:r>
    </w:p>
    <w:p w14:paraId="30C2D6DF" w14:textId="0333472A" w:rsidR="00A429B1" w:rsidRPr="000F5579" w:rsidRDefault="00A429B1" w:rsidP="00DB7CE8">
      <w:pPr>
        <w:pBdr>
          <w:top w:val="single" w:sz="4" w:space="1" w:color="auto"/>
          <w:left w:val="single" w:sz="4" w:space="4" w:color="auto"/>
          <w:bottom w:val="single" w:sz="4" w:space="1" w:color="auto"/>
          <w:right w:val="single" w:sz="4" w:space="4" w:color="auto"/>
        </w:pBdr>
        <w:autoSpaceDN w:val="0"/>
        <w:spacing w:after="0" w:line="240" w:lineRule="auto"/>
        <w:ind w:right="0"/>
        <w:rPr>
          <w:rFonts w:asciiTheme="minorHAnsi" w:hAnsiTheme="minorHAnsi" w:cstheme="minorHAnsi"/>
          <w:b/>
          <w:iCs/>
          <w:color w:val="0070C0"/>
          <w:sz w:val="24"/>
          <w:szCs w:val="24"/>
        </w:rPr>
      </w:pPr>
      <w:r w:rsidRPr="000F5579">
        <w:rPr>
          <w:rFonts w:eastAsiaTheme="minorEastAsia"/>
          <w:b/>
          <w:iCs/>
          <w:color w:val="0070C0"/>
          <w:sz w:val="24"/>
          <w:szCs w:val="24"/>
        </w:rPr>
        <w:t xml:space="preserve">documentele justificative vor </w:t>
      </w:r>
      <w:proofErr w:type="spellStart"/>
      <w:r w:rsidRPr="000F5579">
        <w:rPr>
          <w:rFonts w:eastAsiaTheme="minorEastAsia"/>
          <w:b/>
          <w:iCs/>
          <w:color w:val="0070C0"/>
          <w:sz w:val="24"/>
          <w:szCs w:val="24"/>
        </w:rPr>
        <w:t>susţine</w:t>
      </w:r>
      <w:proofErr w:type="spellEnd"/>
      <w:r w:rsidRPr="000F5579">
        <w:rPr>
          <w:rFonts w:eastAsiaTheme="minorEastAsia"/>
          <w:b/>
          <w:iCs/>
          <w:color w:val="0070C0"/>
          <w:sz w:val="24"/>
          <w:szCs w:val="24"/>
        </w:rPr>
        <w:t xml:space="preserve"> aceste </w:t>
      </w:r>
      <w:proofErr w:type="spellStart"/>
      <w:r w:rsidRPr="000F5579">
        <w:rPr>
          <w:rFonts w:eastAsiaTheme="minorEastAsia"/>
          <w:b/>
          <w:iCs/>
          <w:color w:val="0070C0"/>
          <w:sz w:val="24"/>
          <w:szCs w:val="24"/>
        </w:rPr>
        <w:t>informaţii</w:t>
      </w:r>
      <w:proofErr w:type="spellEnd"/>
      <w:r w:rsidRPr="000F5579">
        <w:rPr>
          <w:rFonts w:eastAsiaTheme="minorEastAsia"/>
          <w:b/>
          <w:iCs/>
          <w:color w:val="0070C0"/>
          <w:sz w:val="24"/>
          <w:szCs w:val="24"/>
        </w:rPr>
        <w:t>.</w:t>
      </w:r>
    </w:p>
    <w:p w14:paraId="71BB2B73"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b/>
          <w:bCs/>
          <w:color w:val="auto"/>
          <w:sz w:val="24"/>
          <w:szCs w:val="24"/>
        </w:rPr>
      </w:pPr>
      <w:r w:rsidRPr="00365F9B">
        <w:rPr>
          <w:rFonts w:eastAsiaTheme="minorEastAsia"/>
          <w:b/>
          <w:bCs/>
          <w:color w:val="auto"/>
          <w:sz w:val="24"/>
          <w:szCs w:val="24"/>
        </w:rPr>
        <w:t>Operațiuni/ acțiuni eligibile pentru acordarea sprijinului sunt schemele de calitate și</w:t>
      </w:r>
    </w:p>
    <w:p w14:paraId="347EBD62"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b/>
          <w:bCs/>
          <w:color w:val="auto"/>
          <w:sz w:val="24"/>
          <w:szCs w:val="24"/>
        </w:rPr>
      </w:pPr>
      <w:r w:rsidRPr="00365F9B">
        <w:rPr>
          <w:rFonts w:eastAsiaTheme="minorEastAsia"/>
          <w:b/>
          <w:bCs/>
          <w:color w:val="auto"/>
          <w:sz w:val="24"/>
          <w:szCs w:val="24"/>
        </w:rPr>
        <w:t>mențiuni de calitate facultative, stabilite pe baza legislației europene:</w:t>
      </w:r>
    </w:p>
    <w:p w14:paraId="7D3433F0"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SymbolMT" w:hAnsiTheme="minorHAnsi" w:cstheme="minorHAnsi"/>
          <w:color w:val="auto"/>
          <w:sz w:val="24"/>
          <w:szCs w:val="24"/>
        </w:rPr>
        <w:t xml:space="preserve"> </w:t>
      </w:r>
      <w:r w:rsidRPr="00365F9B">
        <w:rPr>
          <w:rFonts w:asciiTheme="minorHAnsi" w:eastAsiaTheme="minorEastAsia" w:hAnsiTheme="minorHAnsi" w:cstheme="minorHAnsi"/>
          <w:b/>
          <w:bCs/>
          <w:color w:val="auto"/>
          <w:sz w:val="24"/>
          <w:szCs w:val="24"/>
        </w:rPr>
        <w:t xml:space="preserve">Denumire de Origine Protejată (DOP) </w:t>
      </w:r>
      <w:r w:rsidRPr="00365F9B">
        <w:rPr>
          <w:rFonts w:asciiTheme="minorHAnsi" w:eastAsiaTheme="minorEastAsia" w:hAnsiTheme="minorHAnsi" w:cstheme="minorHAnsi"/>
          <w:color w:val="auto"/>
          <w:sz w:val="24"/>
          <w:szCs w:val="24"/>
        </w:rPr>
        <w:t xml:space="preserve">– Regulamentul (UE) nr. </w:t>
      </w:r>
      <w:r w:rsidRPr="00365F9B">
        <w:rPr>
          <w:rFonts w:asciiTheme="minorHAnsi" w:eastAsiaTheme="minorEastAsia" w:hAnsiTheme="minorHAnsi" w:cstheme="minorHAnsi"/>
          <w:b/>
          <w:bCs/>
          <w:color w:val="auto"/>
          <w:sz w:val="24"/>
          <w:szCs w:val="24"/>
        </w:rPr>
        <w:t xml:space="preserve">1151/2012 </w:t>
      </w:r>
      <w:r w:rsidRPr="00365F9B">
        <w:rPr>
          <w:rFonts w:asciiTheme="minorHAnsi" w:eastAsiaTheme="minorEastAsia" w:hAnsiTheme="minorHAnsi" w:cstheme="minorHAnsi"/>
          <w:color w:val="auto"/>
          <w:sz w:val="24"/>
          <w:szCs w:val="24"/>
        </w:rPr>
        <w:t>al</w:t>
      </w:r>
    </w:p>
    <w:p w14:paraId="56B96823"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Theme="minorEastAsia" w:hAnsiTheme="minorHAnsi" w:cstheme="minorHAnsi"/>
          <w:color w:val="auto"/>
          <w:sz w:val="24"/>
          <w:szCs w:val="24"/>
        </w:rPr>
        <w:t xml:space="preserve">Parlamentului European </w:t>
      </w:r>
      <w:proofErr w:type="spellStart"/>
      <w:r w:rsidRPr="00365F9B">
        <w:rPr>
          <w:rFonts w:asciiTheme="minorHAnsi" w:eastAsiaTheme="minorEastAsia" w:hAnsiTheme="minorHAnsi" w:cstheme="minorHAnsi"/>
          <w:color w:val="auto"/>
          <w:sz w:val="24"/>
          <w:szCs w:val="24"/>
        </w:rPr>
        <w:t>şi</w:t>
      </w:r>
      <w:proofErr w:type="spellEnd"/>
      <w:r w:rsidRPr="00365F9B">
        <w:rPr>
          <w:rFonts w:asciiTheme="minorHAnsi" w:eastAsiaTheme="minorEastAsia" w:hAnsiTheme="minorHAnsi" w:cstheme="minorHAnsi"/>
          <w:color w:val="auto"/>
          <w:sz w:val="24"/>
          <w:szCs w:val="24"/>
        </w:rPr>
        <w:t xml:space="preserve"> al Consiliului din 21 noiembrie 2012 privind sistemele din domeniul</w:t>
      </w:r>
    </w:p>
    <w:p w14:paraId="21DCDA90"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proofErr w:type="spellStart"/>
      <w:r w:rsidRPr="00365F9B">
        <w:rPr>
          <w:rFonts w:asciiTheme="minorHAnsi" w:eastAsiaTheme="minorEastAsia" w:hAnsiTheme="minorHAnsi" w:cstheme="minorHAnsi"/>
          <w:color w:val="auto"/>
          <w:sz w:val="24"/>
          <w:szCs w:val="24"/>
        </w:rPr>
        <w:t>calităţii</w:t>
      </w:r>
      <w:proofErr w:type="spellEnd"/>
      <w:r w:rsidRPr="00365F9B">
        <w:rPr>
          <w:rFonts w:asciiTheme="minorHAnsi" w:eastAsiaTheme="minorEastAsia" w:hAnsiTheme="minorHAnsi" w:cstheme="minorHAnsi"/>
          <w:color w:val="auto"/>
          <w:sz w:val="24"/>
          <w:szCs w:val="24"/>
        </w:rPr>
        <w:t xml:space="preserve"> produselor agricole </w:t>
      </w:r>
      <w:proofErr w:type="spellStart"/>
      <w:r w:rsidRPr="00365F9B">
        <w:rPr>
          <w:rFonts w:asciiTheme="minorHAnsi" w:eastAsiaTheme="minorEastAsia" w:hAnsiTheme="minorHAnsi" w:cstheme="minorHAnsi"/>
          <w:color w:val="auto"/>
          <w:sz w:val="24"/>
          <w:szCs w:val="24"/>
        </w:rPr>
        <w:t>şi</w:t>
      </w:r>
      <w:proofErr w:type="spellEnd"/>
      <w:r w:rsidRPr="00365F9B">
        <w:rPr>
          <w:rFonts w:asciiTheme="minorHAnsi" w:eastAsiaTheme="minorEastAsia" w:hAnsiTheme="minorHAnsi" w:cstheme="minorHAnsi"/>
          <w:color w:val="auto"/>
          <w:sz w:val="24"/>
          <w:szCs w:val="24"/>
        </w:rPr>
        <w:t xml:space="preserve"> alimentare (JO L 343, 14.12.2012, p. 1) , cu modificările și</w:t>
      </w:r>
    </w:p>
    <w:p w14:paraId="30B9839B"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000000" w:themeColor="text1"/>
          <w:sz w:val="24"/>
          <w:szCs w:val="24"/>
        </w:rPr>
      </w:pPr>
      <w:r w:rsidRPr="00365F9B">
        <w:rPr>
          <w:rFonts w:asciiTheme="minorHAnsi" w:eastAsiaTheme="minorEastAsia" w:hAnsiTheme="minorHAnsi" w:cstheme="minorHAnsi"/>
          <w:color w:val="000000" w:themeColor="text1"/>
          <w:sz w:val="24"/>
          <w:szCs w:val="24"/>
        </w:rPr>
        <w:t xml:space="preserve">completările </w:t>
      </w:r>
      <w:commentRangeStart w:id="4"/>
      <w:r w:rsidRPr="00365F9B">
        <w:rPr>
          <w:rFonts w:asciiTheme="minorHAnsi" w:eastAsiaTheme="minorEastAsia" w:hAnsiTheme="minorHAnsi" w:cstheme="minorHAnsi"/>
          <w:color w:val="000000" w:themeColor="text1"/>
          <w:sz w:val="24"/>
          <w:szCs w:val="24"/>
        </w:rPr>
        <w:t>ulterioare</w:t>
      </w:r>
      <w:commentRangeEnd w:id="4"/>
      <w:r w:rsidRPr="00365F9B">
        <w:rPr>
          <w:rStyle w:val="Referincomentariu"/>
          <w:rFonts w:asciiTheme="minorHAnsi" w:hAnsiTheme="minorHAnsi" w:cstheme="minorHAnsi"/>
          <w:color w:val="000000" w:themeColor="text1"/>
          <w:sz w:val="24"/>
          <w:szCs w:val="24"/>
        </w:rPr>
        <w:commentReference w:id="4"/>
      </w:r>
      <w:r w:rsidRPr="00365F9B">
        <w:rPr>
          <w:rFonts w:asciiTheme="minorHAnsi" w:eastAsiaTheme="minorEastAsia" w:hAnsiTheme="minorHAnsi" w:cstheme="minorHAnsi"/>
          <w:color w:val="000000" w:themeColor="text1"/>
          <w:sz w:val="24"/>
          <w:szCs w:val="24"/>
        </w:rPr>
        <w:t>;</w:t>
      </w:r>
    </w:p>
    <w:p w14:paraId="57FA9B1D"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SymbolMT" w:hAnsiTheme="minorHAnsi" w:cstheme="minorHAnsi"/>
          <w:color w:val="auto"/>
          <w:sz w:val="24"/>
          <w:szCs w:val="24"/>
        </w:rPr>
        <w:t xml:space="preserve"> </w:t>
      </w:r>
      <w:proofErr w:type="spellStart"/>
      <w:r w:rsidRPr="00365F9B">
        <w:rPr>
          <w:rFonts w:asciiTheme="minorHAnsi" w:eastAsiaTheme="minorEastAsia" w:hAnsiTheme="minorHAnsi" w:cstheme="minorHAnsi"/>
          <w:b/>
          <w:bCs/>
          <w:color w:val="auto"/>
          <w:sz w:val="24"/>
          <w:szCs w:val="24"/>
        </w:rPr>
        <w:t>Indicaţie</w:t>
      </w:r>
      <w:proofErr w:type="spellEnd"/>
      <w:r w:rsidRPr="00365F9B">
        <w:rPr>
          <w:rFonts w:asciiTheme="minorHAnsi" w:eastAsiaTheme="minorEastAsia" w:hAnsiTheme="minorHAnsi" w:cstheme="minorHAnsi"/>
          <w:b/>
          <w:bCs/>
          <w:color w:val="auto"/>
          <w:sz w:val="24"/>
          <w:szCs w:val="24"/>
        </w:rPr>
        <w:t xml:space="preserve"> Geografică Protejată (IGP) </w:t>
      </w:r>
      <w:r w:rsidRPr="00365F9B">
        <w:rPr>
          <w:rFonts w:asciiTheme="minorHAnsi" w:eastAsiaTheme="minorEastAsia" w:hAnsiTheme="minorHAnsi" w:cstheme="minorHAnsi"/>
          <w:color w:val="auto"/>
          <w:sz w:val="24"/>
          <w:szCs w:val="24"/>
        </w:rPr>
        <w:t xml:space="preserve">– Regulamentul (UE) nr. </w:t>
      </w:r>
      <w:r w:rsidRPr="00365F9B">
        <w:rPr>
          <w:rFonts w:asciiTheme="minorHAnsi" w:eastAsiaTheme="minorEastAsia" w:hAnsiTheme="minorHAnsi" w:cstheme="minorHAnsi"/>
          <w:b/>
          <w:bCs/>
          <w:color w:val="auto"/>
          <w:sz w:val="24"/>
          <w:szCs w:val="24"/>
        </w:rPr>
        <w:t xml:space="preserve">1151/2012 </w:t>
      </w:r>
      <w:r w:rsidRPr="00365F9B">
        <w:rPr>
          <w:rFonts w:asciiTheme="minorHAnsi" w:eastAsiaTheme="minorEastAsia" w:hAnsiTheme="minorHAnsi" w:cstheme="minorHAnsi"/>
          <w:color w:val="auto"/>
          <w:sz w:val="24"/>
          <w:szCs w:val="24"/>
        </w:rPr>
        <w:t>al</w:t>
      </w:r>
    </w:p>
    <w:p w14:paraId="441D7E27"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Theme="minorEastAsia" w:hAnsiTheme="minorHAnsi" w:cstheme="minorHAnsi"/>
          <w:color w:val="auto"/>
          <w:sz w:val="24"/>
          <w:szCs w:val="24"/>
        </w:rPr>
        <w:t xml:space="preserve">Parlamentului European </w:t>
      </w:r>
      <w:proofErr w:type="spellStart"/>
      <w:r w:rsidRPr="00365F9B">
        <w:rPr>
          <w:rFonts w:asciiTheme="minorHAnsi" w:eastAsiaTheme="minorEastAsia" w:hAnsiTheme="minorHAnsi" w:cstheme="minorHAnsi"/>
          <w:color w:val="auto"/>
          <w:sz w:val="24"/>
          <w:szCs w:val="24"/>
        </w:rPr>
        <w:t>şi</w:t>
      </w:r>
      <w:proofErr w:type="spellEnd"/>
      <w:r w:rsidRPr="00365F9B">
        <w:rPr>
          <w:rFonts w:asciiTheme="minorHAnsi" w:eastAsiaTheme="minorEastAsia" w:hAnsiTheme="minorHAnsi" w:cstheme="minorHAnsi"/>
          <w:color w:val="auto"/>
          <w:sz w:val="24"/>
          <w:szCs w:val="24"/>
        </w:rPr>
        <w:t xml:space="preserve"> al Consiliului din 21 noiembrie 2012 privind sistemele din domeniul</w:t>
      </w:r>
    </w:p>
    <w:p w14:paraId="3A7D771C"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proofErr w:type="spellStart"/>
      <w:r w:rsidRPr="00365F9B">
        <w:rPr>
          <w:rFonts w:asciiTheme="minorHAnsi" w:eastAsiaTheme="minorEastAsia" w:hAnsiTheme="minorHAnsi" w:cstheme="minorHAnsi"/>
          <w:color w:val="auto"/>
          <w:sz w:val="24"/>
          <w:szCs w:val="24"/>
        </w:rPr>
        <w:t>calităţii</w:t>
      </w:r>
      <w:proofErr w:type="spellEnd"/>
      <w:r w:rsidRPr="00365F9B">
        <w:rPr>
          <w:rFonts w:asciiTheme="minorHAnsi" w:eastAsiaTheme="minorEastAsia" w:hAnsiTheme="minorHAnsi" w:cstheme="minorHAnsi"/>
          <w:color w:val="auto"/>
          <w:sz w:val="24"/>
          <w:szCs w:val="24"/>
        </w:rPr>
        <w:t xml:space="preserve"> produselor agricole </w:t>
      </w:r>
      <w:proofErr w:type="spellStart"/>
      <w:r w:rsidRPr="00365F9B">
        <w:rPr>
          <w:rFonts w:asciiTheme="minorHAnsi" w:eastAsiaTheme="minorEastAsia" w:hAnsiTheme="minorHAnsi" w:cstheme="minorHAnsi"/>
          <w:color w:val="auto"/>
          <w:sz w:val="24"/>
          <w:szCs w:val="24"/>
        </w:rPr>
        <w:t>şi</w:t>
      </w:r>
      <w:proofErr w:type="spellEnd"/>
      <w:r w:rsidRPr="00365F9B">
        <w:rPr>
          <w:rFonts w:asciiTheme="minorHAnsi" w:eastAsiaTheme="minorEastAsia" w:hAnsiTheme="minorHAnsi" w:cstheme="minorHAnsi"/>
          <w:color w:val="auto"/>
          <w:sz w:val="24"/>
          <w:szCs w:val="24"/>
        </w:rPr>
        <w:t xml:space="preserve"> alimentare (JO L 343, 14.12.2012, p. 1) , cu modificările și</w:t>
      </w:r>
    </w:p>
    <w:p w14:paraId="7A4F37F2"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Theme="minorEastAsia" w:hAnsiTheme="minorHAnsi" w:cstheme="minorHAnsi"/>
          <w:color w:val="auto"/>
          <w:sz w:val="24"/>
          <w:szCs w:val="24"/>
        </w:rPr>
        <w:t>completările ulterioare;</w:t>
      </w:r>
    </w:p>
    <w:p w14:paraId="4C2249C1"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SymbolMT" w:hAnsiTheme="minorHAnsi" w:cstheme="minorHAnsi"/>
          <w:color w:val="auto"/>
          <w:sz w:val="24"/>
          <w:szCs w:val="24"/>
        </w:rPr>
        <w:t xml:space="preserve"> </w:t>
      </w:r>
      <w:r w:rsidRPr="00365F9B">
        <w:rPr>
          <w:rFonts w:asciiTheme="minorHAnsi" w:eastAsiaTheme="minorEastAsia" w:hAnsiTheme="minorHAnsi" w:cstheme="minorHAnsi"/>
          <w:b/>
          <w:bCs/>
          <w:color w:val="auto"/>
          <w:sz w:val="24"/>
          <w:szCs w:val="24"/>
        </w:rPr>
        <w:t xml:space="preserve">Specialitate </w:t>
      </w:r>
      <w:proofErr w:type="spellStart"/>
      <w:r w:rsidRPr="00365F9B">
        <w:rPr>
          <w:rFonts w:asciiTheme="minorHAnsi" w:eastAsiaTheme="minorEastAsia" w:hAnsiTheme="minorHAnsi" w:cstheme="minorHAnsi"/>
          <w:b/>
          <w:bCs/>
          <w:color w:val="auto"/>
          <w:sz w:val="24"/>
          <w:szCs w:val="24"/>
        </w:rPr>
        <w:t>Tradiţională</w:t>
      </w:r>
      <w:proofErr w:type="spellEnd"/>
      <w:r w:rsidRPr="00365F9B">
        <w:rPr>
          <w:rFonts w:asciiTheme="minorHAnsi" w:eastAsiaTheme="minorEastAsia" w:hAnsiTheme="minorHAnsi" w:cstheme="minorHAnsi"/>
          <w:b/>
          <w:bCs/>
          <w:color w:val="auto"/>
          <w:sz w:val="24"/>
          <w:szCs w:val="24"/>
        </w:rPr>
        <w:t xml:space="preserve"> Garantată (STG) </w:t>
      </w:r>
      <w:r w:rsidRPr="00365F9B">
        <w:rPr>
          <w:rFonts w:asciiTheme="minorHAnsi" w:eastAsiaTheme="minorEastAsia" w:hAnsiTheme="minorHAnsi" w:cstheme="minorHAnsi"/>
          <w:color w:val="auto"/>
          <w:sz w:val="24"/>
          <w:szCs w:val="24"/>
        </w:rPr>
        <w:t xml:space="preserve">– Regulamentul (UE) nr. </w:t>
      </w:r>
      <w:r w:rsidRPr="00365F9B">
        <w:rPr>
          <w:rFonts w:asciiTheme="minorHAnsi" w:eastAsiaTheme="minorEastAsia" w:hAnsiTheme="minorHAnsi" w:cstheme="minorHAnsi"/>
          <w:b/>
          <w:bCs/>
          <w:color w:val="auto"/>
          <w:sz w:val="24"/>
          <w:szCs w:val="24"/>
        </w:rPr>
        <w:t xml:space="preserve">1151/2012 </w:t>
      </w:r>
      <w:r w:rsidRPr="00365F9B">
        <w:rPr>
          <w:rFonts w:asciiTheme="minorHAnsi" w:eastAsiaTheme="minorEastAsia" w:hAnsiTheme="minorHAnsi" w:cstheme="minorHAnsi"/>
          <w:color w:val="auto"/>
          <w:sz w:val="24"/>
          <w:szCs w:val="24"/>
        </w:rPr>
        <w:t>al</w:t>
      </w:r>
    </w:p>
    <w:p w14:paraId="5A746148"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Theme="minorEastAsia" w:hAnsiTheme="minorHAnsi" w:cstheme="minorHAnsi"/>
          <w:color w:val="auto"/>
          <w:sz w:val="24"/>
          <w:szCs w:val="24"/>
        </w:rPr>
        <w:t xml:space="preserve">Parlamentului European </w:t>
      </w:r>
      <w:proofErr w:type="spellStart"/>
      <w:r w:rsidRPr="00365F9B">
        <w:rPr>
          <w:rFonts w:asciiTheme="minorHAnsi" w:eastAsiaTheme="minorEastAsia" w:hAnsiTheme="minorHAnsi" w:cstheme="minorHAnsi"/>
          <w:color w:val="auto"/>
          <w:sz w:val="24"/>
          <w:szCs w:val="24"/>
        </w:rPr>
        <w:t>şi</w:t>
      </w:r>
      <w:proofErr w:type="spellEnd"/>
      <w:r w:rsidRPr="00365F9B">
        <w:rPr>
          <w:rFonts w:asciiTheme="minorHAnsi" w:eastAsiaTheme="minorEastAsia" w:hAnsiTheme="minorHAnsi" w:cstheme="minorHAnsi"/>
          <w:color w:val="auto"/>
          <w:sz w:val="24"/>
          <w:szCs w:val="24"/>
        </w:rPr>
        <w:t xml:space="preserve"> al Consiliului din 21 noiembrie 2012 privind sistemele din domeniul</w:t>
      </w:r>
    </w:p>
    <w:p w14:paraId="3DC4DDC6"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proofErr w:type="spellStart"/>
      <w:r w:rsidRPr="00365F9B">
        <w:rPr>
          <w:rFonts w:asciiTheme="minorHAnsi" w:eastAsiaTheme="minorEastAsia" w:hAnsiTheme="minorHAnsi" w:cstheme="minorHAnsi"/>
          <w:color w:val="auto"/>
          <w:sz w:val="24"/>
          <w:szCs w:val="24"/>
        </w:rPr>
        <w:lastRenderedPageBreak/>
        <w:t>calităţii</w:t>
      </w:r>
      <w:proofErr w:type="spellEnd"/>
      <w:r w:rsidRPr="00365F9B">
        <w:rPr>
          <w:rFonts w:asciiTheme="minorHAnsi" w:eastAsiaTheme="minorEastAsia" w:hAnsiTheme="minorHAnsi" w:cstheme="minorHAnsi"/>
          <w:color w:val="auto"/>
          <w:sz w:val="24"/>
          <w:szCs w:val="24"/>
        </w:rPr>
        <w:t xml:space="preserve"> produselor agricole </w:t>
      </w:r>
      <w:proofErr w:type="spellStart"/>
      <w:r w:rsidRPr="00365F9B">
        <w:rPr>
          <w:rFonts w:asciiTheme="minorHAnsi" w:eastAsiaTheme="minorEastAsia" w:hAnsiTheme="minorHAnsi" w:cstheme="minorHAnsi"/>
          <w:color w:val="auto"/>
          <w:sz w:val="24"/>
          <w:szCs w:val="24"/>
        </w:rPr>
        <w:t>şi</w:t>
      </w:r>
      <w:proofErr w:type="spellEnd"/>
      <w:r w:rsidRPr="00365F9B">
        <w:rPr>
          <w:rFonts w:asciiTheme="minorHAnsi" w:eastAsiaTheme="minorEastAsia" w:hAnsiTheme="minorHAnsi" w:cstheme="minorHAnsi"/>
          <w:color w:val="auto"/>
          <w:sz w:val="24"/>
          <w:szCs w:val="24"/>
        </w:rPr>
        <w:t xml:space="preserve"> alimentare (JO L 343, 14.12.2012, p. 1) , cu modificările și</w:t>
      </w:r>
    </w:p>
    <w:p w14:paraId="447CCDDF" w14:textId="77777777" w:rsidR="00752B38" w:rsidRPr="00365F9B" w:rsidRDefault="00752B38" w:rsidP="00752B3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365F9B">
        <w:rPr>
          <w:rFonts w:asciiTheme="minorHAnsi" w:eastAsiaTheme="minorEastAsia" w:hAnsiTheme="minorHAnsi" w:cstheme="minorHAnsi"/>
          <w:color w:val="auto"/>
          <w:sz w:val="24"/>
          <w:szCs w:val="24"/>
        </w:rPr>
        <w:t>completările ulterioare;</w:t>
      </w:r>
    </w:p>
    <w:p w14:paraId="586DA097"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SymbolMT"/>
          <w:color w:val="auto"/>
          <w:sz w:val="24"/>
          <w:szCs w:val="24"/>
        </w:rPr>
        <w:t xml:space="preserve"> </w:t>
      </w:r>
      <w:proofErr w:type="spellStart"/>
      <w:r w:rsidRPr="00365F9B">
        <w:rPr>
          <w:rFonts w:eastAsiaTheme="minorEastAsia"/>
          <w:b/>
          <w:bCs/>
          <w:color w:val="auto"/>
          <w:sz w:val="24"/>
          <w:szCs w:val="24"/>
        </w:rPr>
        <w:t>Menţiunea</w:t>
      </w:r>
      <w:proofErr w:type="spellEnd"/>
      <w:r w:rsidRPr="00365F9B">
        <w:rPr>
          <w:rFonts w:eastAsiaTheme="minorEastAsia"/>
          <w:b/>
          <w:bCs/>
          <w:color w:val="auto"/>
          <w:sz w:val="24"/>
          <w:szCs w:val="24"/>
        </w:rPr>
        <w:t xml:space="preserve"> de calitate facultativă „produs montan” </w:t>
      </w:r>
      <w:r w:rsidRPr="00365F9B">
        <w:rPr>
          <w:rFonts w:eastAsiaTheme="minorEastAsia"/>
          <w:color w:val="auto"/>
          <w:sz w:val="24"/>
          <w:szCs w:val="24"/>
        </w:rPr>
        <w:t>– Regulamentul (UE) nr.</w:t>
      </w:r>
    </w:p>
    <w:p w14:paraId="00B6B0BA"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b/>
          <w:bCs/>
          <w:color w:val="auto"/>
          <w:sz w:val="24"/>
          <w:szCs w:val="24"/>
        </w:rPr>
        <w:t xml:space="preserve">1151/2012 </w:t>
      </w:r>
      <w:r w:rsidRPr="00365F9B">
        <w:rPr>
          <w:rFonts w:eastAsiaTheme="minorEastAsia"/>
          <w:color w:val="auto"/>
          <w:sz w:val="24"/>
          <w:szCs w:val="24"/>
        </w:rPr>
        <w:t xml:space="preserve">al Parlamentului European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al Consiliului din 21 noiembrie 2012 privind sistemele din</w:t>
      </w:r>
    </w:p>
    <w:p w14:paraId="7BA68A50"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domeniul </w:t>
      </w:r>
      <w:proofErr w:type="spellStart"/>
      <w:r w:rsidRPr="00365F9B">
        <w:rPr>
          <w:rFonts w:eastAsiaTheme="minorEastAsia"/>
          <w:color w:val="auto"/>
          <w:sz w:val="24"/>
          <w:szCs w:val="24"/>
        </w:rPr>
        <w:t>calităţii</w:t>
      </w:r>
      <w:proofErr w:type="spellEnd"/>
      <w:r w:rsidRPr="00365F9B">
        <w:rPr>
          <w:rFonts w:eastAsiaTheme="minorEastAsia"/>
          <w:color w:val="auto"/>
          <w:sz w:val="24"/>
          <w:szCs w:val="24"/>
        </w:rPr>
        <w:t xml:space="preserve"> produselor agricole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alimentare (JO L 343, 14.12.2012, p. 1) , completat prin</w:t>
      </w:r>
    </w:p>
    <w:p w14:paraId="3F15087D"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Regulamentul delegat (UE) nr. </w:t>
      </w:r>
      <w:r w:rsidRPr="00365F9B">
        <w:rPr>
          <w:rFonts w:eastAsiaTheme="minorEastAsia"/>
          <w:b/>
          <w:bCs/>
          <w:color w:val="auto"/>
          <w:sz w:val="24"/>
          <w:szCs w:val="24"/>
        </w:rPr>
        <w:t xml:space="preserve">665/2014 </w:t>
      </w:r>
      <w:r w:rsidRPr="00365F9B">
        <w:rPr>
          <w:rFonts w:eastAsiaTheme="minorEastAsia"/>
          <w:color w:val="auto"/>
          <w:sz w:val="24"/>
          <w:szCs w:val="24"/>
        </w:rPr>
        <w:t>din 11 martie 2014, cu modificările și completările</w:t>
      </w:r>
    </w:p>
    <w:p w14:paraId="24F3784E"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ulterioare;</w:t>
      </w:r>
    </w:p>
    <w:p w14:paraId="2B5B1A75"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SymbolMT"/>
          <w:color w:val="auto"/>
          <w:sz w:val="24"/>
          <w:szCs w:val="24"/>
        </w:rPr>
        <w:t xml:space="preserve"> </w:t>
      </w:r>
      <w:r w:rsidRPr="00365F9B">
        <w:rPr>
          <w:rFonts w:eastAsiaTheme="minorEastAsia"/>
          <w:b/>
          <w:bCs/>
          <w:color w:val="auto"/>
          <w:sz w:val="24"/>
          <w:szCs w:val="24"/>
        </w:rPr>
        <w:t xml:space="preserve">Produse ecologice </w:t>
      </w:r>
      <w:r w:rsidRPr="00365F9B">
        <w:rPr>
          <w:rFonts w:eastAsiaTheme="minorEastAsia"/>
          <w:color w:val="auto"/>
          <w:sz w:val="24"/>
          <w:szCs w:val="24"/>
        </w:rPr>
        <w:t xml:space="preserve">– Regulamentul (CE) nr. </w:t>
      </w:r>
      <w:r w:rsidRPr="00365F9B">
        <w:rPr>
          <w:rFonts w:eastAsiaTheme="minorEastAsia"/>
          <w:b/>
          <w:bCs/>
          <w:color w:val="auto"/>
          <w:sz w:val="24"/>
          <w:szCs w:val="24"/>
        </w:rPr>
        <w:t xml:space="preserve">834/2007 </w:t>
      </w:r>
      <w:r w:rsidRPr="00365F9B">
        <w:rPr>
          <w:rFonts w:eastAsiaTheme="minorEastAsia"/>
          <w:color w:val="auto"/>
          <w:sz w:val="24"/>
          <w:szCs w:val="24"/>
        </w:rPr>
        <w:t>al Consiliului din 28 iunie 2007</w:t>
      </w:r>
    </w:p>
    <w:p w14:paraId="6112D757"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privind </w:t>
      </w:r>
      <w:proofErr w:type="spellStart"/>
      <w:r w:rsidRPr="00365F9B">
        <w:rPr>
          <w:rFonts w:eastAsiaTheme="minorEastAsia"/>
          <w:color w:val="auto"/>
          <w:sz w:val="24"/>
          <w:szCs w:val="24"/>
        </w:rPr>
        <w:t>producţia</w:t>
      </w:r>
      <w:proofErr w:type="spellEnd"/>
      <w:r w:rsidRPr="00365F9B">
        <w:rPr>
          <w:rFonts w:eastAsiaTheme="minorEastAsia"/>
          <w:color w:val="auto"/>
          <w:sz w:val="24"/>
          <w:szCs w:val="24"/>
        </w:rPr>
        <w:t xml:space="preserve"> ecologică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etichetarea produselor ecologice, precum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de abrogare a</w:t>
      </w:r>
    </w:p>
    <w:p w14:paraId="2ADC0078"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Regulamentului (CEE) nr. </w:t>
      </w:r>
      <w:r w:rsidRPr="00365F9B">
        <w:rPr>
          <w:rFonts w:eastAsiaTheme="minorEastAsia"/>
          <w:b/>
          <w:bCs/>
          <w:color w:val="auto"/>
          <w:sz w:val="24"/>
          <w:szCs w:val="24"/>
        </w:rPr>
        <w:t xml:space="preserve">2092/91 </w:t>
      </w:r>
      <w:r w:rsidRPr="00365F9B">
        <w:rPr>
          <w:rFonts w:eastAsiaTheme="minorEastAsia"/>
          <w:color w:val="auto"/>
          <w:sz w:val="24"/>
          <w:szCs w:val="24"/>
        </w:rPr>
        <w:t>(JO L 189, 20.7.2007, p. 1), cu modificările și completările</w:t>
      </w:r>
    </w:p>
    <w:p w14:paraId="550AC998"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ulterioare;</w:t>
      </w:r>
    </w:p>
    <w:p w14:paraId="19E4A96F"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SymbolMT"/>
          <w:color w:val="auto"/>
          <w:sz w:val="24"/>
          <w:szCs w:val="24"/>
        </w:rPr>
        <w:t xml:space="preserve"> </w:t>
      </w:r>
      <w:r w:rsidRPr="00365F9B">
        <w:rPr>
          <w:rFonts w:eastAsiaTheme="minorEastAsia"/>
          <w:b/>
          <w:bCs/>
          <w:color w:val="auto"/>
          <w:sz w:val="24"/>
          <w:szCs w:val="24"/>
        </w:rPr>
        <w:t xml:space="preserve">Băuturi spirtoase cu </w:t>
      </w:r>
      <w:proofErr w:type="spellStart"/>
      <w:r w:rsidRPr="00365F9B">
        <w:rPr>
          <w:rFonts w:eastAsiaTheme="minorEastAsia"/>
          <w:b/>
          <w:bCs/>
          <w:color w:val="auto"/>
          <w:sz w:val="24"/>
          <w:szCs w:val="24"/>
        </w:rPr>
        <w:t>Indicaţie</w:t>
      </w:r>
      <w:proofErr w:type="spellEnd"/>
      <w:r w:rsidRPr="00365F9B">
        <w:rPr>
          <w:rFonts w:eastAsiaTheme="minorEastAsia"/>
          <w:b/>
          <w:bCs/>
          <w:color w:val="auto"/>
          <w:sz w:val="24"/>
          <w:szCs w:val="24"/>
        </w:rPr>
        <w:t xml:space="preserve"> Geografică </w:t>
      </w:r>
      <w:r w:rsidRPr="00365F9B">
        <w:rPr>
          <w:rFonts w:eastAsiaTheme="minorEastAsia"/>
          <w:color w:val="auto"/>
          <w:sz w:val="24"/>
          <w:szCs w:val="24"/>
        </w:rPr>
        <w:t xml:space="preserve">– Regulamentul (CE) nr. </w:t>
      </w:r>
      <w:r w:rsidRPr="00365F9B">
        <w:rPr>
          <w:rFonts w:eastAsiaTheme="minorEastAsia"/>
          <w:b/>
          <w:bCs/>
          <w:color w:val="auto"/>
          <w:sz w:val="24"/>
          <w:szCs w:val="24"/>
        </w:rPr>
        <w:t xml:space="preserve">110/2008 </w:t>
      </w:r>
      <w:r w:rsidRPr="00365F9B">
        <w:rPr>
          <w:rFonts w:eastAsiaTheme="minorEastAsia"/>
          <w:color w:val="auto"/>
          <w:sz w:val="24"/>
          <w:szCs w:val="24"/>
        </w:rPr>
        <w:t>al</w:t>
      </w:r>
    </w:p>
    <w:p w14:paraId="7444B94C"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Parlamentului European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al Consiliului din 15 ianuarie 2008 privind definirea, desemnarea,</w:t>
      </w:r>
    </w:p>
    <w:p w14:paraId="0B859EBC"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prezentarea, etichetarea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w:t>
      </w:r>
      <w:proofErr w:type="spellStart"/>
      <w:r w:rsidRPr="00365F9B">
        <w:rPr>
          <w:rFonts w:eastAsiaTheme="minorEastAsia"/>
          <w:color w:val="auto"/>
          <w:sz w:val="24"/>
          <w:szCs w:val="24"/>
        </w:rPr>
        <w:t>protecţia</w:t>
      </w:r>
      <w:proofErr w:type="spellEnd"/>
      <w:r w:rsidRPr="00365F9B">
        <w:rPr>
          <w:rFonts w:eastAsiaTheme="minorEastAsia"/>
          <w:color w:val="auto"/>
          <w:sz w:val="24"/>
          <w:szCs w:val="24"/>
        </w:rPr>
        <w:t xml:space="preserve"> </w:t>
      </w:r>
      <w:proofErr w:type="spellStart"/>
      <w:r w:rsidRPr="00365F9B">
        <w:rPr>
          <w:rFonts w:eastAsiaTheme="minorEastAsia"/>
          <w:color w:val="auto"/>
          <w:sz w:val="24"/>
          <w:szCs w:val="24"/>
        </w:rPr>
        <w:t>indicaţiilor</w:t>
      </w:r>
      <w:proofErr w:type="spellEnd"/>
      <w:r w:rsidRPr="00365F9B">
        <w:rPr>
          <w:rFonts w:eastAsiaTheme="minorEastAsia"/>
          <w:color w:val="auto"/>
          <w:sz w:val="24"/>
          <w:szCs w:val="24"/>
        </w:rPr>
        <w:t xml:space="preserve"> geografice ale băuturilor spirtoase </w:t>
      </w:r>
      <w:proofErr w:type="spellStart"/>
      <w:r w:rsidRPr="00365F9B">
        <w:rPr>
          <w:rFonts w:eastAsiaTheme="minorEastAsia"/>
          <w:color w:val="auto"/>
          <w:sz w:val="24"/>
          <w:szCs w:val="24"/>
        </w:rPr>
        <w:t>şi</w:t>
      </w:r>
      <w:proofErr w:type="spellEnd"/>
      <w:r w:rsidRPr="00365F9B">
        <w:rPr>
          <w:rFonts w:eastAsiaTheme="minorEastAsia"/>
          <w:color w:val="auto"/>
          <w:sz w:val="24"/>
          <w:szCs w:val="24"/>
        </w:rPr>
        <w:t xml:space="preserve"> de abrogare</w:t>
      </w:r>
    </w:p>
    <w:p w14:paraId="20274B2B" w14:textId="77777777" w:rsidR="00752B38" w:rsidRPr="00365F9B" w:rsidRDefault="00752B38" w:rsidP="00752B38">
      <w:pPr>
        <w:autoSpaceDE w:val="0"/>
        <w:autoSpaceDN w:val="0"/>
        <w:adjustRightInd w:val="0"/>
        <w:spacing w:after="0" w:line="240" w:lineRule="auto"/>
        <w:ind w:left="0" w:right="0" w:firstLine="0"/>
        <w:jc w:val="left"/>
        <w:rPr>
          <w:rFonts w:eastAsiaTheme="minorEastAsia"/>
          <w:color w:val="auto"/>
          <w:sz w:val="24"/>
          <w:szCs w:val="24"/>
        </w:rPr>
      </w:pPr>
      <w:r w:rsidRPr="00365F9B">
        <w:rPr>
          <w:rFonts w:eastAsiaTheme="minorEastAsia"/>
          <w:color w:val="auto"/>
          <w:sz w:val="24"/>
          <w:szCs w:val="24"/>
        </w:rPr>
        <w:t xml:space="preserve">a Regulamentului (CEE) nr. </w:t>
      </w:r>
      <w:r w:rsidRPr="00365F9B">
        <w:rPr>
          <w:rFonts w:eastAsiaTheme="minorEastAsia"/>
          <w:b/>
          <w:bCs/>
          <w:color w:val="auto"/>
          <w:sz w:val="24"/>
          <w:szCs w:val="24"/>
        </w:rPr>
        <w:t xml:space="preserve">1576/89 </w:t>
      </w:r>
      <w:r w:rsidRPr="00365F9B">
        <w:rPr>
          <w:rFonts w:eastAsiaTheme="minorEastAsia"/>
          <w:color w:val="auto"/>
          <w:sz w:val="24"/>
          <w:szCs w:val="24"/>
        </w:rPr>
        <w:t>al Consiliului (JO L 39, 13.2.2008, p. 16), cu modificările și</w:t>
      </w:r>
    </w:p>
    <w:p w14:paraId="08CB7EA5" w14:textId="1E7B854B" w:rsidR="00752B38" w:rsidRPr="00365F9B" w:rsidRDefault="00752B38" w:rsidP="00DB7CE8">
      <w:pPr>
        <w:autoSpaceDE w:val="0"/>
        <w:autoSpaceDN w:val="0"/>
        <w:adjustRightInd w:val="0"/>
        <w:spacing w:after="0" w:line="240" w:lineRule="auto"/>
        <w:ind w:left="0" w:right="0" w:firstLine="0"/>
        <w:jc w:val="left"/>
        <w:rPr>
          <w:b/>
          <w:bCs/>
          <w:color w:val="auto"/>
          <w:sz w:val="24"/>
          <w:szCs w:val="24"/>
        </w:rPr>
      </w:pPr>
      <w:r w:rsidRPr="00365F9B">
        <w:rPr>
          <w:rFonts w:eastAsiaTheme="minorEastAsia"/>
          <w:color w:val="auto"/>
          <w:sz w:val="24"/>
          <w:szCs w:val="24"/>
        </w:rPr>
        <w:t>completările ulterioare.</w:t>
      </w:r>
    </w:p>
    <w:p w14:paraId="3CCF6192" w14:textId="77777777" w:rsidR="0054145F" w:rsidRPr="00B27F41" w:rsidRDefault="00FB2158" w:rsidP="00B27F41">
      <w:pPr>
        <w:spacing w:after="0" w:line="276" w:lineRule="auto"/>
        <w:ind w:right="0"/>
        <w:contextualSpacing/>
        <w:rPr>
          <w:rFonts w:asciiTheme="minorHAnsi" w:hAnsiTheme="minorHAnsi" w:cstheme="minorHAnsi"/>
          <w:b/>
          <w:color w:val="000000" w:themeColor="text1"/>
          <w:sz w:val="24"/>
          <w:szCs w:val="24"/>
        </w:rPr>
      </w:pPr>
      <w:r w:rsidRPr="00B27F41">
        <w:rPr>
          <w:rFonts w:asciiTheme="minorHAnsi" w:hAnsiTheme="minorHAnsi" w:cstheme="minorHAnsi"/>
          <w:b/>
          <w:bCs/>
          <w:sz w:val="24"/>
          <w:szCs w:val="24"/>
        </w:rPr>
        <w:t xml:space="preserve">Condiții minime obligatorii pentru acordarea </w:t>
      </w:r>
      <w:commentRangeStart w:id="5"/>
      <w:r w:rsidRPr="00B27F41">
        <w:rPr>
          <w:rFonts w:asciiTheme="minorHAnsi" w:hAnsiTheme="minorHAnsi" w:cstheme="minorHAnsi"/>
          <w:b/>
          <w:bCs/>
          <w:sz w:val="24"/>
          <w:szCs w:val="24"/>
        </w:rPr>
        <w:t>sprijinului</w:t>
      </w:r>
      <w:commentRangeEnd w:id="5"/>
      <w:r w:rsidR="0054145F" w:rsidRPr="00B27F41">
        <w:rPr>
          <w:rStyle w:val="Referincomentariu"/>
          <w:rFonts w:asciiTheme="minorHAnsi" w:hAnsiTheme="minorHAnsi" w:cstheme="minorHAnsi"/>
          <w:sz w:val="24"/>
          <w:szCs w:val="24"/>
        </w:rPr>
        <w:commentReference w:id="5"/>
      </w:r>
      <w:r w:rsidR="0054145F" w:rsidRPr="00B27F41">
        <w:rPr>
          <w:rFonts w:asciiTheme="minorHAnsi" w:hAnsiTheme="minorHAnsi" w:cstheme="minorHAnsi"/>
          <w:color w:val="000000" w:themeColor="text1"/>
          <w:sz w:val="24"/>
          <w:szCs w:val="24"/>
        </w:rPr>
        <w:t xml:space="preserve">   </w:t>
      </w:r>
    </w:p>
    <w:p w14:paraId="5BE2CF10" w14:textId="7ADEFFD1" w:rsidR="0054145F" w:rsidRPr="00B27F41" w:rsidRDefault="0054145F" w:rsidP="0054145F">
      <w:pPr>
        <w:numPr>
          <w:ilvl w:val="0"/>
          <w:numId w:val="17"/>
        </w:numPr>
        <w:spacing w:after="0" w:line="276" w:lineRule="auto"/>
        <w:ind w:right="0"/>
        <w:contextualSpacing/>
        <w:rPr>
          <w:rFonts w:asciiTheme="minorHAnsi" w:hAnsiTheme="minorHAnsi" w:cstheme="minorHAnsi"/>
          <w:b/>
          <w:color w:val="000000" w:themeColor="text1"/>
          <w:sz w:val="24"/>
          <w:szCs w:val="24"/>
        </w:rPr>
      </w:pPr>
      <w:r w:rsidRPr="00B27F41">
        <w:rPr>
          <w:rFonts w:asciiTheme="minorHAnsi" w:hAnsiTheme="minorHAnsi" w:cstheme="minorHAnsi"/>
          <w:color w:val="000000" w:themeColor="text1"/>
          <w:sz w:val="24"/>
          <w:szCs w:val="24"/>
        </w:rPr>
        <w:t xml:space="preserve"> </w:t>
      </w:r>
      <w:r w:rsidRPr="00B27F41">
        <w:rPr>
          <w:rFonts w:asciiTheme="minorHAnsi" w:hAnsiTheme="minorHAnsi" w:cstheme="minorHAnsi"/>
          <w:sz w:val="24"/>
          <w:szCs w:val="24"/>
        </w:rPr>
        <w:t xml:space="preserve">Solicitantul va face dovada respectării specificațiilor schemei;                                         </w:t>
      </w:r>
    </w:p>
    <w:p w14:paraId="272E744D" w14:textId="77777777" w:rsidR="0054145F" w:rsidRPr="00B27F41" w:rsidRDefault="0054145F" w:rsidP="0054145F">
      <w:pPr>
        <w:numPr>
          <w:ilvl w:val="0"/>
          <w:numId w:val="17"/>
        </w:numPr>
        <w:spacing w:after="0" w:line="276" w:lineRule="auto"/>
        <w:ind w:right="0"/>
        <w:contextualSpacing/>
        <w:rPr>
          <w:rFonts w:asciiTheme="minorHAnsi" w:hAnsiTheme="minorHAnsi" w:cstheme="minorHAnsi"/>
          <w:b/>
          <w:color w:val="000000" w:themeColor="text1"/>
          <w:sz w:val="24"/>
          <w:szCs w:val="24"/>
        </w:rPr>
      </w:pPr>
      <w:r w:rsidRPr="00B27F41">
        <w:rPr>
          <w:rFonts w:asciiTheme="minorHAnsi" w:hAnsiTheme="minorHAnsi" w:cstheme="minorHAnsi"/>
          <w:sz w:val="24"/>
          <w:szCs w:val="24"/>
        </w:rPr>
        <w:t xml:space="preserve"> Solicitantul participă pentru prima dată la o schemă de calitate stabilită pe baza legislației europene sau </w:t>
      </w:r>
      <w:proofErr w:type="spellStart"/>
      <w:r w:rsidRPr="00B27F41">
        <w:rPr>
          <w:rFonts w:asciiTheme="minorHAnsi" w:hAnsiTheme="minorHAnsi" w:cstheme="minorHAnsi"/>
          <w:sz w:val="24"/>
          <w:szCs w:val="24"/>
        </w:rPr>
        <w:t>naţionale</w:t>
      </w:r>
      <w:proofErr w:type="spellEnd"/>
      <w:r w:rsidRPr="00B27F41">
        <w:rPr>
          <w:rFonts w:asciiTheme="minorHAnsi" w:hAnsiTheme="minorHAnsi" w:cstheme="minorHAnsi"/>
          <w:sz w:val="24"/>
          <w:szCs w:val="24"/>
        </w:rPr>
        <w:t xml:space="preserve">;                                                                                                                 </w:t>
      </w:r>
    </w:p>
    <w:p w14:paraId="3C307F7F" w14:textId="77777777" w:rsidR="0054145F" w:rsidRPr="00B27F41" w:rsidRDefault="0054145F" w:rsidP="0054145F">
      <w:pPr>
        <w:numPr>
          <w:ilvl w:val="0"/>
          <w:numId w:val="17"/>
        </w:numPr>
        <w:spacing w:after="0" w:line="276" w:lineRule="auto"/>
        <w:ind w:right="0"/>
        <w:contextualSpacing/>
        <w:rPr>
          <w:rFonts w:asciiTheme="minorHAnsi" w:hAnsiTheme="minorHAnsi" w:cstheme="minorHAnsi"/>
          <w:b/>
          <w:color w:val="000000" w:themeColor="text1"/>
          <w:sz w:val="24"/>
          <w:szCs w:val="24"/>
        </w:rPr>
      </w:pPr>
      <w:r w:rsidRPr="00B27F41">
        <w:rPr>
          <w:rFonts w:asciiTheme="minorHAnsi" w:hAnsiTheme="minorHAnsi" w:cstheme="minorHAnsi"/>
          <w:sz w:val="24"/>
          <w:szCs w:val="24"/>
        </w:rPr>
        <w:t xml:space="preserve"> Solicitantul trebuie să îndeplinească </w:t>
      </w:r>
      <w:proofErr w:type="spellStart"/>
      <w:r w:rsidRPr="00B27F41">
        <w:rPr>
          <w:rFonts w:asciiTheme="minorHAnsi" w:hAnsiTheme="minorHAnsi" w:cstheme="minorHAnsi"/>
          <w:sz w:val="24"/>
          <w:szCs w:val="24"/>
        </w:rPr>
        <w:t>condiţia</w:t>
      </w:r>
      <w:proofErr w:type="spellEnd"/>
      <w:r w:rsidRPr="00B27F41">
        <w:rPr>
          <w:rFonts w:asciiTheme="minorHAnsi" w:hAnsiTheme="minorHAnsi" w:cstheme="minorHAnsi"/>
          <w:sz w:val="24"/>
          <w:szCs w:val="24"/>
        </w:rPr>
        <w:t xml:space="preserve"> de fermier activ conform articolului 9 din Regulamentul (UE) nr. 1307/2013;                                                                                                                       </w:t>
      </w:r>
    </w:p>
    <w:p w14:paraId="2B97F697" w14:textId="77777777" w:rsidR="0054145F" w:rsidRPr="00B27F41" w:rsidRDefault="0054145F" w:rsidP="0054145F">
      <w:pPr>
        <w:numPr>
          <w:ilvl w:val="0"/>
          <w:numId w:val="17"/>
        </w:numPr>
        <w:spacing w:after="0" w:line="276" w:lineRule="auto"/>
        <w:ind w:right="0"/>
        <w:contextualSpacing/>
        <w:rPr>
          <w:rFonts w:asciiTheme="minorHAnsi" w:hAnsiTheme="minorHAnsi" w:cstheme="minorHAnsi"/>
          <w:b/>
          <w:color w:val="000000" w:themeColor="text1"/>
          <w:sz w:val="24"/>
          <w:szCs w:val="24"/>
        </w:rPr>
      </w:pPr>
      <w:r w:rsidRPr="00B27F41">
        <w:rPr>
          <w:rFonts w:asciiTheme="minorHAnsi" w:hAnsiTheme="minorHAnsi" w:cstheme="minorHAnsi"/>
          <w:sz w:val="24"/>
          <w:szCs w:val="24"/>
        </w:rPr>
        <w:t xml:space="preserve"> Solicitantul trebuie să respecte toate cerințele în vigoare referitoare la schema pentru care acesta aplică;                                                                                                                                            </w:t>
      </w:r>
    </w:p>
    <w:p w14:paraId="7FDBD552" w14:textId="77777777" w:rsidR="0054145F" w:rsidRPr="00B27F41" w:rsidRDefault="0054145F" w:rsidP="0054145F">
      <w:pPr>
        <w:spacing w:after="0" w:line="276" w:lineRule="auto"/>
        <w:ind w:left="360"/>
        <w:contextualSpacing/>
        <w:rPr>
          <w:rFonts w:asciiTheme="minorHAnsi" w:hAnsiTheme="minorHAnsi" w:cstheme="minorHAnsi"/>
          <w:b/>
          <w:color w:val="000000" w:themeColor="text1"/>
          <w:sz w:val="24"/>
          <w:szCs w:val="24"/>
        </w:rPr>
      </w:pPr>
      <w:r w:rsidRPr="00B27F41">
        <w:rPr>
          <w:rFonts w:asciiTheme="minorHAnsi" w:hAnsiTheme="minorHAnsi" w:cstheme="minorHAnsi"/>
          <w:sz w:val="24"/>
          <w:szCs w:val="24"/>
        </w:rPr>
        <w:t xml:space="preserve"> Schema pe care aplică fermierul sau grupul de fermieri este certificată în conformitate cu legislația specifică națională/europeană în vigoare;</w:t>
      </w:r>
    </w:p>
    <w:p w14:paraId="20F5B99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a) Solicitantul participă pentru prima dată la schemele de calitate instituite în cadrul următoarelor regulamente si dispoziții: </w:t>
      </w:r>
    </w:p>
    <w:p w14:paraId="0DDCA9E6"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Regulamentul (UE) nr. 1151/2012 al Parlamentului European si al Consiliului (1); </w:t>
      </w:r>
    </w:p>
    <w:p w14:paraId="656E953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Regulamentul (CE) nr. 834/2007 al Consiliului (2);</w:t>
      </w:r>
    </w:p>
    <w:p w14:paraId="5E5EABA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Regulamentul (CE) nr. 110/2008 al Parlamentului European si al Consiliului (3); </w:t>
      </w:r>
    </w:p>
    <w:p w14:paraId="79E529C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b) Solicitantul (PFA, II, IF, SC, SA, ONG sau alte forme asociative) trebuie să îndeplinească condiția de fermier activ, conform articolului 9 din Regulamentul (UE) nr. 1307/2013;</w:t>
      </w:r>
    </w:p>
    <w:p w14:paraId="678014D3" w14:textId="10D23DC2" w:rsidR="00FB2158" w:rsidRPr="00AA22A2" w:rsidRDefault="00FB2158" w:rsidP="00AA22A2">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c) Schema pe care aplică fermierul sau grupul aderă, va fi certificată în conformitate cu legislația specifică </w:t>
      </w:r>
      <w:r w:rsidR="006A276E">
        <w:rPr>
          <w:rFonts w:asciiTheme="minorHAnsi" w:hAnsiTheme="minorHAnsi" w:cstheme="minorHAnsi"/>
          <w:sz w:val="24"/>
          <w:szCs w:val="24"/>
        </w:rPr>
        <w:t xml:space="preserve"> </w:t>
      </w:r>
      <w:r w:rsidRPr="00964B07">
        <w:rPr>
          <w:rFonts w:asciiTheme="minorHAnsi" w:hAnsiTheme="minorHAnsi" w:cstheme="minorHAnsi"/>
          <w:sz w:val="24"/>
          <w:szCs w:val="24"/>
        </w:rPr>
        <w:t>UE</w:t>
      </w:r>
      <w:r w:rsidR="0050119B">
        <w:rPr>
          <w:rFonts w:asciiTheme="minorHAnsi" w:hAnsiTheme="minorHAnsi" w:cstheme="minorHAnsi"/>
          <w:sz w:val="24"/>
          <w:szCs w:val="24"/>
        </w:rPr>
        <w:t>/NATIONALĂ</w:t>
      </w:r>
      <w:r w:rsidRPr="00964B07">
        <w:rPr>
          <w:rFonts w:asciiTheme="minorHAnsi" w:hAnsiTheme="minorHAnsi" w:cstheme="minorHAnsi"/>
          <w:sz w:val="24"/>
          <w:szCs w:val="24"/>
        </w:rPr>
        <w:t xml:space="preserve"> în </w:t>
      </w:r>
      <w:proofErr w:type="spellStart"/>
      <w:r w:rsidRPr="00964B07">
        <w:rPr>
          <w:rFonts w:asciiTheme="minorHAnsi" w:hAnsiTheme="minorHAnsi" w:cstheme="minorHAnsi"/>
          <w:sz w:val="24"/>
          <w:szCs w:val="24"/>
        </w:rPr>
        <w:t>vigoare,implică</w:t>
      </w:r>
      <w:proofErr w:type="spellEnd"/>
      <w:r w:rsidRPr="00964B07">
        <w:rPr>
          <w:rFonts w:asciiTheme="minorHAnsi" w:hAnsiTheme="minorHAnsi" w:cstheme="minorHAnsi"/>
          <w:sz w:val="24"/>
          <w:szCs w:val="24"/>
        </w:rPr>
        <w:t xml:space="preserve"> respectarea unor specificații obligatorii ale produsului, este transparentă si asigură trasabilitatea completă a produselor.</w:t>
      </w:r>
      <w:bookmarkEnd w:id="2"/>
    </w:p>
    <w:p w14:paraId="37ABCD93" w14:textId="0FA8CEF3" w:rsidR="00FB2158" w:rsidRPr="001F1518" w:rsidRDefault="00AA22A2" w:rsidP="00AA22A2">
      <w:pPr>
        <w:pStyle w:val="Titlu3"/>
        <w:rPr>
          <w:sz w:val="24"/>
          <w:szCs w:val="24"/>
        </w:rPr>
      </w:pPr>
      <w:r w:rsidRPr="001F1518">
        <w:rPr>
          <w:sz w:val="24"/>
          <w:szCs w:val="24"/>
        </w:rPr>
        <w:t xml:space="preserve">          </w:t>
      </w:r>
      <w:r w:rsidR="00FB2158" w:rsidRPr="001F1518">
        <w:rPr>
          <w:sz w:val="24"/>
          <w:szCs w:val="24"/>
        </w:rPr>
        <w:t>Condiții de eligibilitate</w:t>
      </w:r>
      <w:r w:rsidR="00E20772">
        <w:rPr>
          <w:sz w:val="24"/>
          <w:szCs w:val="24"/>
        </w:rPr>
        <w:t xml:space="preserve"> specifice </w:t>
      </w:r>
    </w:p>
    <w:p w14:paraId="54FA61F5" w14:textId="77777777" w:rsidR="00FB2158" w:rsidRPr="00964B07" w:rsidRDefault="00FB2158" w:rsidP="004E4BA1">
      <w:pPr>
        <w:widowControl w:val="0"/>
        <w:autoSpaceDE w:val="0"/>
        <w:spacing w:after="0"/>
        <w:ind w:left="567" w:right="0"/>
        <w:rPr>
          <w:rFonts w:asciiTheme="minorHAnsi" w:hAnsiTheme="minorHAnsi" w:cstheme="minorHAnsi"/>
          <w:bCs/>
          <w:sz w:val="24"/>
          <w:szCs w:val="24"/>
          <w:lang w:val="en-US"/>
        </w:rPr>
      </w:pPr>
      <w:bookmarkStart w:id="6" w:name="_Hlk56616289"/>
      <w:proofErr w:type="spellStart"/>
      <w:r w:rsidRPr="00964B07">
        <w:rPr>
          <w:rFonts w:asciiTheme="minorHAnsi" w:hAnsiTheme="minorHAnsi" w:cstheme="minorHAnsi"/>
          <w:bCs/>
          <w:sz w:val="24"/>
          <w:szCs w:val="24"/>
          <w:lang w:val="en-US"/>
        </w:rPr>
        <w:t>Pentru</w:t>
      </w:r>
      <w:proofErr w:type="spellEnd"/>
      <w:r w:rsidRPr="00964B07">
        <w:rPr>
          <w:rFonts w:asciiTheme="minorHAnsi" w:hAnsiTheme="minorHAnsi" w:cstheme="minorHAnsi"/>
          <w:bCs/>
          <w:sz w:val="24"/>
          <w:szCs w:val="24"/>
          <w:lang w:val="en-US"/>
        </w:rPr>
        <w:t xml:space="preserve"> a </w:t>
      </w:r>
      <w:proofErr w:type="spellStart"/>
      <w:r w:rsidRPr="00964B07">
        <w:rPr>
          <w:rFonts w:asciiTheme="minorHAnsi" w:hAnsiTheme="minorHAnsi" w:cstheme="minorHAnsi"/>
          <w:bCs/>
          <w:sz w:val="24"/>
          <w:szCs w:val="24"/>
          <w:lang w:val="en-US"/>
        </w:rPr>
        <w:t>putea</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primi</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sprijin</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în</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cadrul</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măsurii</w:t>
      </w:r>
      <w:proofErr w:type="spellEnd"/>
      <w:r w:rsidRPr="00964B07">
        <w:rPr>
          <w:rFonts w:asciiTheme="minorHAnsi" w:hAnsiTheme="minorHAnsi" w:cstheme="minorHAnsi"/>
          <w:bCs/>
          <w:sz w:val="24"/>
          <w:szCs w:val="24"/>
          <w:lang w:val="en-US"/>
        </w:rPr>
        <w:t xml:space="preserve"> 3 (3A), </w:t>
      </w:r>
      <w:proofErr w:type="spellStart"/>
      <w:r w:rsidRPr="00964B07">
        <w:rPr>
          <w:rFonts w:asciiTheme="minorHAnsi" w:hAnsiTheme="minorHAnsi" w:cstheme="minorHAnsi"/>
          <w:bCs/>
          <w:sz w:val="24"/>
          <w:szCs w:val="24"/>
          <w:lang w:val="en-US"/>
        </w:rPr>
        <w:t>solicitantul</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sprijinului</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trebuie</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să</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îndeplinească</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următoarele</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condiţii</w:t>
      </w:r>
      <w:proofErr w:type="spellEnd"/>
      <w:r w:rsidRPr="00964B07">
        <w:rPr>
          <w:rFonts w:asciiTheme="minorHAnsi" w:hAnsiTheme="minorHAnsi" w:cstheme="minorHAnsi"/>
          <w:bCs/>
          <w:sz w:val="24"/>
          <w:szCs w:val="24"/>
          <w:lang w:val="en-US"/>
        </w:rPr>
        <w:t>:</w:t>
      </w:r>
    </w:p>
    <w:p w14:paraId="248CE0E0" w14:textId="77777777" w:rsidR="00FB2158" w:rsidRPr="00964B07" w:rsidRDefault="00FB2158" w:rsidP="004E4BA1">
      <w:pPr>
        <w:widowControl w:val="0"/>
        <w:autoSpaceDE w:val="0"/>
        <w:spacing w:after="0"/>
        <w:ind w:left="567" w:right="0"/>
        <w:rPr>
          <w:rFonts w:asciiTheme="minorHAnsi" w:hAnsiTheme="minorHAnsi" w:cstheme="minorHAnsi"/>
          <w:sz w:val="24"/>
          <w:szCs w:val="24"/>
        </w:rPr>
      </w:pPr>
      <w:r w:rsidRPr="00964B07">
        <w:rPr>
          <w:rFonts w:asciiTheme="minorHAnsi" w:hAnsiTheme="minorHAnsi" w:cstheme="minorHAnsi"/>
          <w:color w:val="974605"/>
          <w:sz w:val="24"/>
          <w:szCs w:val="24"/>
        </w:rPr>
        <w:t></w:t>
      </w:r>
      <w:proofErr w:type="spellStart"/>
      <w:r w:rsidRPr="00964B07">
        <w:rPr>
          <w:rFonts w:asciiTheme="minorHAnsi" w:hAnsiTheme="minorHAnsi" w:cstheme="minorHAnsi"/>
          <w:bCs/>
          <w:sz w:val="24"/>
          <w:szCs w:val="24"/>
          <w:lang w:val="en-US"/>
        </w:rPr>
        <w:t>Solicitantul</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trebuie</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să</w:t>
      </w:r>
      <w:proofErr w:type="spellEnd"/>
      <w:r w:rsidRPr="00964B07">
        <w:rPr>
          <w:rFonts w:asciiTheme="minorHAnsi" w:hAnsiTheme="minorHAnsi" w:cstheme="minorHAnsi"/>
          <w:bCs/>
          <w:sz w:val="24"/>
          <w:szCs w:val="24"/>
          <w:lang w:val="en-US"/>
        </w:rPr>
        <w:t xml:space="preserve"> se </w:t>
      </w:r>
      <w:proofErr w:type="spellStart"/>
      <w:r w:rsidRPr="00964B07">
        <w:rPr>
          <w:rFonts w:asciiTheme="minorHAnsi" w:hAnsiTheme="minorHAnsi" w:cstheme="minorHAnsi"/>
          <w:bCs/>
          <w:sz w:val="24"/>
          <w:szCs w:val="24"/>
          <w:lang w:val="en-US"/>
        </w:rPr>
        <w:t>încadreze</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în</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categoria</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beneficiarilor</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eligibili</w:t>
      </w:r>
      <w:proofErr w:type="spellEnd"/>
      <w:r w:rsidRPr="00964B07">
        <w:rPr>
          <w:rFonts w:asciiTheme="minorHAnsi" w:hAnsiTheme="minorHAnsi" w:cstheme="minorHAnsi"/>
          <w:bCs/>
          <w:sz w:val="24"/>
          <w:szCs w:val="24"/>
          <w:lang w:val="en-US"/>
        </w:rPr>
        <w:t>;</w:t>
      </w:r>
    </w:p>
    <w:p w14:paraId="4B9BC84B" w14:textId="77777777" w:rsidR="00FB2158" w:rsidRPr="00964B07" w:rsidRDefault="00FB2158" w:rsidP="004E4BA1">
      <w:pPr>
        <w:widowControl w:val="0"/>
        <w:autoSpaceDE w:val="0"/>
        <w:spacing w:after="0"/>
        <w:ind w:left="567" w:right="0"/>
        <w:rPr>
          <w:rFonts w:asciiTheme="minorHAnsi" w:hAnsiTheme="minorHAnsi" w:cstheme="minorHAnsi"/>
          <w:sz w:val="24"/>
          <w:szCs w:val="24"/>
        </w:rPr>
      </w:pPr>
      <w:r w:rsidRPr="00964B07">
        <w:rPr>
          <w:rFonts w:asciiTheme="minorHAnsi" w:hAnsiTheme="minorHAnsi" w:cstheme="minorHAnsi"/>
          <w:color w:val="974605"/>
          <w:sz w:val="24"/>
          <w:szCs w:val="24"/>
        </w:rPr>
        <w:lastRenderedPageBreak/>
        <w:t></w:t>
      </w:r>
      <w:bookmarkStart w:id="7" w:name="_Hlk56616337"/>
      <w:proofErr w:type="spellStart"/>
      <w:r w:rsidRPr="00964B07">
        <w:rPr>
          <w:rFonts w:asciiTheme="minorHAnsi" w:hAnsiTheme="minorHAnsi" w:cstheme="minorHAnsi"/>
          <w:bCs/>
          <w:sz w:val="24"/>
          <w:szCs w:val="24"/>
          <w:lang w:val="en-US"/>
        </w:rPr>
        <w:t>Implementează</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Planul</w:t>
      </w:r>
      <w:proofErr w:type="spellEnd"/>
      <w:r w:rsidRPr="00964B07">
        <w:rPr>
          <w:rFonts w:asciiTheme="minorHAnsi" w:hAnsiTheme="minorHAnsi" w:cstheme="minorHAnsi"/>
          <w:bCs/>
          <w:sz w:val="24"/>
          <w:szCs w:val="24"/>
          <w:lang w:val="en-US"/>
        </w:rPr>
        <w:t xml:space="preserve"> de </w:t>
      </w:r>
      <w:proofErr w:type="spellStart"/>
      <w:r w:rsidRPr="00964B07">
        <w:rPr>
          <w:rFonts w:asciiTheme="minorHAnsi" w:hAnsiTheme="minorHAnsi" w:cstheme="minorHAnsi"/>
          <w:bCs/>
          <w:sz w:val="24"/>
          <w:szCs w:val="24"/>
          <w:lang w:val="en-US"/>
        </w:rPr>
        <w:t>actiuni</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aprobat</w:t>
      </w:r>
      <w:bookmarkEnd w:id="7"/>
      <w:proofErr w:type="spellEnd"/>
    </w:p>
    <w:p w14:paraId="325FB3B2" w14:textId="77777777" w:rsidR="00FB2158" w:rsidRPr="00964B07" w:rsidRDefault="00FB2158" w:rsidP="004E4BA1">
      <w:pPr>
        <w:widowControl w:val="0"/>
        <w:autoSpaceDE w:val="0"/>
        <w:spacing w:after="0"/>
        <w:ind w:left="567" w:right="0"/>
        <w:rPr>
          <w:rFonts w:asciiTheme="minorHAnsi" w:hAnsiTheme="minorHAnsi" w:cstheme="minorHAnsi"/>
          <w:sz w:val="24"/>
          <w:szCs w:val="24"/>
        </w:rPr>
      </w:pPr>
      <w:r w:rsidRPr="00964B07">
        <w:rPr>
          <w:rFonts w:asciiTheme="minorHAnsi" w:hAnsiTheme="minorHAnsi" w:cstheme="minorHAnsi"/>
          <w:color w:val="974605"/>
          <w:sz w:val="24"/>
          <w:szCs w:val="24"/>
        </w:rPr>
        <w:t></w:t>
      </w:r>
      <w:proofErr w:type="spellStart"/>
      <w:r w:rsidRPr="00964B07">
        <w:rPr>
          <w:rFonts w:asciiTheme="minorHAnsi" w:hAnsiTheme="minorHAnsi" w:cstheme="minorHAnsi"/>
          <w:bCs/>
          <w:sz w:val="24"/>
          <w:szCs w:val="24"/>
          <w:lang w:val="en-US"/>
        </w:rPr>
        <w:t>Solicitantul</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isi</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desfasoara</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activitatea</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intr</w:t>
      </w:r>
      <w:proofErr w:type="spellEnd"/>
      <w:r w:rsidRPr="00964B07">
        <w:rPr>
          <w:rFonts w:asciiTheme="minorHAnsi" w:hAnsiTheme="minorHAnsi" w:cstheme="minorHAnsi"/>
          <w:bCs/>
          <w:sz w:val="24"/>
          <w:szCs w:val="24"/>
          <w:lang w:val="en-US"/>
        </w:rPr>
        <w:t>-</w:t>
      </w:r>
      <w:r w:rsidR="00874C5C">
        <w:rPr>
          <w:rFonts w:asciiTheme="minorHAnsi" w:hAnsiTheme="minorHAnsi" w:cstheme="minorHAnsi"/>
          <w:bCs/>
          <w:sz w:val="24"/>
          <w:szCs w:val="24"/>
          <w:lang w:val="en-US"/>
        </w:rPr>
        <w:t>o</w:t>
      </w:r>
      <w:r w:rsidRPr="00964B07">
        <w:rPr>
          <w:rFonts w:asciiTheme="minorHAnsi" w:hAnsiTheme="minorHAnsi" w:cstheme="minorHAnsi"/>
          <w:bCs/>
          <w:sz w:val="24"/>
          <w:szCs w:val="24"/>
          <w:lang w:val="en-US"/>
        </w:rPr>
        <w:t xml:space="preserve"> UAT din GAL</w:t>
      </w:r>
    </w:p>
    <w:p w14:paraId="1C7D9453" w14:textId="77777777" w:rsidR="00FB2158" w:rsidRPr="00964B07" w:rsidRDefault="00FB2158" w:rsidP="00F6729A">
      <w:pPr>
        <w:widowControl w:val="0"/>
        <w:autoSpaceDE w:val="0"/>
        <w:spacing w:after="0"/>
        <w:ind w:left="567" w:right="0"/>
        <w:rPr>
          <w:rFonts w:asciiTheme="minorHAnsi" w:hAnsiTheme="minorHAnsi" w:cstheme="minorHAnsi"/>
          <w:sz w:val="24"/>
          <w:szCs w:val="24"/>
        </w:rPr>
      </w:pPr>
      <w:r w:rsidRPr="00964B07">
        <w:rPr>
          <w:rFonts w:asciiTheme="minorHAnsi" w:hAnsiTheme="minorHAnsi" w:cstheme="minorHAnsi"/>
          <w:color w:val="974605"/>
          <w:sz w:val="24"/>
          <w:szCs w:val="24"/>
        </w:rPr>
        <w:t></w:t>
      </w:r>
      <w:proofErr w:type="spellStart"/>
      <w:r w:rsidRPr="00964B07">
        <w:rPr>
          <w:rFonts w:asciiTheme="minorHAnsi" w:hAnsiTheme="minorHAnsi" w:cstheme="minorHAnsi"/>
          <w:bCs/>
          <w:sz w:val="24"/>
          <w:szCs w:val="24"/>
          <w:lang w:val="en-US"/>
        </w:rPr>
        <w:t>Solicitantul</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participa</w:t>
      </w:r>
      <w:proofErr w:type="spellEnd"/>
      <w:r w:rsidRPr="00964B07">
        <w:rPr>
          <w:rFonts w:asciiTheme="minorHAnsi" w:hAnsiTheme="minorHAnsi" w:cstheme="minorHAnsi"/>
          <w:bCs/>
          <w:sz w:val="24"/>
          <w:szCs w:val="24"/>
          <w:lang w:val="en-US"/>
        </w:rPr>
        <w:t xml:space="preserve"> la o schema </w:t>
      </w:r>
      <w:proofErr w:type="spellStart"/>
      <w:r w:rsidRPr="00964B07">
        <w:rPr>
          <w:rFonts w:asciiTheme="minorHAnsi" w:hAnsiTheme="minorHAnsi" w:cstheme="minorHAnsi"/>
          <w:bCs/>
          <w:sz w:val="24"/>
          <w:szCs w:val="24"/>
          <w:lang w:val="en-US"/>
        </w:rPr>
        <w:t>instituita</w:t>
      </w:r>
      <w:proofErr w:type="spellEnd"/>
      <w:r w:rsidRPr="00964B07">
        <w:rPr>
          <w:rFonts w:asciiTheme="minorHAnsi" w:hAnsiTheme="minorHAnsi" w:cstheme="minorHAnsi"/>
          <w:bCs/>
          <w:sz w:val="24"/>
          <w:szCs w:val="24"/>
          <w:lang w:val="en-US"/>
        </w:rPr>
        <w:t xml:space="preserve"> in </w:t>
      </w:r>
      <w:proofErr w:type="spellStart"/>
      <w:r w:rsidRPr="00964B07">
        <w:rPr>
          <w:rFonts w:asciiTheme="minorHAnsi" w:hAnsiTheme="minorHAnsi" w:cstheme="minorHAnsi"/>
          <w:bCs/>
          <w:sz w:val="24"/>
          <w:szCs w:val="24"/>
          <w:lang w:val="en-US"/>
        </w:rPr>
        <w:t>conformitate</w:t>
      </w:r>
      <w:proofErr w:type="spellEnd"/>
      <w:r w:rsidRPr="00964B07">
        <w:rPr>
          <w:rFonts w:asciiTheme="minorHAnsi" w:hAnsiTheme="minorHAnsi" w:cstheme="minorHAnsi"/>
          <w:bCs/>
          <w:sz w:val="24"/>
          <w:szCs w:val="24"/>
          <w:lang w:val="en-US"/>
        </w:rPr>
        <w:t xml:space="preserve"> cu </w:t>
      </w:r>
      <w:proofErr w:type="spellStart"/>
      <w:r w:rsidRPr="00964B07">
        <w:rPr>
          <w:rFonts w:asciiTheme="minorHAnsi" w:hAnsiTheme="minorHAnsi" w:cstheme="minorHAnsi"/>
          <w:bCs/>
          <w:sz w:val="24"/>
          <w:szCs w:val="24"/>
          <w:lang w:val="en-US"/>
        </w:rPr>
        <w:t>prevederile</w:t>
      </w:r>
      <w:proofErr w:type="spellEnd"/>
      <w:r w:rsidRPr="00964B07">
        <w:rPr>
          <w:rFonts w:asciiTheme="minorHAnsi" w:hAnsiTheme="minorHAnsi" w:cstheme="minorHAnsi"/>
          <w:bCs/>
          <w:sz w:val="24"/>
          <w:szCs w:val="24"/>
          <w:lang w:val="en-US"/>
        </w:rPr>
        <w:t xml:space="preserve"> </w:t>
      </w:r>
      <w:proofErr w:type="spellStart"/>
      <w:r w:rsidRPr="00964B07">
        <w:rPr>
          <w:rFonts w:asciiTheme="minorHAnsi" w:hAnsiTheme="minorHAnsi" w:cstheme="minorHAnsi"/>
          <w:bCs/>
          <w:sz w:val="24"/>
          <w:szCs w:val="24"/>
          <w:lang w:val="en-US"/>
        </w:rPr>
        <w:t>ali</w:t>
      </w:r>
      <w:r w:rsidR="00874C5C">
        <w:rPr>
          <w:rFonts w:asciiTheme="minorHAnsi" w:hAnsiTheme="minorHAnsi" w:cstheme="minorHAnsi"/>
          <w:bCs/>
          <w:sz w:val="24"/>
          <w:szCs w:val="24"/>
          <w:lang w:val="en-US"/>
        </w:rPr>
        <w:t>n</w:t>
      </w:r>
      <w:proofErr w:type="spellEnd"/>
      <w:r w:rsidRPr="00964B07">
        <w:rPr>
          <w:rFonts w:asciiTheme="minorHAnsi" w:hAnsiTheme="minorHAnsi" w:cstheme="minorHAnsi"/>
          <w:bCs/>
          <w:sz w:val="24"/>
          <w:szCs w:val="24"/>
          <w:lang w:val="en-US"/>
        </w:rPr>
        <w:t>. (1)  Art.16 din Reg. (UE) 1305/2013</w:t>
      </w:r>
    </w:p>
    <w:bookmarkEnd w:id="6"/>
    <w:p w14:paraId="17C5670E" w14:textId="57C20E29" w:rsidR="00D74733" w:rsidRPr="00964B07" w:rsidRDefault="00FB2158" w:rsidP="00AF4380">
      <w:pPr>
        <w:widowControl w:val="0"/>
        <w:autoSpaceDE w:val="0"/>
        <w:spacing w:after="0"/>
        <w:ind w:left="567" w:right="0"/>
        <w:rPr>
          <w:rFonts w:asciiTheme="minorHAnsi" w:hAnsiTheme="minorHAnsi" w:cstheme="minorHAnsi"/>
          <w:b/>
          <w:sz w:val="24"/>
          <w:szCs w:val="24"/>
          <w:lang w:val="en-US"/>
        </w:rPr>
      </w:pPr>
      <w:proofErr w:type="spellStart"/>
      <w:r w:rsidRPr="00964B07">
        <w:rPr>
          <w:rFonts w:asciiTheme="minorHAnsi" w:hAnsiTheme="minorHAnsi" w:cstheme="minorHAnsi"/>
          <w:b/>
          <w:sz w:val="24"/>
          <w:szCs w:val="24"/>
          <w:lang w:val="en-US"/>
        </w:rPr>
        <w:t>Solicitantul</w:t>
      </w:r>
      <w:proofErr w:type="spellEnd"/>
      <w:r w:rsidRPr="00964B07">
        <w:rPr>
          <w:rFonts w:asciiTheme="minorHAnsi" w:hAnsiTheme="minorHAnsi" w:cstheme="minorHAnsi"/>
          <w:b/>
          <w:sz w:val="24"/>
          <w:szCs w:val="24"/>
          <w:lang w:val="en-US"/>
        </w:rPr>
        <w:t xml:space="preserve"> </w:t>
      </w:r>
      <w:proofErr w:type="spellStart"/>
      <w:r w:rsidRPr="00964B07">
        <w:rPr>
          <w:rFonts w:asciiTheme="minorHAnsi" w:hAnsiTheme="minorHAnsi" w:cstheme="minorHAnsi"/>
          <w:b/>
          <w:sz w:val="24"/>
          <w:szCs w:val="24"/>
          <w:lang w:val="en-US"/>
        </w:rPr>
        <w:t>trebuie</w:t>
      </w:r>
      <w:proofErr w:type="spellEnd"/>
      <w:r w:rsidRPr="00964B07">
        <w:rPr>
          <w:rFonts w:asciiTheme="minorHAnsi" w:hAnsiTheme="minorHAnsi" w:cstheme="minorHAnsi"/>
          <w:b/>
          <w:sz w:val="24"/>
          <w:szCs w:val="24"/>
          <w:lang w:val="en-US"/>
        </w:rPr>
        <w:t xml:space="preserve"> </w:t>
      </w:r>
      <w:proofErr w:type="spellStart"/>
      <w:r w:rsidRPr="00964B07">
        <w:rPr>
          <w:rFonts w:asciiTheme="minorHAnsi" w:hAnsiTheme="minorHAnsi" w:cstheme="minorHAnsi"/>
          <w:b/>
          <w:sz w:val="24"/>
          <w:szCs w:val="24"/>
          <w:lang w:val="en-US"/>
        </w:rPr>
        <w:t>sa</w:t>
      </w:r>
      <w:proofErr w:type="spellEnd"/>
      <w:r w:rsidRPr="00964B07">
        <w:rPr>
          <w:rFonts w:asciiTheme="minorHAnsi" w:hAnsiTheme="minorHAnsi" w:cstheme="minorHAnsi"/>
          <w:b/>
          <w:sz w:val="24"/>
          <w:szCs w:val="24"/>
          <w:lang w:val="en-US"/>
        </w:rPr>
        <w:t xml:space="preserve"> se </w:t>
      </w:r>
      <w:proofErr w:type="spellStart"/>
      <w:r w:rsidRPr="00964B07">
        <w:rPr>
          <w:rFonts w:asciiTheme="minorHAnsi" w:hAnsiTheme="minorHAnsi" w:cstheme="minorHAnsi"/>
          <w:b/>
          <w:sz w:val="24"/>
          <w:szCs w:val="24"/>
          <w:lang w:val="en-US"/>
        </w:rPr>
        <w:t>incadreze</w:t>
      </w:r>
      <w:proofErr w:type="spellEnd"/>
      <w:r w:rsidRPr="00964B07">
        <w:rPr>
          <w:rFonts w:asciiTheme="minorHAnsi" w:hAnsiTheme="minorHAnsi" w:cstheme="minorHAnsi"/>
          <w:b/>
          <w:sz w:val="24"/>
          <w:szCs w:val="24"/>
          <w:lang w:val="en-US"/>
        </w:rPr>
        <w:t xml:space="preserve"> in </w:t>
      </w:r>
      <w:proofErr w:type="spellStart"/>
      <w:r w:rsidRPr="00964B07">
        <w:rPr>
          <w:rFonts w:asciiTheme="minorHAnsi" w:hAnsiTheme="minorHAnsi" w:cstheme="minorHAnsi"/>
          <w:b/>
          <w:sz w:val="24"/>
          <w:szCs w:val="24"/>
          <w:lang w:val="en-US"/>
        </w:rPr>
        <w:t>categoria</w:t>
      </w:r>
      <w:proofErr w:type="spellEnd"/>
      <w:r w:rsidRPr="00964B07">
        <w:rPr>
          <w:rFonts w:asciiTheme="minorHAnsi" w:hAnsiTheme="minorHAnsi" w:cstheme="minorHAnsi"/>
          <w:b/>
          <w:sz w:val="24"/>
          <w:szCs w:val="24"/>
          <w:lang w:val="en-US"/>
        </w:rPr>
        <w:t xml:space="preserve"> </w:t>
      </w:r>
      <w:proofErr w:type="spellStart"/>
      <w:r w:rsidRPr="00964B07">
        <w:rPr>
          <w:rFonts w:asciiTheme="minorHAnsi" w:hAnsiTheme="minorHAnsi" w:cstheme="minorHAnsi"/>
          <w:b/>
          <w:sz w:val="24"/>
          <w:szCs w:val="24"/>
          <w:lang w:val="en-US"/>
        </w:rPr>
        <w:t>beneficiarilor</w:t>
      </w:r>
      <w:proofErr w:type="spellEnd"/>
      <w:r w:rsidRPr="00964B07">
        <w:rPr>
          <w:rFonts w:asciiTheme="minorHAnsi" w:hAnsiTheme="minorHAnsi" w:cstheme="minorHAnsi"/>
          <w:b/>
          <w:sz w:val="24"/>
          <w:szCs w:val="24"/>
          <w:lang w:val="en-US"/>
        </w:rPr>
        <w:t xml:space="preserve"> </w:t>
      </w:r>
      <w:proofErr w:type="spellStart"/>
      <w:r w:rsidRPr="00964B07">
        <w:rPr>
          <w:rFonts w:asciiTheme="minorHAnsi" w:hAnsiTheme="minorHAnsi" w:cstheme="minorHAnsi"/>
          <w:b/>
          <w:sz w:val="24"/>
          <w:szCs w:val="24"/>
          <w:lang w:val="en-US"/>
        </w:rPr>
        <w:t>eligibili</w:t>
      </w:r>
      <w:proofErr w:type="spellEnd"/>
      <w:r w:rsidRPr="00964B07">
        <w:rPr>
          <w:rFonts w:asciiTheme="minorHAnsi" w:hAnsiTheme="minorHAnsi" w:cstheme="minorHAnsi"/>
          <w:b/>
          <w:sz w:val="24"/>
          <w:szCs w:val="24"/>
          <w:lang w:val="en-US"/>
        </w:rPr>
        <w:t xml:space="preserve"> </w:t>
      </w:r>
      <w:r w:rsidR="00F6729A">
        <w:rPr>
          <w:rFonts w:asciiTheme="minorHAnsi" w:hAnsiTheme="minorHAnsi" w:cstheme="minorHAnsi"/>
          <w:b/>
          <w:sz w:val="24"/>
          <w:szCs w:val="24"/>
          <w:lang w:val="en-US"/>
        </w:rPr>
        <w:t>.</w:t>
      </w:r>
    </w:p>
    <w:p w14:paraId="4A904A98" w14:textId="2E5EE69A" w:rsidR="001F5CDF" w:rsidRPr="00F11A28" w:rsidRDefault="00FB2158" w:rsidP="00F11A28">
      <w:pPr>
        <w:autoSpaceDE w:val="0"/>
        <w:spacing w:after="0"/>
        <w:ind w:left="567" w:right="0"/>
        <w:rPr>
          <w:rFonts w:asciiTheme="minorHAnsi" w:hAnsiTheme="minorHAnsi" w:cstheme="minorHAnsi"/>
          <w:b/>
          <w:bCs/>
          <w:color w:val="0070C0"/>
          <w:sz w:val="24"/>
          <w:szCs w:val="24"/>
        </w:rPr>
      </w:pPr>
      <w:proofErr w:type="spellStart"/>
      <w:r w:rsidRPr="00964B07">
        <w:rPr>
          <w:rFonts w:asciiTheme="minorHAnsi" w:hAnsiTheme="minorHAnsi" w:cstheme="minorHAnsi"/>
          <w:b/>
          <w:bCs/>
          <w:color w:val="0070C1"/>
          <w:sz w:val="24"/>
          <w:szCs w:val="24"/>
        </w:rPr>
        <w:t>Atenție!</w:t>
      </w:r>
      <w:r w:rsidRPr="00F6729A">
        <w:rPr>
          <w:rFonts w:asciiTheme="minorHAnsi" w:hAnsiTheme="minorHAnsi" w:cstheme="minorHAnsi"/>
          <w:color w:val="0070C0"/>
          <w:sz w:val="24"/>
          <w:szCs w:val="24"/>
        </w:rPr>
        <w:t>Pentru</w:t>
      </w:r>
      <w:proofErr w:type="spellEnd"/>
      <w:r w:rsidRPr="00F6729A">
        <w:rPr>
          <w:rFonts w:asciiTheme="minorHAnsi" w:hAnsiTheme="minorHAnsi" w:cstheme="minorHAnsi"/>
          <w:color w:val="0070C0"/>
          <w:sz w:val="24"/>
          <w:szCs w:val="24"/>
        </w:rPr>
        <w:t xml:space="preserve"> a demonstra îndeplinirea </w:t>
      </w:r>
      <w:proofErr w:type="spellStart"/>
      <w:r w:rsidRPr="00F6729A">
        <w:rPr>
          <w:rFonts w:asciiTheme="minorHAnsi" w:hAnsiTheme="minorHAnsi" w:cstheme="minorHAnsi"/>
          <w:color w:val="0070C0"/>
          <w:sz w:val="24"/>
          <w:szCs w:val="24"/>
        </w:rPr>
        <w:t>condiţiilor</w:t>
      </w:r>
      <w:proofErr w:type="spellEnd"/>
      <w:r w:rsidRPr="00F6729A">
        <w:rPr>
          <w:rFonts w:asciiTheme="minorHAnsi" w:hAnsiTheme="minorHAnsi" w:cstheme="minorHAnsi"/>
          <w:color w:val="0070C0"/>
          <w:sz w:val="24"/>
          <w:szCs w:val="24"/>
        </w:rPr>
        <w:t xml:space="preserve"> minime obligatorii specifice proiectului dumneavoastră este necesar să </w:t>
      </w:r>
      <w:proofErr w:type="spellStart"/>
      <w:r w:rsidRPr="00F6729A">
        <w:rPr>
          <w:rFonts w:asciiTheme="minorHAnsi" w:hAnsiTheme="minorHAnsi" w:cstheme="minorHAnsi"/>
          <w:color w:val="0070C0"/>
          <w:sz w:val="24"/>
          <w:szCs w:val="24"/>
        </w:rPr>
        <w:t>prezentaţi</w:t>
      </w:r>
      <w:proofErr w:type="spellEnd"/>
      <w:r w:rsidRPr="00F6729A">
        <w:rPr>
          <w:rFonts w:asciiTheme="minorHAnsi" w:hAnsiTheme="minorHAnsi" w:cstheme="minorHAnsi"/>
          <w:color w:val="0070C0"/>
          <w:sz w:val="24"/>
          <w:szCs w:val="24"/>
        </w:rPr>
        <w:t xml:space="preserve"> în Planul de acțiuni toate </w:t>
      </w:r>
      <w:proofErr w:type="spellStart"/>
      <w:r w:rsidRPr="00F6729A">
        <w:rPr>
          <w:rFonts w:asciiTheme="minorHAnsi" w:hAnsiTheme="minorHAnsi" w:cstheme="minorHAnsi"/>
          <w:color w:val="0070C0"/>
          <w:sz w:val="24"/>
          <w:szCs w:val="24"/>
        </w:rPr>
        <w:t>informaţiile</w:t>
      </w:r>
      <w:proofErr w:type="spellEnd"/>
      <w:r w:rsidRPr="00F6729A">
        <w:rPr>
          <w:rFonts w:asciiTheme="minorHAnsi" w:hAnsiTheme="minorHAnsi" w:cstheme="minorHAnsi"/>
          <w:color w:val="0070C0"/>
          <w:sz w:val="24"/>
          <w:szCs w:val="24"/>
        </w:rPr>
        <w:t xml:space="preserve"> concludente în acest sens, iar documentele justificative vor </w:t>
      </w:r>
      <w:proofErr w:type="spellStart"/>
      <w:r w:rsidRPr="00F6729A">
        <w:rPr>
          <w:rFonts w:asciiTheme="minorHAnsi" w:hAnsiTheme="minorHAnsi" w:cstheme="minorHAnsi"/>
          <w:color w:val="0070C0"/>
          <w:sz w:val="24"/>
          <w:szCs w:val="24"/>
        </w:rPr>
        <w:t>susţine</w:t>
      </w:r>
      <w:proofErr w:type="spellEnd"/>
      <w:r w:rsidRPr="00F6729A">
        <w:rPr>
          <w:rFonts w:asciiTheme="minorHAnsi" w:hAnsiTheme="minorHAnsi" w:cstheme="minorHAnsi"/>
          <w:color w:val="0070C0"/>
          <w:sz w:val="24"/>
          <w:szCs w:val="24"/>
        </w:rPr>
        <w:t xml:space="preserve"> aceste </w:t>
      </w:r>
      <w:proofErr w:type="spellStart"/>
      <w:r w:rsidRPr="00F6729A">
        <w:rPr>
          <w:rFonts w:asciiTheme="minorHAnsi" w:hAnsiTheme="minorHAnsi" w:cstheme="minorHAnsi"/>
          <w:color w:val="0070C0"/>
          <w:sz w:val="24"/>
          <w:szCs w:val="24"/>
        </w:rPr>
        <w:t>informaţii</w:t>
      </w:r>
      <w:proofErr w:type="spellEnd"/>
    </w:p>
    <w:p w14:paraId="1C8A79EB" w14:textId="77777777" w:rsidR="00FB2158" w:rsidRPr="00964B07" w:rsidRDefault="00FB2158" w:rsidP="008C1536">
      <w:pPr>
        <w:pStyle w:val="Titlu3"/>
      </w:pPr>
      <w:r w:rsidRPr="008C1536">
        <w:rPr>
          <w:highlight w:val="green"/>
        </w:rPr>
        <w:t>2.3 ACTIUNI ELIGIBILE SI NEELIGIBILE</w:t>
      </w:r>
    </w:p>
    <w:p w14:paraId="0773F7E7" w14:textId="77777777" w:rsidR="00FB2158" w:rsidRPr="00964B07" w:rsidRDefault="00FB2158" w:rsidP="004E4BA1">
      <w:pPr>
        <w:spacing w:after="0"/>
        <w:ind w:left="567" w:right="0"/>
        <w:rPr>
          <w:rFonts w:asciiTheme="minorHAnsi" w:hAnsiTheme="minorHAnsi" w:cstheme="minorHAnsi"/>
          <w:b/>
          <w:bCs/>
          <w:sz w:val="24"/>
          <w:szCs w:val="24"/>
        </w:rPr>
      </w:pPr>
      <w:bookmarkStart w:id="8" w:name="_Hlk490234999"/>
      <w:r w:rsidRPr="00964B07">
        <w:rPr>
          <w:rFonts w:asciiTheme="minorHAnsi" w:hAnsiTheme="minorHAnsi" w:cstheme="minorHAnsi"/>
          <w:b/>
          <w:bCs/>
          <w:sz w:val="24"/>
          <w:szCs w:val="24"/>
        </w:rPr>
        <w:t>Tipuri de costuri eligibile</w:t>
      </w:r>
    </w:p>
    <w:p w14:paraId="06FA0FFE"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Costuri eligibile sunt reprezentate de costurile suportate de fermieri, ca urmare a accesării a unei scheme de calitate. Pentru detalierea costurilor eligibile aferente aderării la o schemă de calitate sprijinită, exemplificăm tipurile de costuri:</w:t>
      </w:r>
    </w:p>
    <w:p w14:paraId="42444A28" w14:textId="77777777" w:rsidR="00FB2158" w:rsidRPr="00964B07" w:rsidRDefault="00FB2158" w:rsidP="00D0762F">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costurile aferente aderării la o schemă de calitate eligibilă, conform verificării</w:t>
      </w:r>
      <w:r w:rsidR="00D0762F">
        <w:rPr>
          <w:rFonts w:asciiTheme="minorHAnsi" w:hAnsiTheme="minorHAnsi" w:cstheme="minorHAnsi"/>
          <w:sz w:val="24"/>
          <w:szCs w:val="24"/>
        </w:rPr>
        <w:t xml:space="preserve"> </w:t>
      </w:r>
      <w:r w:rsidRPr="00964B07">
        <w:rPr>
          <w:rFonts w:asciiTheme="minorHAnsi" w:hAnsiTheme="minorHAnsi" w:cstheme="minorHAnsi"/>
          <w:sz w:val="24"/>
          <w:szCs w:val="24"/>
        </w:rPr>
        <w:t xml:space="preserve">documentației de </w:t>
      </w:r>
      <w:proofErr w:type="spellStart"/>
      <w:r w:rsidR="00D0762F">
        <w:rPr>
          <w:rFonts w:asciiTheme="minorHAnsi" w:hAnsiTheme="minorHAnsi" w:cstheme="minorHAnsi"/>
          <w:sz w:val="24"/>
          <w:szCs w:val="24"/>
        </w:rPr>
        <w:t>catre</w:t>
      </w:r>
      <w:proofErr w:type="spellEnd"/>
      <w:r w:rsidR="00D0762F">
        <w:rPr>
          <w:rFonts w:asciiTheme="minorHAnsi" w:hAnsiTheme="minorHAnsi" w:cstheme="minorHAnsi"/>
          <w:sz w:val="24"/>
          <w:szCs w:val="24"/>
        </w:rPr>
        <w:t xml:space="preserve"> </w:t>
      </w:r>
      <w:r w:rsidRPr="00964B07">
        <w:rPr>
          <w:rFonts w:asciiTheme="minorHAnsi" w:hAnsiTheme="minorHAnsi" w:cstheme="minorHAnsi"/>
          <w:sz w:val="24"/>
          <w:szCs w:val="24"/>
        </w:rPr>
        <w:t>autoritatea competentă și organismul de certificare respectiv, tarifele percepute</w:t>
      </w:r>
      <w:r w:rsidR="00D0762F">
        <w:rPr>
          <w:rFonts w:asciiTheme="minorHAnsi" w:hAnsiTheme="minorHAnsi" w:cstheme="minorHAnsi"/>
          <w:sz w:val="24"/>
          <w:szCs w:val="24"/>
        </w:rPr>
        <w:t xml:space="preserve"> </w:t>
      </w:r>
      <w:r w:rsidRPr="00964B07">
        <w:rPr>
          <w:rFonts w:asciiTheme="minorHAnsi" w:hAnsiTheme="minorHAnsi" w:cstheme="minorHAnsi"/>
          <w:sz w:val="24"/>
          <w:szCs w:val="24"/>
        </w:rPr>
        <w:t>de organismele de certificare în cadrul procesului de certificare pentru inițierea certificării,</w:t>
      </w:r>
    </w:p>
    <w:p w14:paraId="50DDB3ED"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controlul solicitantului, cheltuielile aferente testării în urma căreia se certifică conformitatea cu</w:t>
      </w:r>
    </w:p>
    <w:p w14:paraId="644C6B4E"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specificațiile de calitate, evaluarea dosarului solicitantului;</w:t>
      </w:r>
    </w:p>
    <w:p w14:paraId="62BD71DD" w14:textId="77777777" w:rsidR="00FB2158" w:rsidRPr="00964B07" w:rsidRDefault="00FB2158" w:rsidP="0019115E">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contributia</w:t>
      </w:r>
      <w:proofErr w:type="spellEnd"/>
      <w:r w:rsidRPr="00964B07">
        <w:rPr>
          <w:rFonts w:asciiTheme="minorHAnsi" w:hAnsiTheme="minorHAnsi" w:cstheme="minorHAnsi"/>
          <w:sz w:val="24"/>
          <w:szCs w:val="24"/>
        </w:rPr>
        <w:t xml:space="preserve"> anuală de participare la schema de calitate către Organismul de control/certificare;</w:t>
      </w:r>
    </w:p>
    <w:p w14:paraId="18C62605" w14:textId="77777777" w:rsidR="00FB2158" w:rsidRPr="00964B07" w:rsidRDefault="00FB2158" w:rsidP="00D0762F">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cheltuielile aferente controalelor necesare pentru verificarea respectării </w:t>
      </w:r>
      <w:proofErr w:type="spellStart"/>
      <w:r w:rsidRPr="00964B07">
        <w:rPr>
          <w:rFonts w:asciiTheme="minorHAnsi" w:hAnsiTheme="minorHAnsi" w:cstheme="minorHAnsi"/>
          <w:sz w:val="24"/>
          <w:szCs w:val="24"/>
        </w:rPr>
        <w:t>specificaţiilor</w:t>
      </w:r>
      <w:proofErr w:type="spellEnd"/>
      <w:r w:rsidR="00D0762F">
        <w:rPr>
          <w:rFonts w:asciiTheme="minorHAnsi" w:hAnsiTheme="minorHAnsi" w:cstheme="minorHAnsi"/>
          <w:sz w:val="24"/>
          <w:szCs w:val="24"/>
        </w:rPr>
        <w:t xml:space="preserve"> </w:t>
      </w:r>
      <w:r w:rsidRPr="00964B07">
        <w:rPr>
          <w:rFonts w:asciiTheme="minorHAnsi" w:hAnsiTheme="minorHAnsi" w:cstheme="minorHAnsi"/>
          <w:sz w:val="24"/>
          <w:szCs w:val="24"/>
        </w:rPr>
        <w:t>schemei pentru verificarea specificațiilor de îndeplinire a conformității anuale;</w:t>
      </w:r>
    </w:p>
    <w:p w14:paraId="04AD558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costuri aferente controalelor necesare pentru verificarea respectării specificațiilor schemei (ex. cheltuieli cu inițierea certificării, testării produsului).</w:t>
      </w:r>
    </w:p>
    <w:p w14:paraId="08B6C90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controalele oficiale sunt acele controale efectuate în scopul verificării conformității cu cerințele juridice referitoare la sistemele de calitate si care vizează:</w:t>
      </w:r>
    </w:p>
    <w:p w14:paraId="6749DE3D"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a)</w:t>
      </w:r>
      <w:r w:rsidR="0019115E">
        <w:rPr>
          <w:rFonts w:asciiTheme="minorHAnsi" w:hAnsiTheme="minorHAnsi" w:cstheme="minorHAnsi"/>
          <w:sz w:val="24"/>
          <w:szCs w:val="24"/>
        </w:rPr>
        <w:t xml:space="preserve"> </w:t>
      </w:r>
      <w:r w:rsidRPr="00964B07">
        <w:rPr>
          <w:rFonts w:asciiTheme="minorHAnsi" w:hAnsiTheme="minorHAnsi" w:cstheme="minorHAnsi"/>
          <w:sz w:val="24"/>
          <w:szCs w:val="24"/>
        </w:rPr>
        <w:t>Verificarea conformității unui produs cu Planul de sarcini corespunzător;</w:t>
      </w:r>
    </w:p>
    <w:p w14:paraId="17DFB0D1" w14:textId="77777777" w:rsidR="00FB2158" w:rsidRPr="00964B07" w:rsidRDefault="00FB2158" w:rsidP="0019115E">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b)</w:t>
      </w:r>
      <w:r w:rsidR="0019115E">
        <w:rPr>
          <w:rFonts w:asciiTheme="minorHAnsi" w:hAnsiTheme="minorHAnsi" w:cstheme="minorHAnsi"/>
          <w:sz w:val="24"/>
          <w:szCs w:val="24"/>
        </w:rPr>
        <w:t xml:space="preserve"> C</w:t>
      </w:r>
      <w:r w:rsidRPr="00964B07">
        <w:rPr>
          <w:rFonts w:asciiTheme="minorHAnsi" w:hAnsiTheme="minorHAnsi" w:cstheme="minorHAnsi"/>
          <w:sz w:val="24"/>
          <w:szCs w:val="24"/>
        </w:rPr>
        <w:t>osturile aferente controalelor necesare-tarifele percepute de organismele de certificare în cadrul procesului de certificare (verificare), controlul solicitantului, cheltuielile aferente testării produselor, în urma căreia se certifică conformitatea cu specificațiile de calitate, (evaluarea dosarului, decizia de certificare si emiterea certificatului).</w:t>
      </w:r>
    </w:p>
    <w:p w14:paraId="7B8EEF8E" w14:textId="77777777" w:rsidR="00031B42" w:rsidRDefault="00FB2158" w:rsidP="00031B42">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TVA nu este considerată cheltuială eligibilă, cu excepția cazului în care nu poate fi recuperată în conformitate cu legislația națională privind TVA.</w:t>
      </w:r>
    </w:p>
    <w:p w14:paraId="7BE0C003" w14:textId="77777777" w:rsidR="0054145F" w:rsidRDefault="0054145F" w:rsidP="0054145F">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Cheltuielile efectuate pentru pregătirea documentației și alte costuri administrative</w:t>
      </w:r>
    </w:p>
    <w:p w14:paraId="78333BE8" w14:textId="77777777" w:rsidR="0054145F" w:rsidRDefault="0054145F" w:rsidP="0054145F">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necesare managementului depunerii cererii de recunoaștere la COM, pentru un produs nou (ex:</w:t>
      </w:r>
    </w:p>
    <w:p w14:paraId="608E2732" w14:textId="77777777" w:rsidR="0054145F" w:rsidRDefault="0054145F" w:rsidP="0054145F">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caiet de sarcini), sub o schemă de calitate europeană, nu sunt eligibile.</w:t>
      </w:r>
    </w:p>
    <w:p w14:paraId="48828301" w14:textId="77777777" w:rsidR="0054145F" w:rsidRDefault="0054145F" w:rsidP="0054145F">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Nu sunt eligibile costurile privind testarea suplimentară ca urmare a neconformității inițiale</w:t>
      </w:r>
    </w:p>
    <w:p w14:paraId="695161A7" w14:textId="51E88F09" w:rsidR="0054145F" w:rsidRDefault="0054145F" w:rsidP="00DB7CE8">
      <w:pPr>
        <w:spacing w:after="0"/>
        <w:ind w:right="0"/>
        <w:rPr>
          <w:rFonts w:eastAsiaTheme="minorEastAsia"/>
          <w:color w:val="auto"/>
          <w:sz w:val="24"/>
          <w:szCs w:val="24"/>
        </w:rPr>
      </w:pPr>
      <w:r>
        <w:rPr>
          <w:rFonts w:eastAsiaTheme="minorEastAsia"/>
          <w:color w:val="auto"/>
          <w:sz w:val="24"/>
          <w:szCs w:val="24"/>
        </w:rPr>
        <w:t>a produsului.</w:t>
      </w:r>
    </w:p>
    <w:p w14:paraId="009EE37B" w14:textId="77777777" w:rsidR="006F0841" w:rsidRDefault="006F0841" w:rsidP="006F0841">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Acțiunile prin care fermierii/ grupurile de fermieri îndeplinesc obiectivele pentru obținerea</w:t>
      </w:r>
    </w:p>
    <w:p w14:paraId="6A89A572" w14:textId="77777777" w:rsidR="006F0841" w:rsidRDefault="006F0841" w:rsidP="006F0841">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produselor agricole/ alimentare în primii 5 ani de la aderarea pentru prima dată la o schema de</w:t>
      </w:r>
    </w:p>
    <w:p w14:paraId="56CA26FD" w14:textId="3D9CF65C" w:rsidR="006F0841" w:rsidRPr="00964B07" w:rsidRDefault="006F0841" w:rsidP="00DB7CE8">
      <w:pPr>
        <w:spacing w:after="0"/>
        <w:ind w:right="0"/>
        <w:rPr>
          <w:rFonts w:asciiTheme="minorHAnsi" w:hAnsiTheme="minorHAnsi" w:cstheme="minorHAnsi"/>
          <w:sz w:val="24"/>
          <w:szCs w:val="24"/>
        </w:rPr>
      </w:pPr>
      <w:r>
        <w:rPr>
          <w:rFonts w:eastAsiaTheme="minorEastAsia"/>
          <w:color w:val="auto"/>
          <w:sz w:val="24"/>
          <w:szCs w:val="24"/>
        </w:rPr>
        <w:lastRenderedPageBreak/>
        <w:t>calitate sunt stabilite în Planul de acțiuni – document care însoțește Cererea de finanțare.</w:t>
      </w:r>
    </w:p>
    <w:p w14:paraId="35890C2E" w14:textId="77777777" w:rsidR="00031B42" w:rsidRPr="00D0762F" w:rsidRDefault="00031B42" w:rsidP="004E4BA1">
      <w:pPr>
        <w:spacing w:after="0"/>
        <w:ind w:left="567" w:right="0"/>
        <w:rPr>
          <w:rFonts w:asciiTheme="minorHAnsi" w:hAnsiTheme="minorHAnsi" w:cstheme="minorHAnsi"/>
          <w:color w:val="0070C0"/>
          <w:sz w:val="24"/>
          <w:szCs w:val="24"/>
        </w:rPr>
      </w:pPr>
      <w:r w:rsidRPr="00D0762F">
        <w:rPr>
          <w:rFonts w:asciiTheme="minorHAnsi" w:hAnsiTheme="minorHAnsi" w:cstheme="minorHAnsi"/>
          <w:b/>
          <w:bCs/>
          <w:color w:val="0070C0"/>
          <w:sz w:val="24"/>
          <w:szCs w:val="24"/>
        </w:rPr>
        <w:t xml:space="preserve">                                                                         </w:t>
      </w:r>
      <w:r w:rsidR="00FB2158" w:rsidRPr="00D0762F">
        <w:rPr>
          <w:rFonts w:asciiTheme="minorHAnsi" w:hAnsiTheme="minorHAnsi" w:cstheme="minorHAnsi"/>
          <w:b/>
          <w:bCs/>
          <w:color w:val="0070C0"/>
          <w:sz w:val="24"/>
          <w:szCs w:val="24"/>
        </w:rPr>
        <w:t>ATENȚIE!</w:t>
      </w:r>
      <w:r w:rsidR="00FB2158" w:rsidRPr="00D0762F">
        <w:rPr>
          <w:rFonts w:asciiTheme="minorHAnsi" w:hAnsiTheme="minorHAnsi" w:cstheme="minorHAnsi"/>
          <w:color w:val="0070C0"/>
          <w:sz w:val="24"/>
          <w:szCs w:val="24"/>
        </w:rPr>
        <w:t xml:space="preserve"> </w:t>
      </w:r>
    </w:p>
    <w:p w14:paraId="65A50245" w14:textId="77777777" w:rsidR="00FB2158" w:rsidRPr="00031B42" w:rsidRDefault="00FB2158" w:rsidP="004E4BA1">
      <w:pPr>
        <w:spacing w:after="0"/>
        <w:ind w:left="567" w:right="0"/>
        <w:rPr>
          <w:rFonts w:asciiTheme="minorHAnsi" w:hAnsiTheme="minorHAnsi" w:cstheme="minorHAnsi"/>
          <w:b/>
          <w:bCs/>
          <w:color w:val="0070C0"/>
          <w:sz w:val="24"/>
          <w:szCs w:val="24"/>
        </w:rPr>
      </w:pPr>
      <w:r w:rsidRPr="00D0762F">
        <w:rPr>
          <w:rFonts w:asciiTheme="minorHAnsi" w:hAnsiTheme="minorHAnsi" w:cstheme="minorHAnsi"/>
          <w:b/>
          <w:bCs/>
          <w:color w:val="0070C0"/>
          <w:sz w:val="24"/>
          <w:szCs w:val="24"/>
        </w:rPr>
        <w:t>Este important de menționat că beneficiarii nu pot solicita decât rambursarea costurilor eligibile efectuate de la data semnării contractului de finanțare cu AFIR.</w:t>
      </w:r>
    </w:p>
    <w:p w14:paraId="06550ECD"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Cheltuieli eligibile generale </w:t>
      </w:r>
      <w:r w:rsidRPr="00964B07">
        <w:rPr>
          <w:rFonts w:asciiTheme="minorHAnsi" w:hAnsiTheme="minorHAnsi" w:cstheme="minorHAnsi"/>
          <w:sz w:val="24"/>
          <w:szCs w:val="24"/>
        </w:rPr>
        <w:t xml:space="preserve">vor respecta prevederile din: </w:t>
      </w:r>
    </w:p>
    <w:p w14:paraId="08257A02" w14:textId="77777777" w:rsidR="00FB2158" w:rsidRPr="00964B07" w:rsidRDefault="00FB2158" w:rsidP="00DD0A7F">
      <w:pPr>
        <w:pStyle w:val="Listparagraf"/>
        <w:widowControl w:val="0"/>
        <w:numPr>
          <w:ilvl w:val="0"/>
          <w:numId w:val="5"/>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b/>
          <w:bCs/>
          <w:sz w:val="24"/>
          <w:szCs w:val="24"/>
        </w:rPr>
        <w:t xml:space="preserve">Cap. 8.1 din PNDR 2014-2020 – </w:t>
      </w:r>
      <w:r w:rsidRPr="00964B07">
        <w:rPr>
          <w:rFonts w:asciiTheme="minorHAnsi" w:hAnsiTheme="minorHAnsi" w:cstheme="minorHAnsi"/>
          <w:sz w:val="24"/>
          <w:szCs w:val="24"/>
        </w:rPr>
        <w:t xml:space="preserve">Dispoziții privind eligibilitatea cheltuielilor </w:t>
      </w:r>
    </w:p>
    <w:p w14:paraId="20C666A9" w14:textId="77777777" w:rsidR="00FB2158" w:rsidRPr="00964B07" w:rsidRDefault="00FB2158" w:rsidP="00DD0A7F">
      <w:pPr>
        <w:pStyle w:val="Listparagraf"/>
        <w:widowControl w:val="0"/>
        <w:numPr>
          <w:ilvl w:val="0"/>
          <w:numId w:val="5"/>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b/>
          <w:bCs/>
          <w:sz w:val="24"/>
          <w:szCs w:val="24"/>
        </w:rPr>
        <w:t xml:space="preserve">H.G. nr. 226/2015 - </w:t>
      </w:r>
      <w:r w:rsidRPr="00964B07">
        <w:rPr>
          <w:rFonts w:asciiTheme="minorHAnsi" w:hAnsiTheme="minorHAnsi" w:cstheme="minorHAnsi"/>
          <w:sz w:val="24"/>
          <w:szCs w:val="24"/>
        </w:rPr>
        <w:t xml:space="preserve">Art. 24 - Reguli privind măsura 19 "Dezvoltarea locală LEADER"; </w:t>
      </w:r>
    </w:p>
    <w:p w14:paraId="765D2341" w14:textId="77777777" w:rsidR="00FB2158" w:rsidRPr="00964B07" w:rsidRDefault="00FB2158" w:rsidP="00DD0A7F">
      <w:pPr>
        <w:pStyle w:val="Listparagraf"/>
        <w:widowControl w:val="0"/>
        <w:numPr>
          <w:ilvl w:val="0"/>
          <w:numId w:val="5"/>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b/>
          <w:bCs/>
          <w:sz w:val="24"/>
          <w:szCs w:val="24"/>
        </w:rPr>
        <w:t xml:space="preserve">Schema de ajutor de </w:t>
      </w:r>
      <w:proofErr w:type="spellStart"/>
      <w:r w:rsidRPr="00964B07">
        <w:rPr>
          <w:rFonts w:asciiTheme="minorHAnsi" w:hAnsiTheme="minorHAnsi" w:cstheme="minorHAnsi"/>
          <w:b/>
          <w:bCs/>
          <w:sz w:val="24"/>
          <w:szCs w:val="24"/>
        </w:rPr>
        <w:t>minimis</w:t>
      </w:r>
      <w:proofErr w:type="spellEnd"/>
      <w:r w:rsidRPr="00964B07">
        <w:rPr>
          <w:rFonts w:asciiTheme="minorHAnsi" w:hAnsiTheme="minorHAnsi" w:cstheme="minorHAnsi"/>
          <w:b/>
          <w:bCs/>
          <w:sz w:val="24"/>
          <w:szCs w:val="24"/>
        </w:rPr>
        <w:t xml:space="preserve"> – “Sprijin pentru implementarea acțiunilor în cadrul strategiei de dezvoltare locală”, care se aprobă prin ordin al ministrului agriculturii și dezvoltării rurale; </w:t>
      </w:r>
    </w:p>
    <w:p w14:paraId="6E1E67DA" w14:textId="77777777" w:rsidR="00FB2158" w:rsidRPr="00964B07" w:rsidRDefault="00FB2158" w:rsidP="00DD0A7F">
      <w:pPr>
        <w:pStyle w:val="Listparagraf"/>
        <w:widowControl w:val="0"/>
        <w:numPr>
          <w:ilvl w:val="0"/>
          <w:numId w:val="5"/>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b/>
          <w:bCs/>
          <w:sz w:val="24"/>
          <w:szCs w:val="24"/>
        </w:rPr>
        <w:t xml:space="preserve">R. (UE) nr. 1305/2013 </w:t>
      </w:r>
      <w:r w:rsidRPr="00964B07">
        <w:rPr>
          <w:rFonts w:asciiTheme="minorHAnsi" w:hAnsiTheme="minorHAnsi" w:cstheme="minorHAnsi"/>
          <w:sz w:val="24"/>
          <w:szCs w:val="24"/>
        </w:rPr>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 </w:t>
      </w:r>
    </w:p>
    <w:p w14:paraId="1F82FE20" w14:textId="77777777" w:rsidR="00FB2158" w:rsidRPr="00964B07" w:rsidRDefault="00FB2158" w:rsidP="00DD0A7F">
      <w:pPr>
        <w:pStyle w:val="Listparagraf"/>
        <w:widowControl w:val="0"/>
        <w:numPr>
          <w:ilvl w:val="0"/>
          <w:numId w:val="5"/>
        </w:numPr>
        <w:autoSpaceDE w:val="0"/>
        <w:autoSpaceDN w:val="0"/>
        <w:spacing w:after="3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b/>
          <w:bCs/>
          <w:sz w:val="24"/>
          <w:szCs w:val="24"/>
        </w:rPr>
        <w:t xml:space="preserve">R. delegat (UE) nr. 807/2014 </w:t>
      </w:r>
      <w:r w:rsidRPr="00964B07">
        <w:rPr>
          <w:rFonts w:asciiTheme="minorHAnsi" w:hAnsiTheme="minorHAnsi" w:cstheme="minorHAnsi"/>
          <w:sz w:val="24"/>
          <w:szCs w:val="24"/>
        </w:rPr>
        <w:t xml:space="preserve">de completare a R. (UE) nr. 1305/2013 – art. 13 privind investițiile; </w:t>
      </w:r>
    </w:p>
    <w:p w14:paraId="7F5BC2B3" w14:textId="77777777" w:rsidR="00FB2158" w:rsidRPr="00964B07" w:rsidRDefault="00FB2158" w:rsidP="00DD0A7F">
      <w:pPr>
        <w:pStyle w:val="Listparagraf"/>
        <w:widowControl w:val="0"/>
        <w:numPr>
          <w:ilvl w:val="0"/>
          <w:numId w:val="5"/>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b/>
          <w:bCs/>
          <w:sz w:val="24"/>
          <w:szCs w:val="24"/>
        </w:rPr>
        <w:t xml:space="preserve">R. (UE) nr. 1303/2013 </w:t>
      </w:r>
      <w:r w:rsidRPr="00964B07">
        <w:rPr>
          <w:rFonts w:asciiTheme="minorHAnsi" w:hAnsiTheme="minorHAnsi" w:cstheme="minorHAnsi"/>
          <w:sz w:val="24"/>
          <w:szCs w:val="24"/>
        </w:rPr>
        <w:t xml:space="preserve">– art. 6 privind conformitatea cu dreptul Uniunii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legislaţia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naţională</w:t>
      </w:r>
      <w:proofErr w:type="spellEnd"/>
      <w:r w:rsidRPr="00964B07">
        <w:rPr>
          <w:rFonts w:asciiTheme="minorHAnsi" w:hAnsiTheme="minorHAnsi" w:cstheme="minorHAnsi"/>
          <w:sz w:val="24"/>
          <w:szCs w:val="24"/>
        </w:rPr>
        <w:t xml:space="preserve">, Titlul IV Instrumente financiare al R. 1303/2013 (art. 37 privind </w:t>
      </w:r>
      <w:proofErr w:type="spellStart"/>
      <w:r w:rsidRPr="00964B07">
        <w:rPr>
          <w:rFonts w:asciiTheme="minorHAnsi" w:hAnsiTheme="minorHAnsi" w:cstheme="minorHAnsi"/>
          <w:sz w:val="24"/>
          <w:szCs w:val="24"/>
        </w:rPr>
        <w:t>instrumenele</w:t>
      </w:r>
      <w:proofErr w:type="spellEnd"/>
      <w:r w:rsidRPr="00964B07">
        <w:rPr>
          <w:rFonts w:asciiTheme="minorHAnsi" w:hAnsiTheme="minorHAnsi" w:cstheme="minorHAnsi"/>
          <w:sz w:val="24"/>
          <w:szCs w:val="24"/>
        </w:rPr>
        <w:t xml:space="preserv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 </w:t>
      </w:r>
    </w:p>
    <w:p w14:paraId="7E494C41" w14:textId="77777777" w:rsidR="00FB2158" w:rsidRPr="00964B07" w:rsidRDefault="00FB2158" w:rsidP="004E4BA1">
      <w:pPr>
        <w:autoSpaceDE w:val="0"/>
        <w:ind w:left="567" w:right="0"/>
        <w:rPr>
          <w:rFonts w:asciiTheme="minorHAnsi" w:hAnsiTheme="minorHAnsi" w:cstheme="minorHAnsi"/>
          <w:sz w:val="24"/>
          <w:szCs w:val="24"/>
        </w:rPr>
      </w:pPr>
      <w:r w:rsidRPr="00964B07">
        <w:rPr>
          <w:rFonts w:asciiTheme="minorHAnsi" w:hAnsiTheme="minorHAnsi" w:cstheme="minorHAnsi"/>
          <w:sz w:val="24"/>
          <w:szCs w:val="24"/>
        </w:rPr>
        <w:t xml:space="preserve">Cheltuielile eligibile specifice fiecărei masuri vor respecta prevederile fișei măsurii din SDL aprobată de către AM PNDR. Tipurile de cheltuieli eligibile se vor raporta la tipurile de investiții eligibile aferente măsurii. </w:t>
      </w:r>
    </w:p>
    <w:p w14:paraId="5CFF43EF" w14:textId="77777777" w:rsidR="00FB2158" w:rsidRPr="00964B07" w:rsidRDefault="00FB2158" w:rsidP="004E4BA1">
      <w:pPr>
        <w:spacing w:after="0"/>
        <w:ind w:left="567" w:right="0"/>
        <w:rPr>
          <w:rFonts w:asciiTheme="minorHAnsi" w:hAnsiTheme="minorHAnsi" w:cstheme="minorHAnsi"/>
          <w:b/>
          <w:sz w:val="24"/>
          <w:szCs w:val="24"/>
        </w:rPr>
      </w:pPr>
      <w:r w:rsidRPr="00964B07">
        <w:rPr>
          <w:rFonts w:asciiTheme="minorHAnsi" w:hAnsiTheme="minorHAnsi" w:cstheme="minorHAnsi"/>
          <w:b/>
          <w:sz w:val="24"/>
          <w:szCs w:val="24"/>
        </w:rPr>
        <w:t xml:space="preserve">b) Tipuri de </w:t>
      </w:r>
      <w:proofErr w:type="spellStart"/>
      <w:r w:rsidRPr="00964B07">
        <w:rPr>
          <w:rFonts w:asciiTheme="minorHAnsi" w:hAnsiTheme="minorHAnsi" w:cstheme="minorHAnsi"/>
          <w:b/>
          <w:sz w:val="24"/>
          <w:szCs w:val="24"/>
        </w:rPr>
        <w:t>investitii</w:t>
      </w:r>
      <w:proofErr w:type="spellEnd"/>
      <w:r w:rsidRPr="00964B07">
        <w:rPr>
          <w:rFonts w:asciiTheme="minorHAnsi" w:hAnsiTheme="minorHAnsi" w:cstheme="minorHAnsi"/>
          <w:b/>
          <w:sz w:val="24"/>
          <w:szCs w:val="24"/>
        </w:rPr>
        <w:t xml:space="preserve"> si cheltuieli neeligibile</w:t>
      </w:r>
    </w:p>
    <w:p w14:paraId="47DE1E70"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Nu sunt </w:t>
      </w:r>
      <w:proofErr w:type="spellStart"/>
      <w:r w:rsidRPr="00964B07">
        <w:rPr>
          <w:rFonts w:asciiTheme="minorHAnsi" w:hAnsiTheme="minorHAnsi" w:cstheme="minorHAnsi"/>
          <w:b/>
          <w:bCs/>
          <w:sz w:val="24"/>
          <w:szCs w:val="24"/>
        </w:rPr>
        <w:t>eligible</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Cs/>
          <w:sz w:val="24"/>
          <w:szCs w:val="24"/>
        </w:rPr>
        <w:t>urmatoarele</w:t>
      </w:r>
      <w:proofErr w:type="spellEnd"/>
      <w:r w:rsidRPr="00964B07">
        <w:rPr>
          <w:rFonts w:asciiTheme="minorHAnsi" w:hAnsiTheme="minorHAnsi" w:cstheme="minorHAnsi"/>
          <w:bCs/>
          <w:sz w:val="24"/>
          <w:szCs w:val="24"/>
        </w:rPr>
        <w:t xml:space="preserve"> </w:t>
      </w:r>
      <w:proofErr w:type="spellStart"/>
      <w:r w:rsidRPr="00964B07">
        <w:rPr>
          <w:rFonts w:asciiTheme="minorHAnsi" w:hAnsiTheme="minorHAnsi" w:cstheme="minorHAnsi"/>
          <w:bCs/>
          <w:sz w:val="24"/>
          <w:szCs w:val="24"/>
        </w:rPr>
        <w:t>actiuni</w:t>
      </w:r>
      <w:proofErr w:type="spellEnd"/>
      <w:r w:rsidRPr="00964B07">
        <w:rPr>
          <w:rFonts w:asciiTheme="minorHAnsi" w:hAnsiTheme="minorHAnsi" w:cstheme="minorHAnsi"/>
          <w:bCs/>
          <w:sz w:val="24"/>
          <w:szCs w:val="24"/>
        </w:rPr>
        <w:t xml:space="preserve">: </w:t>
      </w:r>
    </w:p>
    <w:p w14:paraId="2F4276C5" w14:textId="77777777" w:rsidR="00FB2158" w:rsidRPr="00964B07" w:rsidRDefault="00FB2158" w:rsidP="004E4BA1">
      <w:pPr>
        <w:autoSpaceDE w:val="0"/>
        <w:spacing w:after="0"/>
        <w:ind w:left="567" w:right="0"/>
        <w:rPr>
          <w:rFonts w:asciiTheme="minorHAnsi" w:hAnsiTheme="minorHAnsi" w:cstheme="minorHAnsi"/>
          <w:bCs/>
          <w:sz w:val="24"/>
          <w:szCs w:val="24"/>
        </w:rPr>
      </w:pPr>
      <w:r w:rsidRPr="00B27F41">
        <w:rPr>
          <w:rFonts w:asciiTheme="minorHAnsi" w:hAnsiTheme="minorHAnsi" w:cstheme="minorHAnsi"/>
          <w:bCs/>
          <w:sz w:val="24"/>
          <w:szCs w:val="24"/>
        </w:rPr>
        <w:t xml:space="preserve">- </w:t>
      </w:r>
      <w:proofErr w:type="spellStart"/>
      <w:r w:rsidRPr="00B27F41">
        <w:rPr>
          <w:rFonts w:asciiTheme="minorHAnsi" w:hAnsiTheme="minorHAnsi" w:cstheme="minorHAnsi"/>
          <w:bCs/>
          <w:sz w:val="24"/>
          <w:szCs w:val="24"/>
        </w:rPr>
        <w:t>achizitia</w:t>
      </w:r>
      <w:proofErr w:type="spellEnd"/>
      <w:r w:rsidRPr="00B27F41">
        <w:rPr>
          <w:rFonts w:asciiTheme="minorHAnsi" w:hAnsiTheme="minorHAnsi" w:cstheme="minorHAnsi"/>
          <w:bCs/>
          <w:sz w:val="24"/>
          <w:szCs w:val="24"/>
        </w:rPr>
        <w:t xml:space="preserve"> de</w:t>
      </w:r>
      <w:r w:rsidRPr="00964B07">
        <w:rPr>
          <w:rFonts w:asciiTheme="minorHAnsi" w:hAnsiTheme="minorHAnsi" w:cstheme="minorHAnsi"/>
          <w:bCs/>
          <w:sz w:val="24"/>
          <w:szCs w:val="24"/>
        </w:rPr>
        <w:t xml:space="preserve"> bunuri si echipamente second-hand;</w:t>
      </w:r>
    </w:p>
    <w:p w14:paraId="23D3335E" w14:textId="77777777" w:rsidR="00FB2158" w:rsidRPr="00964B07" w:rsidRDefault="00FB2158" w:rsidP="004E4BA1">
      <w:pPr>
        <w:autoSpaceDE w:val="0"/>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 xml:space="preserve">- taxe si alte cheltuieli ocazionate de </w:t>
      </w:r>
      <w:proofErr w:type="spellStart"/>
      <w:r w:rsidRPr="00964B07">
        <w:rPr>
          <w:rFonts w:asciiTheme="minorHAnsi" w:hAnsiTheme="minorHAnsi" w:cstheme="minorHAnsi"/>
          <w:bCs/>
          <w:sz w:val="24"/>
          <w:szCs w:val="24"/>
        </w:rPr>
        <w:t>tranzactii</w:t>
      </w:r>
      <w:proofErr w:type="spellEnd"/>
      <w:r w:rsidRPr="00964B07">
        <w:rPr>
          <w:rFonts w:asciiTheme="minorHAnsi" w:hAnsiTheme="minorHAnsi" w:cstheme="minorHAnsi"/>
          <w:bCs/>
          <w:sz w:val="24"/>
          <w:szCs w:val="24"/>
        </w:rPr>
        <w:t xml:space="preserve"> financiare si bancare;</w:t>
      </w:r>
    </w:p>
    <w:p w14:paraId="786661C8" w14:textId="77777777" w:rsidR="00FB2158" w:rsidRDefault="00FB2158" w:rsidP="004E4BA1">
      <w:pPr>
        <w:autoSpaceDE w:val="0"/>
        <w:spacing w:after="0"/>
        <w:ind w:left="567" w:right="0"/>
        <w:rPr>
          <w:rFonts w:asciiTheme="minorHAnsi" w:hAnsiTheme="minorHAnsi" w:cstheme="minorHAnsi"/>
          <w:bCs/>
          <w:sz w:val="24"/>
          <w:szCs w:val="24"/>
        </w:rPr>
      </w:pPr>
      <w:r w:rsidRPr="00B27F41">
        <w:rPr>
          <w:rFonts w:asciiTheme="minorHAnsi" w:hAnsiTheme="minorHAnsi" w:cstheme="minorHAnsi"/>
          <w:bCs/>
          <w:sz w:val="24"/>
          <w:szCs w:val="24"/>
        </w:rPr>
        <w:t xml:space="preserve">- </w:t>
      </w:r>
      <w:proofErr w:type="spellStart"/>
      <w:r w:rsidRPr="00B27F41">
        <w:rPr>
          <w:rFonts w:asciiTheme="minorHAnsi" w:hAnsiTheme="minorHAnsi" w:cstheme="minorHAnsi"/>
          <w:bCs/>
          <w:sz w:val="24"/>
          <w:szCs w:val="24"/>
        </w:rPr>
        <w:t>achizitia</w:t>
      </w:r>
      <w:proofErr w:type="spellEnd"/>
      <w:r w:rsidRPr="00964B07">
        <w:rPr>
          <w:rFonts w:asciiTheme="minorHAnsi" w:hAnsiTheme="minorHAnsi" w:cstheme="minorHAnsi"/>
          <w:bCs/>
          <w:sz w:val="24"/>
          <w:szCs w:val="24"/>
        </w:rPr>
        <w:t xml:space="preserve"> de teren si/sau </w:t>
      </w:r>
      <w:proofErr w:type="spellStart"/>
      <w:r w:rsidRPr="00964B07">
        <w:rPr>
          <w:rFonts w:asciiTheme="minorHAnsi" w:hAnsiTheme="minorHAnsi" w:cstheme="minorHAnsi"/>
          <w:bCs/>
          <w:sz w:val="24"/>
          <w:szCs w:val="24"/>
        </w:rPr>
        <w:t>cladiri</w:t>
      </w:r>
      <w:proofErr w:type="spellEnd"/>
      <w:r w:rsidRPr="00964B07">
        <w:rPr>
          <w:rFonts w:asciiTheme="minorHAnsi" w:hAnsiTheme="minorHAnsi" w:cstheme="minorHAnsi"/>
          <w:bCs/>
          <w:sz w:val="24"/>
          <w:szCs w:val="24"/>
        </w:rPr>
        <w:t>.</w:t>
      </w:r>
    </w:p>
    <w:p w14:paraId="29DF7977" w14:textId="2F2CB294" w:rsidR="00B36FB3" w:rsidRPr="00B33ECD" w:rsidRDefault="00B36FB3" w:rsidP="00B36FB3">
      <w:pPr>
        <w:spacing w:after="0" w:line="276" w:lineRule="auto"/>
        <w:ind w:left="0" w:right="0" w:firstLine="0"/>
        <w:rPr>
          <w:rFonts w:asciiTheme="minorHAnsi" w:eastAsiaTheme="minorHAnsi" w:hAnsiTheme="minorHAnsi" w:cstheme="minorHAnsi"/>
          <w:iCs/>
          <w:color w:val="000000" w:themeColor="text1"/>
          <w:sz w:val="24"/>
          <w:szCs w:val="24"/>
          <w:lang w:eastAsia="en-US"/>
        </w:rPr>
      </w:pPr>
      <w:r w:rsidRPr="00B33ECD">
        <w:rPr>
          <w:rFonts w:asciiTheme="minorHAnsi" w:eastAsiaTheme="minorHAnsi" w:hAnsiTheme="minorHAnsi" w:cstheme="minorHAnsi"/>
          <w:iCs/>
          <w:color w:val="000000" w:themeColor="text1"/>
          <w:sz w:val="24"/>
          <w:szCs w:val="24"/>
          <w:lang w:eastAsia="en-US"/>
        </w:rPr>
        <w:t xml:space="preserve">      Mijloace de </w:t>
      </w:r>
      <w:proofErr w:type="spellStart"/>
      <w:r w:rsidRPr="00B33ECD">
        <w:rPr>
          <w:rFonts w:asciiTheme="minorHAnsi" w:eastAsiaTheme="minorHAnsi" w:hAnsiTheme="minorHAnsi" w:cstheme="minorHAnsi"/>
          <w:iCs/>
          <w:color w:val="000000" w:themeColor="text1"/>
          <w:sz w:val="24"/>
          <w:szCs w:val="24"/>
          <w:lang w:eastAsia="en-US"/>
        </w:rPr>
        <w:t>productie</w:t>
      </w:r>
      <w:proofErr w:type="spellEnd"/>
      <w:r w:rsidRPr="00B33ECD">
        <w:rPr>
          <w:rFonts w:asciiTheme="minorHAnsi" w:eastAsiaTheme="minorHAnsi" w:hAnsiTheme="minorHAnsi" w:cstheme="minorHAnsi"/>
          <w:iCs/>
          <w:color w:val="000000" w:themeColor="text1"/>
          <w:sz w:val="24"/>
          <w:szCs w:val="24"/>
          <w:lang w:eastAsia="en-US"/>
        </w:rPr>
        <w:t xml:space="preserve"> si/sau materiale necesare </w:t>
      </w:r>
      <w:proofErr w:type="spellStart"/>
      <w:r w:rsidRPr="00B33ECD">
        <w:rPr>
          <w:rFonts w:asciiTheme="minorHAnsi" w:eastAsiaTheme="minorHAnsi" w:hAnsiTheme="minorHAnsi" w:cstheme="minorHAnsi"/>
          <w:iCs/>
          <w:color w:val="000000" w:themeColor="text1"/>
          <w:sz w:val="24"/>
          <w:szCs w:val="24"/>
          <w:lang w:eastAsia="en-US"/>
        </w:rPr>
        <w:t>productiei</w:t>
      </w:r>
      <w:proofErr w:type="spellEnd"/>
      <w:r w:rsidRPr="00B33ECD">
        <w:rPr>
          <w:rFonts w:asciiTheme="minorHAnsi" w:eastAsiaTheme="minorHAnsi" w:hAnsiTheme="minorHAnsi" w:cstheme="minorHAnsi"/>
          <w:iCs/>
          <w:color w:val="000000" w:themeColor="text1"/>
          <w:sz w:val="24"/>
          <w:szCs w:val="24"/>
          <w:lang w:eastAsia="en-US"/>
        </w:rPr>
        <w:t>;</w:t>
      </w:r>
    </w:p>
    <w:p w14:paraId="7D438233" w14:textId="60CBA40A" w:rsidR="00B36FB3" w:rsidRPr="00B33ECD" w:rsidRDefault="00B36FB3" w:rsidP="00B36FB3">
      <w:pPr>
        <w:spacing w:after="0" w:line="276" w:lineRule="auto"/>
        <w:ind w:left="0" w:right="0" w:firstLine="0"/>
        <w:rPr>
          <w:rFonts w:asciiTheme="minorHAnsi" w:eastAsiaTheme="minorHAnsi" w:hAnsiTheme="minorHAnsi" w:cstheme="minorHAnsi"/>
          <w:iCs/>
          <w:color w:val="000000" w:themeColor="text1"/>
          <w:sz w:val="24"/>
          <w:szCs w:val="24"/>
          <w:lang w:eastAsia="en-US"/>
        </w:rPr>
      </w:pPr>
      <w:r w:rsidRPr="00B33ECD">
        <w:rPr>
          <w:rFonts w:asciiTheme="minorHAnsi" w:eastAsiaTheme="minorHAnsi" w:hAnsiTheme="minorHAnsi" w:cstheme="minorHAnsi"/>
          <w:iCs/>
          <w:color w:val="000000" w:themeColor="text1"/>
          <w:sz w:val="24"/>
          <w:szCs w:val="24"/>
          <w:lang w:eastAsia="en-US"/>
        </w:rPr>
        <w:t xml:space="preserve">-     Cheltuieli ocazionate de </w:t>
      </w:r>
      <w:proofErr w:type="spellStart"/>
      <w:r w:rsidRPr="00B33ECD">
        <w:rPr>
          <w:rFonts w:asciiTheme="minorHAnsi" w:eastAsiaTheme="minorHAnsi" w:hAnsiTheme="minorHAnsi" w:cstheme="minorHAnsi"/>
          <w:iCs/>
          <w:color w:val="000000" w:themeColor="text1"/>
          <w:sz w:val="24"/>
          <w:szCs w:val="24"/>
          <w:lang w:eastAsia="en-US"/>
        </w:rPr>
        <w:t>tranzactii</w:t>
      </w:r>
      <w:proofErr w:type="spellEnd"/>
      <w:r w:rsidRPr="00B33ECD">
        <w:rPr>
          <w:rFonts w:asciiTheme="minorHAnsi" w:eastAsiaTheme="minorHAnsi" w:hAnsiTheme="minorHAnsi" w:cstheme="minorHAnsi"/>
          <w:iCs/>
          <w:color w:val="000000" w:themeColor="text1"/>
          <w:sz w:val="24"/>
          <w:szCs w:val="24"/>
          <w:lang w:eastAsia="en-US"/>
        </w:rPr>
        <w:t xml:space="preserve"> financiare si taxe pe </w:t>
      </w:r>
      <w:proofErr w:type="spellStart"/>
      <w:r w:rsidRPr="00B33ECD">
        <w:rPr>
          <w:rFonts w:asciiTheme="minorHAnsi" w:eastAsiaTheme="minorHAnsi" w:hAnsiTheme="minorHAnsi" w:cstheme="minorHAnsi"/>
          <w:iCs/>
          <w:color w:val="000000" w:themeColor="text1"/>
          <w:sz w:val="24"/>
          <w:szCs w:val="24"/>
          <w:lang w:eastAsia="en-US"/>
        </w:rPr>
        <w:t>operatiuni</w:t>
      </w:r>
      <w:proofErr w:type="spellEnd"/>
      <w:r w:rsidRPr="00B33ECD">
        <w:rPr>
          <w:rFonts w:asciiTheme="minorHAnsi" w:eastAsiaTheme="minorHAnsi" w:hAnsiTheme="minorHAnsi" w:cstheme="minorHAnsi"/>
          <w:iCs/>
          <w:color w:val="000000" w:themeColor="text1"/>
          <w:sz w:val="24"/>
          <w:szCs w:val="24"/>
          <w:lang w:eastAsia="en-US"/>
        </w:rPr>
        <w:t>;</w:t>
      </w:r>
    </w:p>
    <w:p w14:paraId="21E6D2AB" w14:textId="7F611063" w:rsidR="00B36FB3" w:rsidRPr="00B33ECD" w:rsidRDefault="00B36FB3" w:rsidP="00B36FB3">
      <w:pPr>
        <w:spacing w:after="0" w:line="276" w:lineRule="auto"/>
        <w:ind w:left="0" w:right="0" w:firstLine="0"/>
        <w:rPr>
          <w:rFonts w:asciiTheme="minorHAnsi" w:eastAsiaTheme="minorHAnsi" w:hAnsiTheme="minorHAnsi" w:cstheme="minorHAnsi"/>
          <w:iCs/>
          <w:color w:val="000000" w:themeColor="text1"/>
          <w:sz w:val="24"/>
          <w:szCs w:val="24"/>
          <w:lang w:eastAsia="en-US"/>
        </w:rPr>
      </w:pPr>
      <w:r w:rsidRPr="00B33ECD">
        <w:rPr>
          <w:rFonts w:asciiTheme="minorHAnsi" w:eastAsiaTheme="minorHAnsi" w:hAnsiTheme="minorHAnsi" w:cstheme="minorHAnsi"/>
          <w:iCs/>
          <w:color w:val="000000" w:themeColor="text1"/>
          <w:sz w:val="24"/>
          <w:szCs w:val="24"/>
          <w:lang w:eastAsia="en-US"/>
        </w:rPr>
        <w:t>-      Mijloace de transport mecanizate.</w:t>
      </w:r>
    </w:p>
    <w:p w14:paraId="44DBE424" w14:textId="7A1B6752"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Prin măsura 3 nu se </w:t>
      </w:r>
      <w:proofErr w:type="spellStart"/>
      <w:r>
        <w:rPr>
          <w:rFonts w:eastAsiaTheme="minorEastAsia"/>
          <w:color w:val="auto"/>
          <w:sz w:val="24"/>
          <w:szCs w:val="24"/>
        </w:rPr>
        <w:t>finanţează</w:t>
      </w:r>
      <w:proofErr w:type="spellEnd"/>
      <w:r>
        <w:rPr>
          <w:rFonts w:eastAsiaTheme="minorEastAsia"/>
          <w:color w:val="auto"/>
          <w:sz w:val="24"/>
          <w:szCs w:val="24"/>
        </w:rPr>
        <w:t xml:space="preserve"> alte cheltuieli în afara costurilor fixe suportate de</w:t>
      </w:r>
    </w:p>
    <w:p w14:paraId="42CC1923"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fermieri/ grupurile de fermieri ca urmare a participării acestora pentru prima dată într-o schemă</w:t>
      </w:r>
    </w:p>
    <w:p w14:paraId="2AED284F"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de calitate.</w:t>
      </w:r>
    </w:p>
    <w:p w14:paraId="67303B4F" w14:textId="41BB1DE4"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Următoarele cheltuieli </w:t>
      </w:r>
      <w:r>
        <w:rPr>
          <w:rFonts w:ascii="Calibri-Bold" w:eastAsiaTheme="minorEastAsia" w:hAnsi="Calibri-Bold" w:cs="Calibri-Bold"/>
          <w:b/>
          <w:bCs/>
          <w:color w:val="auto"/>
          <w:sz w:val="24"/>
          <w:szCs w:val="24"/>
        </w:rPr>
        <w:t xml:space="preserve">NU </w:t>
      </w:r>
      <w:r>
        <w:rPr>
          <w:rFonts w:eastAsiaTheme="minorEastAsia"/>
          <w:color w:val="auto"/>
          <w:sz w:val="24"/>
          <w:szCs w:val="24"/>
        </w:rPr>
        <w:t xml:space="preserve">sunt eligibile pentru </w:t>
      </w:r>
      <w:r w:rsidR="00E20772">
        <w:rPr>
          <w:rFonts w:eastAsiaTheme="minorEastAsia"/>
          <w:color w:val="auto"/>
          <w:sz w:val="24"/>
          <w:szCs w:val="24"/>
        </w:rPr>
        <w:t>sprijin în cadrul submăsurii 3</w:t>
      </w:r>
      <w:r>
        <w:rPr>
          <w:rFonts w:eastAsiaTheme="minorEastAsia"/>
          <w:color w:val="auto"/>
          <w:sz w:val="24"/>
          <w:szCs w:val="24"/>
        </w:rPr>
        <w:t xml:space="preserve"> privind</w:t>
      </w:r>
    </w:p>
    <w:p w14:paraId="40603305"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schemele de calitate:</w:t>
      </w:r>
    </w:p>
    <w:p w14:paraId="0241547D"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ascii="SymbolMT" w:eastAsia="SymbolMT" w:cs="SymbolMT" w:hint="eastAsia"/>
          <w:color w:val="auto"/>
          <w:sz w:val="24"/>
          <w:szCs w:val="24"/>
        </w:rPr>
        <w:t></w:t>
      </w:r>
      <w:r>
        <w:rPr>
          <w:rFonts w:ascii="SymbolMT" w:eastAsia="SymbolMT" w:cs="SymbolMT"/>
          <w:color w:val="auto"/>
          <w:sz w:val="24"/>
          <w:szCs w:val="24"/>
        </w:rPr>
        <w:t xml:space="preserve"> </w:t>
      </w:r>
      <w:r>
        <w:rPr>
          <w:rFonts w:eastAsiaTheme="minorEastAsia"/>
          <w:color w:val="auto"/>
          <w:sz w:val="24"/>
          <w:szCs w:val="24"/>
        </w:rPr>
        <w:t>cheltuielile aferente produselor pescărești și de acvacultură prevăzute în Anexa I la</w:t>
      </w:r>
    </w:p>
    <w:p w14:paraId="1F52F67C"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Tratatul privind funcționarea Uniunii Europene.</w:t>
      </w:r>
    </w:p>
    <w:p w14:paraId="4CC6B9EE"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lastRenderedPageBreak/>
        <w:t>Sprijinul pentru activitățile din cadrul acestei măsuri, care nu intră în domeniul de aplicare</w:t>
      </w:r>
    </w:p>
    <w:p w14:paraId="7ED7C9DB"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al articolului 42 din TFUE (pentru scheme de calitate aferente produselor alimentare care nu se</w:t>
      </w:r>
    </w:p>
    <w:p w14:paraId="3767D410"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încadrează în anexa I la TFUE), va fi acordat în conformitate cu art. 48 din Regulamentul (CE) nr.</w:t>
      </w:r>
    </w:p>
    <w:p w14:paraId="253F4D3F"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702/2014 din 25 iunie 2014 de declarare a anumitor categorii de ajutoare în sectorul agricol și</w:t>
      </w:r>
    </w:p>
    <w:p w14:paraId="08831ECA" w14:textId="77777777" w:rsidR="00FB41EB" w:rsidRDefault="00FB41EB" w:rsidP="00FB41E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forestier și în zonele rurale pentru a fi compatibile cu piața comună în aplicarea articolelor 107 și</w:t>
      </w:r>
    </w:p>
    <w:p w14:paraId="0AC21E2F" w14:textId="7B4108C2" w:rsidR="00FB2158" w:rsidRPr="00964B07" w:rsidRDefault="00FB41EB" w:rsidP="004E4BA1">
      <w:pPr>
        <w:autoSpaceDE w:val="0"/>
        <w:spacing w:after="0"/>
        <w:ind w:left="567" w:right="0"/>
        <w:rPr>
          <w:rFonts w:asciiTheme="minorHAnsi" w:hAnsiTheme="minorHAnsi" w:cstheme="minorHAnsi"/>
          <w:b/>
          <w:sz w:val="24"/>
          <w:szCs w:val="24"/>
        </w:rPr>
      </w:pPr>
      <w:r>
        <w:rPr>
          <w:rFonts w:eastAsiaTheme="minorEastAsia"/>
          <w:color w:val="auto"/>
          <w:sz w:val="24"/>
          <w:szCs w:val="24"/>
        </w:rPr>
        <w:t xml:space="preserve">108 din Tratatul privind funcționarea Uniunii </w:t>
      </w:r>
      <w:proofErr w:type="spellStart"/>
      <w:r>
        <w:rPr>
          <w:rFonts w:eastAsiaTheme="minorEastAsia"/>
          <w:color w:val="auto"/>
          <w:sz w:val="24"/>
          <w:szCs w:val="24"/>
        </w:rPr>
        <w:t>Europene.</w:t>
      </w:r>
      <w:r w:rsidR="00FB2158" w:rsidRPr="00964B07">
        <w:rPr>
          <w:rFonts w:asciiTheme="minorHAnsi" w:hAnsiTheme="minorHAnsi" w:cstheme="minorHAnsi"/>
          <w:b/>
          <w:sz w:val="24"/>
          <w:szCs w:val="24"/>
        </w:rPr>
        <w:t>Operațiuni</w:t>
      </w:r>
      <w:proofErr w:type="spellEnd"/>
      <w:r w:rsidR="00FB2158" w:rsidRPr="00964B07">
        <w:rPr>
          <w:rFonts w:asciiTheme="minorHAnsi" w:hAnsiTheme="minorHAnsi" w:cstheme="minorHAnsi"/>
          <w:b/>
          <w:sz w:val="24"/>
          <w:szCs w:val="24"/>
        </w:rPr>
        <w:t>/Acțiuni neeligibile:</w:t>
      </w:r>
    </w:p>
    <w:p w14:paraId="540CB389"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Producția si comercializarea produselor vinicole sprijinite prin Programul național de sprijin al României în sectorul vitivinicol 2014 – 2018, cu modificările si completările ulterioare;</w:t>
      </w:r>
    </w:p>
    <w:p w14:paraId="06506D08"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 xml:space="preserve">Implementarea sistemelor de management a calității si de siguranță alimentară si a marketingului produselor agricole si alimentare, sprijinite prin </w:t>
      </w:r>
      <w:proofErr w:type="spellStart"/>
      <w:r w:rsidRPr="00964B07">
        <w:rPr>
          <w:rFonts w:asciiTheme="minorHAnsi" w:hAnsiTheme="minorHAnsi" w:cstheme="minorHAnsi"/>
          <w:bCs/>
          <w:sz w:val="24"/>
          <w:szCs w:val="24"/>
        </w:rPr>
        <w:t>submasura</w:t>
      </w:r>
      <w:proofErr w:type="spellEnd"/>
      <w:r w:rsidRPr="00964B07">
        <w:rPr>
          <w:rFonts w:asciiTheme="minorHAnsi" w:hAnsiTheme="minorHAnsi" w:cstheme="minorHAnsi"/>
          <w:bCs/>
          <w:sz w:val="24"/>
          <w:szCs w:val="24"/>
        </w:rPr>
        <w:t xml:space="preserve"> 4.2 „Sprijin pentru investiții în procesarea/marketingul produselor agricole”;</w:t>
      </w:r>
    </w:p>
    <w:p w14:paraId="567392B6"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Implementarea schemei „Produse ecologice", inclusiv perioada de conversie, dacă se solicită aceleași costuri prevăzute la articolul 29: "Agricultura ecologică" din Regulamentul (UE) nr. 1305/2013/UE;</w:t>
      </w:r>
    </w:p>
    <w:p w14:paraId="2AD042E9"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 xml:space="preserve">Prin măsura 3(3A) nu se finanțează alte cheltuieli în afara costurilor fixe suportate de fermieri/grupurile de fermieri </w:t>
      </w:r>
      <w:proofErr w:type="spellStart"/>
      <w:r w:rsidRPr="00964B07">
        <w:rPr>
          <w:rFonts w:asciiTheme="minorHAnsi" w:hAnsiTheme="minorHAnsi" w:cstheme="minorHAnsi"/>
          <w:bCs/>
          <w:sz w:val="24"/>
          <w:szCs w:val="24"/>
        </w:rPr>
        <w:t>aplicante</w:t>
      </w:r>
      <w:proofErr w:type="spellEnd"/>
      <w:r w:rsidRPr="00964B07">
        <w:rPr>
          <w:rFonts w:asciiTheme="minorHAnsi" w:hAnsiTheme="minorHAnsi" w:cstheme="minorHAnsi"/>
          <w:bCs/>
          <w:sz w:val="24"/>
          <w:szCs w:val="24"/>
        </w:rPr>
        <w:t xml:space="preserve"> ca urmare a participării acestora pentru prima dată într-o schemă de calitate.</w:t>
      </w:r>
    </w:p>
    <w:p w14:paraId="12A3A29D"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Următoarele cheltuieli NU sunt eligibile pentru sprijin în cadrul măsurii 3 (3A) privind schemele de calitate:</w:t>
      </w:r>
    </w:p>
    <w:p w14:paraId="2AA21CD4"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 xml:space="preserve">cheltuielile suplimentare de testare rezultate ca urmare a încercărilor nereușite sau a retestării; </w:t>
      </w:r>
    </w:p>
    <w:p w14:paraId="2838C8E9"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costurile si analizele efectuate pentru activitățile de autocontrol;</w:t>
      </w:r>
    </w:p>
    <w:p w14:paraId="25804898" w14:textId="77777777" w:rsidR="00FB2158" w:rsidRPr="00964B07" w:rsidRDefault="00FB2158" w:rsidP="00DD0A7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costurile controalelor experților suplimentari în producția ecologică, costurile controalelor suplimentare efectuate de organismele de control autorizate pentru a certifica conformitatea cu Planul de sarcini si costul redactării planului de control, costurile solicitate de fermierii/grupurile de fermieri care au aplicat pe Măsura 11 conform art. 29 “Agricultura ecologică” din Regulamentul (UE) nr. 1305/2013, costurile din perioada de conversie întrucât produsele obținute în această etapă nu sunt considerate ecologice, ci obținute din agricultura convențională;</w:t>
      </w:r>
    </w:p>
    <w:p w14:paraId="456DC0AA" w14:textId="77777777" w:rsidR="00D0762F" w:rsidRPr="00D0762F" w:rsidRDefault="00FB2158" w:rsidP="00D0762F">
      <w:pPr>
        <w:pStyle w:val="Listparagraf"/>
        <w:numPr>
          <w:ilvl w:val="0"/>
          <w:numId w:val="6"/>
        </w:numPr>
        <w:suppressAutoHyphens/>
        <w:autoSpaceDE w:val="0"/>
        <w:autoSpaceDN w:val="0"/>
        <w:spacing w:after="0" w:line="240" w:lineRule="auto"/>
        <w:ind w:left="567" w:right="0"/>
        <w:contextualSpacing w:val="0"/>
        <w:jc w:val="left"/>
        <w:textAlignment w:val="baseline"/>
        <w:rPr>
          <w:rFonts w:asciiTheme="minorHAnsi" w:hAnsiTheme="minorHAnsi" w:cstheme="minorHAnsi"/>
          <w:bCs/>
          <w:sz w:val="24"/>
          <w:szCs w:val="24"/>
        </w:rPr>
      </w:pPr>
      <w:r w:rsidRPr="00964B07">
        <w:rPr>
          <w:rFonts w:asciiTheme="minorHAnsi" w:hAnsiTheme="minorHAnsi" w:cstheme="minorHAnsi"/>
          <w:bCs/>
          <w:sz w:val="24"/>
          <w:szCs w:val="24"/>
        </w:rPr>
        <w:t>costurile inspecțiilor si / sau analizelor efectuate în urma constatării neregulilor de către organismul de control.</w:t>
      </w:r>
    </w:p>
    <w:p w14:paraId="1E85249C" w14:textId="77777777" w:rsidR="00FB2158" w:rsidRPr="00964B07" w:rsidRDefault="00FB2158" w:rsidP="004E4BA1">
      <w:pPr>
        <w:autoSpaceDE w:val="0"/>
        <w:spacing w:after="0"/>
        <w:ind w:left="567" w:right="0"/>
        <w:rPr>
          <w:rFonts w:asciiTheme="minorHAnsi" w:hAnsiTheme="minorHAnsi" w:cstheme="minorHAnsi"/>
          <w:b/>
          <w:bCs/>
          <w:sz w:val="24"/>
          <w:szCs w:val="24"/>
        </w:rPr>
      </w:pPr>
      <w:r w:rsidRPr="00964B07">
        <w:rPr>
          <w:rFonts w:asciiTheme="minorHAnsi" w:hAnsiTheme="minorHAnsi" w:cstheme="minorHAnsi"/>
          <w:b/>
          <w:bCs/>
          <w:sz w:val="24"/>
          <w:szCs w:val="24"/>
        </w:rPr>
        <w:t>Cheltuieli neeligibile:</w:t>
      </w:r>
    </w:p>
    <w:p w14:paraId="74DA28E5"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cheltuielile cu </w:t>
      </w:r>
      <w:proofErr w:type="spellStart"/>
      <w:r w:rsidRPr="00964B07">
        <w:rPr>
          <w:rFonts w:asciiTheme="minorHAnsi" w:hAnsiTheme="minorHAnsi" w:cstheme="minorHAnsi"/>
          <w:sz w:val="24"/>
          <w:szCs w:val="24"/>
        </w:rPr>
        <w:t>achiziţionarea</w:t>
      </w:r>
      <w:proofErr w:type="spellEnd"/>
      <w:r w:rsidRPr="00964B07">
        <w:rPr>
          <w:rFonts w:asciiTheme="minorHAnsi" w:hAnsiTheme="minorHAnsi" w:cstheme="minorHAnsi"/>
          <w:sz w:val="24"/>
          <w:szCs w:val="24"/>
        </w:rPr>
        <w:t xml:space="preserve"> de utilaje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echipamente agricole aferente </w:t>
      </w:r>
      <w:proofErr w:type="spellStart"/>
      <w:r w:rsidRPr="00964B07">
        <w:rPr>
          <w:rFonts w:asciiTheme="minorHAnsi" w:hAnsiTheme="minorHAnsi" w:cstheme="minorHAnsi"/>
          <w:sz w:val="24"/>
          <w:szCs w:val="24"/>
        </w:rPr>
        <w:t>activităţii</w:t>
      </w:r>
      <w:proofErr w:type="spellEnd"/>
      <w:r w:rsidRPr="00964B07">
        <w:rPr>
          <w:rFonts w:asciiTheme="minorHAnsi" w:hAnsiTheme="minorHAnsi" w:cstheme="minorHAnsi"/>
          <w:sz w:val="24"/>
          <w:szCs w:val="24"/>
        </w:rPr>
        <w:t xml:space="preserve"> de prestare de servicii agricole, în conformitate cu Clasificarea </w:t>
      </w:r>
      <w:proofErr w:type="spellStart"/>
      <w:r w:rsidRPr="00964B07">
        <w:rPr>
          <w:rFonts w:asciiTheme="minorHAnsi" w:hAnsiTheme="minorHAnsi" w:cstheme="minorHAnsi"/>
          <w:sz w:val="24"/>
          <w:szCs w:val="24"/>
        </w:rPr>
        <w:t>Activităţilor</w:t>
      </w:r>
      <w:proofErr w:type="spellEnd"/>
      <w:r w:rsidRPr="00964B07">
        <w:rPr>
          <w:rFonts w:asciiTheme="minorHAnsi" w:hAnsiTheme="minorHAnsi" w:cstheme="minorHAnsi"/>
          <w:sz w:val="24"/>
          <w:szCs w:val="24"/>
        </w:rPr>
        <w:t xml:space="preserve"> Economice </w:t>
      </w:r>
      <w:proofErr w:type="spellStart"/>
      <w:r w:rsidRPr="00964B07">
        <w:rPr>
          <w:rFonts w:asciiTheme="minorHAnsi" w:hAnsiTheme="minorHAnsi" w:cstheme="minorHAnsi"/>
          <w:sz w:val="24"/>
          <w:szCs w:val="24"/>
        </w:rPr>
        <w:t>Naţionale</w:t>
      </w:r>
      <w:proofErr w:type="spellEnd"/>
      <w:r w:rsidRPr="00964B07">
        <w:rPr>
          <w:rFonts w:asciiTheme="minorHAnsi" w:hAnsiTheme="minorHAnsi" w:cstheme="minorHAnsi"/>
          <w:sz w:val="24"/>
          <w:szCs w:val="24"/>
        </w:rPr>
        <w:t xml:space="preserve">, precum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producerea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comercializarea produselor din Anexa I la Tratat; </w:t>
      </w:r>
    </w:p>
    <w:p w14:paraId="705FCA2E"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cheltuielile aferente domeniilor exceptate în conformitate cu prevederile Ordinului MADR nr. 1731/2015, cu modificările și completările ulterioare. </w:t>
      </w:r>
    </w:p>
    <w:p w14:paraId="25DC439E"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color w:val="auto"/>
        </w:rPr>
        <w:t xml:space="preserve">- in cadrul proiectului nu pot fi incluse cheltuieli neeligibile generale, așa cum sunt acestea prevăzute în Cap. 8.1 al PNDR 2014 – 2020. </w:t>
      </w:r>
    </w:p>
    <w:p w14:paraId="0E1AD673"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Cheltuielile neeligibile generale, conform prevederilor din Cap.8.1 din PNDR sunt:</w:t>
      </w:r>
    </w:p>
    <w:p w14:paraId="36A1A948"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 xml:space="preserve">• cheltuielile cu </w:t>
      </w:r>
      <w:proofErr w:type="spellStart"/>
      <w:r w:rsidRPr="00964B07">
        <w:rPr>
          <w:rFonts w:asciiTheme="minorHAnsi" w:hAnsiTheme="minorHAnsi" w:cstheme="minorHAnsi"/>
          <w:color w:val="auto"/>
        </w:rPr>
        <w:t>achiziţionarea</w:t>
      </w:r>
      <w:proofErr w:type="spellEnd"/>
      <w:r w:rsidRPr="00964B07">
        <w:rPr>
          <w:rFonts w:asciiTheme="minorHAnsi" w:hAnsiTheme="minorHAnsi" w:cstheme="minorHAnsi"/>
          <w:color w:val="auto"/>
        </w:rPr>
        <w:t xml:space="preserve"> de bunuri și echipamente “</w:t>
      </w:r>
      <w:proofErr w:type="spellStart"/>
      <w:r w:rsidRPr="00964B07">
        <w:rPr>
          <w:rFonts w:asciiTheme="minorHAnsi" w:hAnsiTheme="minorHAnsi" w:cstheme="minorHAnsi"/>
          <w:color w:val="auto"/>
        </w:rPr>
        <w:t>second</w:t>
      </w:r>
      <w:proofErr w:type="spellEnd"/>
      <w:r w:rsidRPr="00964B07">
        <w:rPr>
          <w:rFonts w:asciiTheme="minorHAnsi" w:hAnsiTheme="minorHAnsi" w:cstheme="minorHAnsi"/>
          <w:color w:val="auto"/>
        </w:rPr>
        <w:t xml:space="preserve"> hand”; </w:t>
      </w:r>
    </w:p>
    <w:p w14:paraId="72E80F23"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 xml:space="preserve">• cheltuieli efectuate înainte de semnarea contractului de finanțare a proiectului cu </w:t>
      </w:r>
      <w:proofErr w:type="spellStart"/>
      <w:r w:rsidRPr="00964B07">
        <w:rPr>
          <w:rFonts w:asciiTheme="minorHAnsi" w:hAnsiTheme="minorHAnsi" w:cstheme="minorHAnsi"/>
          <w:color w:val="auto"/>
        </w:rPr>
        <w:t>excepţia</w:t>
      </w:r>
      <w:proofErr w:type="spellEnd"/>
      <w:r w:rsidRPr="00964B07">
        <w:rPr>
          <w:rFonts w:asciiTheme="minorHAnsi" w:hAnsiTheme="minorHAnsi" w:cstheme="minorHAnsi"/>
          <w:color w:val="auto"/>
        </w:rPr>
        <w:t>:</w:t>
      </w:r>
    </w:p>
    <w:p w14:paraId="4B99A5B4" w14:textId="77777777" w:rsidR="00FB2158" w:rsidRPr="00964B07" w:rsidRDefault="00FB2158" w:rsidP="004E4BA1">
      <w:pPr>
        <w:autoSpaceDE w:val="0"/>
        <w:spacing w:after="18"/>
        <w:ind w:left="567" w:right="0"/>
        <w:rPr>
          <w:rFonts w:asciiTheme="minorHAnsi" w:hAnsiTheme="minorHAnsi" w:cstheme="minorHAnsi"/>
          <w:sz w:val="24"/>
          <w:szCs w:val="24"/>
        </w:rPr>
      </w:pPr>
      <w:r w:rsidRPr="00964B07">
        <w:rPr>
          <w:rFonts w:asciiTheme="minorHAnsi" w:hAnsiTheme="minorHAnsi" w:cstheme="minorHAnsi"/>
          <w:sz w:val="24"/>
          <w:szCs w:val="24"/>
        </w:rPr>
        <w:lastRenderedPageBreak/>
        <w:t xml:space="preserve">- costurilor generale definite la art. 45, alin. (2) litera c) a Reg. (UE) nr. 1305/2013 care pot fi realizate înainte de depunerea cererii de finanțare; </w:t>
      </w:r>
    </w:p>
    <w:p w14:paraId="6076CB1F" w14:textId="77777777" w:rsidR="00FB2158" w:rsidRPr="00964B07" w:rsidRDefault="00FB2158" w:rsidP="004E4BA1">
      <w:pPr>
        <w:autoSpaceDE w:val="0"/>
        <w:spacing w:after="18"/>
        <w:ind w:left="567" w:right="0"/>
        <w:rPr>
          <w:rFonts w:asciiTheme="minorHAnsi" w:hAnsiTheme="minorHAnsi" w:cstheme="minorHAnsi"/>
          <w:sz w:val="24"/>
          <w:szCs w:val="24"/>
        </w:rPr>
      </w:pPr>
      <w:r w:rsidRPr="00964B07">
        <w:rPr>
          <w:rFonts w:asciiTheme="minorHAnsi" w:hAnsiTheme="minorHAnsi" w:cstheme="minorHAnsi"/>
          <w:sz w:val="24"/>
          <w:szCs w:val="24"/>
        </w:rPr>
        <w:t xml:space="preserve">- cheltuielilor necesare implementării proiectelor care presupun și înființare/reconversie plantații pomicole; </w:t>
      </w:r>
    </w:p>
    <w:p w14:paraId="485B5135"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cheltuielilor pentru activități pregătitoare aferente măsurilor care ating obiectivele art. 35 din Reg. (UE) nr. 1305/2013, care pot fi realizate după depunerea cererii de finanțare, conform art. 60 alin. (2) din Reg. (UE) nr. 1305/2013; </w:t>
      </w:r>
    </w:p>
    <w:p w14:paraId="72473C23"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 xml:space="preserve">• cheltuieli cu achiziția mijloacelor de transport pentru uz personal </w:t>
      </w:r>
      <w:proofErr w:type="spellStart"/>
      <w:r w:rsidRPr="00964B07">
        <w:rPr>
          <w:rFonts w:asciiTheme="minorHAnsi" w:hAnsiTheme="minorHAnsi" w:cstheme="minorHAnsi"/>
          <w:color w:val="auto"/>
        </w:rPr>
        <w:t>şi</w:t>
      </w:r>
      <w:proofErr w:type="spellEnd"/>
      <w:r w:rsidRPr="00964B07">
        <w:rPr>
          <w:rFonts w:asciiTheme="minorHAnsi" w:hAnsiTheme="minorHAnsi" w:cstheme="minorHAnsi"/>
          <w:color w:val="auto"/>
        </w:rPr>
        <w:t xml:space="preserve"> pentru transport persoane; </w:t>
      </w:r>
    </w:p>
    <w:p w14:paraId="31DAFB68"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 xml:space="preserve">• cheltuieli cu investițiile ce fac obiectul dublei finanțări care vizează aceleași costuri eligibile; </w:t>
      </w:r>
    </w:p>
    <w:p w14:paraId="38EBA5D0"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 cheltuieli în conformitate cu art. 69, alin. (3) din Reg. (UE) nr. 1303/2013 și anume:</w:t>
      </w:r>
    </w:p>
    <w:p w14:paraId="4344FF05" w14:textId="77777777" w:rsidR="00FB2158" w:rsidRPr="00964B07" w:rsidRDefault="00FB2158" w:rsidP="004E4BA1">
      <w:pPr>
        <w:pStyle w:val="Default"/>
        <w:spacing w:after="17"/>
        <w:ind w:left="567"/>
        <w:rPr>
          <w:rFonts w:asciiTheme="minorHAnsi" w:hAnsiTheme="minorHAnsi" w:cstheme="minorHAnsi"/>
          <w:color w:val="auto"/>
        </w:rPr>
      </w:pPr>
      <w:r w:rsidRPr="00964B07">
        <w:rPr>
          <w:rFonts w:asciiTheme="minorHAnsi" w:hAnsiTheme="minorHAnsi" w:cstheme="minorHAnsi"/>
          <w:color w:val="auto"/>
        </w:rPr>
        <w:t xml:space="preserve">a. dobânzi debitoare, cu </w:t>
      </w:r>
      <w:proofErr w:type="spellStart"/>
      <w:r w:rsidRPr="00964B07">
        <w:rPr>
          <w:rFonts w:asciiTheme="minorHAnsi" w:hAnsiTheme="minorHAnsi" w:cstheme="minorHAnsi"/>
          <w:color w:val="auto"/>
        </w:rPr>
        <w:t>excepţia</w:t>
      </w:r>
      <w:proofErr w:type="spellEnd"/>
      <w:r w:rsidRPr="00964B07">
        <w:rPr>
          <w:rFonts w:asciiTheme="minorHAnsi" w:hAnsiTheme="minorHAnsi" w:cstheme="minorHAnsi"/>
          <w:color w:val="auto"/>
        </w:rPr>
        <w:t xml:space="preserve"> celor referitoare la granturi acordate sub forma unei </w:t>
      </w:r>
      <w:proofErr w:type="spellStart"/>
      <w:r w:rsidRPr="00964B07">
        <w:rPr>
          <w:rFonts w:asciiTheme="minorHAnsi" w:hAnsiTheme="minorHAnsi" w:cstheme="minorHAnsi"/>
          <w:color w:val="auto"/>
        </w:rPr>
        <w:t>subvenţii</w:t>
      </w:r>
      <w:proofErr w:type="spellEnd"/>
      <w:r w:rsidRPr="00964B07">
        <w:rPr>
          <w:rFonts w:asciiTheme="minorHAnsi" w:hAnsiTheme="minorHAnsi" w:cstheme="minorHAnsi"/>
          <w:color w:val="auto"/>
        </w:rPr>
        <w:t xml:space="preserve"> pentru dobândă sau a unei </w:t>
      </w:r>
      <w:proofErr w:type="spellStart"/>
      <w:r w:rsidRPr="00964B07">
        <w:rPr>
          <w:rFonts w:asciiTheme="minorHAnsi" w:hAnsiTheme="minorHAnsi" w:cstheme="minorHAnsi"/>
          <w:color w:val="auto"/>
        </w:rPr>
        <w:t>subvenţii</w:t>
      </w:r>
      <w:proofErr w:type="spellEnd"/>
      <w:r w:rsidRPr="00964B07">
        <w:rPr>
          <w:rFonts w:asciiTheme="minorHAnsi" w:hAnsiTheme="minorHAnsi" w:cstheme="minorHAnsi"/>
          <w:color w:val="auto"/>
        </w:rPr>
        <w:t xml:space="preserve"> pentru comisioanele de garantare; </w:t>
      </w:r>
    </w:p>
    <w:p w14:paraId="48F83038" w14:textId="77777777" w:rsidR="00FB2158" w:rsidRPr="00964B07" w:rsidRDefault="00FB2158" w:rsidP="004E4BA1">
      <w:pPr>
        <w:pStyle w:val="Default"/>
        <w:spacing w:after="17"/>
        <w:ind w:left="567"/>
        <w:rPr>
          <w:rFonts w:asciiTheme="minorHAnsi" w:hAnsiTheme="minorHAnsi" w:cstheme="minorHAnsi"/>
          <w:color w:val="auto"/>
        </w:rPr>
      </w:pPr>
      <w:r w:rsidRPr="00964B07">
        <w:rPr>
          <w:rFonts w:asciiTheme="minorHAnsi" w:hAnsiTheme="minorHAnsi" w:cstheme="minorHAnsi"/>
          <w:color w:val="auto"/>
        </w:rPr>
        <w:t xml:space="preserve">b. </w:t>
      </w:r>
      <w:proofErr w:type="spellStart"/>
      <w:r w:rsidRPr="00964B07">
        <w:rPr>
          <w:rFonts w:asciiTheme="minorHAnsi" w:hAnsiTheme="minorHAnsi" w:cstheme="minorHAnsi"/>
          <w:color w:val="auto"/>
        </w:rPr>
        <w:t>achiziţionarea</w:t>
      </w:r>
      <w:proofErr w:type="spellEnd"/>
      <w:r w:rsidRPr="00964B07">
        <w:rPr>
          <w:rFonts w:asciiTheme="minorHAnsi" w:hAnsiTheme="minorHAnsi" w:cstheme="minorHAnsi"/>
          <w:color w:val="auto"/>
        </w:rPr>
        <w:t xml:space="preserve"> de terenuri construite și neconstruite, cu excepția celor prevăzute la art. 19 din Reg. (UE) nr. 1305/2013; </w:t>
      </w:r>
    </w:p>
    <w:p w14:paraId="745EA02B" w14:textId="77777777" w:rsidR="00FB2158" w:rsidRPr="00964B07" w:rsidRDefault="00FB2158" w:rsidP="004E4BA1">
      <w:pPr>
        <w:pStyle w:val="Default"/>
        <w:ind w:left="567"/>
        <w:rPr>
          <w:rFonts w:asciiTheme="minorHAnsi" w:hAnsiTheme="minorHAnsi" w:cstheme="minorHAnsi"/>
          <w:color w:val="auto"/>
        </w:rPr>
      </w:pPr>
      <w:r w:rsidRPr="00964B07">
        <w:rPr>
          <w:rFonts w:asciiTheme="minorHAnsi" w:hAnsiTheme="minorHAnsi" w:cstheme="minorHAnsi"/>
          <w:color w:val="auto"/>
        </w:rPr>
        <w:t xml:space="preserve">c. taxa pe valoarea adăugată, cu </w:t>
      </w:r>
      <w:proofErr w:type="spellStart"/>
      <w:r w:rsidRPr="00964B07">
        <w:rPr>
          <w:rFonts w:asciiTheme="minorHAnsi" w:hAnsiTheme="minorHAnsi" w:cstheme="minorHAnsi"/>
          <w:color w:val="auto"/>
        </w:rPr>
        <w:t>excepţia</w:t>
      </w:r>
      <w:proofErr w:type="spellEnd"/>
      <w:r w:rsidRPr="00964B07">
        <w:rPr>
          <w:rFonts w:asciiTheme="minorHAnsi" w:hAnsiTheme="minorHAnsi" w:cstheme="minorHAnsi"/>
          <w:color w:val="auto"/>
        </w:rPr>
        <w:t xml:space="preserve"> cazului în care aceasta nu se poate recupera în temeiul </w:t>
      </w:r>
      <w:proofErr w:type="spellStart"/>
      <w:r w:rsidRPr="00964B07">
        <w:rPr>
          <w:rFonts w:asciiTheme="minorHAnsi" w:hAnsiTheme="minorHAnsi" w:cstheme="minorHAnsi"/>
          <w:color w:val="auto"/>
        </w:rPr>
        <w:t>legislaţiei</w:t>
      </w:r>
      <w:proofErr w:type="spellEnd"/>
      <w:r w:rsidRPr="00964B07">
        <w:rPr>
          <w:rFonts w:asciiTheme="minorHAnsi" w:hAnsiTheme="minorHAnsi" w:cstheme="minorHAnsi"/>
          <w:color w:val="auto"/>
        </w:rPr>
        <w:t xml:space="preserve"> </w:t>
      </w:r>
      <w:proofErr w:type="spellStart"/>
      <w:r w:rsidRPr="00964B07">
        <w:rPr>
          <w:rFonts w:asciiTheme="minorHAnsi" w:hAnsiTheme="minorHAnsi" w:cstheme="minorHAnsi"/>
          <w:color w:val="auto"/>
        </w:rPr>
        <w:t>naţionale</w:t>
      </w:r>
      <w:proofErr w:type="spellEnd"/>
      <w:r w:rsidRPr="00964B07">
        <w:rPr>
          <w:rFonts w:asciiTheme="minorHAnsi" w:hAnsiTheme="minorHAnsi" w:cstheme="minorHAnsi"/>
          <w:color w:val="auto"/>
        </w:rPr>
        <w:t xml:space="preserve"> privind TVA-</w:t>
      </w:r>
      <w:proofErr w:type="spellStart"/>
      <w:r w:rsidRPr="00964B07">
        <w:rPr>
          <w:rFonts w:asciiTheme="minorHAnsi" w:hAnsiTheme="minorHAnsi" w:cstheme="minorHAnsi"/>
          <w:color w:val="auto"/>
        </w:rPr>
        <w:t>ul</w:t>
      </w:r>
      <w:proofErr w:type="spellEnd"/>
      <w:r w:rsidRPr="00964B07">
        <w:rPr>
          <w:rFonts w:asciiTheme="minorHAnsi" w:hAnsiTheme="minorHAnsi" w:cstheme="minorHAnsi"/>
          <w:color w:val="auto"/>
        </w:rPr>
        <w:t xml:space="preserve"> sau a prevederilor specifice pentru instrumente financiare; </w:t>
      </w:r>
    </w:p>
    <w:p w14:paraId="6D338AED" w14:textId="77777777" w:rsidR="00FB2158" w:rsidRDefault="00FB2158" w:rsidP="001B1BAC">
      <w:pPr>
        <w:pStyle w:val="Default"/>
        <w:ind w:left="567"/>
        <w:rPr>
          <w:rFonts w:asciiTheme="minorHAnsi" w:hAnsiTheme="minorHAnsi" w:cstheme="minorHAnsi"/>
          <w:color w:val="auto"/>
        </w:rPr>
      </w:pPr>
      <w:r w:rsidRPr="00964B07">
        <w:rPr>
          <w:rFonts w:asciiTheme="minorHAnsi" w:hAnsiTheme="minorHAnsi" w:cstheme="minorHAnsi"/>
          <w:color w:val="auto"/>
        </w:rPr>
        <w:t>• în cazul contractelor de leasing, celelalte costuri legate de contractele de leasing, cum ar fi marja locatorului, costurile de refinanțare a dobânzilor, cheltuielile generale și cheltuielile de asigurare.</w:t>
      </w:r>
    </w:p>
    <w:p w14:paraId="6D65A94B" w14:textId="77777777" w:rsidR="00FB2158" w:rsidRPr="00964B07" w:rsidRDefault="00FB2158" w:rsidP="00322F8A">
      <w:pPr>
        <w:pStyle w:val="Titlu3"/>
      </w:pPr>
      <w:r w:rsidRPr="00322F8A">
        <w:rPr>
          <w:highlight w:val="green"/>
        </w:rPr>
        <w:t>2.4 PLANUL DE ACȚIUNI</w:t>
      </w:r>
    </w:p>
    <w:p w14:paraId="701CA48B" w14:textId="77777777" w:rsidR="00FB2158" w:rsidRPr="00964B07" w:rsidRDefault="00FB2158" w:rsidP="00322F8A">
      <w:pPr>
        <w:spacing w:after="0"/>
        <w:ind w:left="557" w:right="0" w:firstLine="0"/>
        <w:rPr>
          <w:rFonts w:asciiTheme="minorHAnsi" w:hAnsiTheme="minorHAnsi" w:cstheme="minorHAnsi"/>
          <w:bCs/>
          <w:sz w:val="24"/>
          <w:szCs w:val="24"/>
        </w:rPr>
      </w:pPr>
      <w:bookmarkStart w:id="9" w:name="_Hlk56616493"/>
      <w:r w:rsidRPr="00964B07">
        <w:rPr>
          <w:rFonts w:asciiTheme="minorHAnsi" w:hAnsiTheme="minorHAnsi" w:cstheme="minorHAnsi"/>
          <w:bCs/>
          <w:sz w:val="24"/>
          <w:szCs w:val="24"/>
        </w:rPr>
        <w:t xml:space="preserve"> Planul de acțiuni este document care însoțește Cererea de finanțare si care cuprinde următoarele aspecte:</w:t>
      </w:r>
    </w:p>
    <w:p w14:paraId="15E163E8" w14:textId="77777777"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a) Toate informațiile concludente necesare accesării schemei de calitate pentru care se solicită sprijinul si anume;</w:t>
      </w:r>
    </w:p>
    <w:p w14:paraId="02C2750E" w14:textId="77777777"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-denumire solicitant sprijin</w:t>
      </w:r>
    </w:p>
    <w:p w14:paraId="79114F48" w14:textId="77777777"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-denumirea produsului conform schemei accesate,</w:t>
      </w:r>
    </w:p>
    <w:p w14:paraId="281B7C04" w14:textId="77777777" w:rsidR="00FB2158"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-costurile întreprinse pe o perioadă de max</w:t>
      </w:r>
      <w:r w:rsidR="00D421F7">
        <w:rPr>
          <w:rFonts w:asciiTheme="minorHAnsi" w:hAnsiTheme="minorHAnsi" w:cstheme="minorHAnsi"/>
          <w:bCs/>
          <w:sz w:val="24"/>
          <w:szCs w:val="24"/>
        </w:rPr>
        <w:t>im</w:t>
      </w:r>
      <w:r w:rsidRPr="00964B07">
        <w:rPr>
          <w:rFonts w:asciiTheme="minorHAnsi" w:hAnsiTheme="minorHAnsi" w:cstheme="minorHAnsi"/>
          <w:bCs/>
          <w:sz w:val="24"/>
          <w:szCs w:val="24"/>
        </w:rPr>
        <w:t xml:space="preserve"> 3 ani si defalcate pe ani contractuali(ex.: controalele întreprinse, testările necesare conform schemei, depunerea dosarului, obținerea certificatului conform Schemei de calitate accesate.</w:t>
      </w:r>
    </w:p>
    <w:p w14:paraId="483F4047"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ascii="Wingdings-Regular" w:eastAsia="Wingdings-Regular" w:hAnsiTheme="minorHAnsi" w:cs="Wingdings-Regular" w:hint="eastAsia"/>
          <w:color w:val="auto"/>
          <w:sz w:val="24"/>
          <w:szCs w:val="24"/>
        </w:rPr>
        <w:t></w:t>
      </w:r>
      <w:r>
        <w:rPr>
          <w:rFonts w:ascii="Wingdings-Regular" w:eastAsia="Wingdings-Regular" w:hAnsiTheme="minorHAnsi" w:cs="Wingdings-Regular"/>
          <w:color w:val="auto"/>
          <w:sz w:val="24"/>
          <w:szCs w:val="24"/>
        </w:rPr>
        <w:t xml:space="preserve"> </w:t>
      </w:r>
      <w:r>
        <w:rPr>
          <w:rFonts w:eastAsia="Wingdings-Regular"/>
          <w:color w:val="auto"/>
          <w:sz w:val="24"/>
          <w:szCs w:val="24"/>
        </w:rPr>
        <w:t>descrierea produsului cu care solicitantul aderă pentru prima dată la schema de calitate;</w:t>
      </w:r>
    </w:p>
    <w:p w14:paraId="3D91B76A"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ascii="Wingdings-Regular" w:eastAsia="Wingdings-Regular" w:hAnsiTheme="minorHAnsi" w:cs="Wingdings-Regular" w:hint="eastAsia"/>
          <w:color w:val="auto"/>
          <w:sz w:val="24"/>
          <w:szCs w:val="24"/>
        </w:rPr>
        <w:t></w:t>
      </w:r>
      <w:r>
        <w:rPr>
          <w:rFonts w:ascii="Wingdings-Regular" w:eastAsia="Wingdings-Regular" w:hAnsiTheme="minorHAnsi" w:cs="Wingdings-Regular"/>
          <w:color w:val="auto"/>
          <w:sz w:val="24"/>
          <w:szCs w:val="24"/>
        </w:rPr>
        <w:t xml:space="preserve"> </w:t>
      </w:r>
      <w:r>
        <w:rPr>
          <w:rFonts w:eastAsia="Wingdings-Regular"/>
          <w:color w:val="auto"/>
          <w:sz w:val="24"/>
          <w:szCs w:val="24"/>
        </w:rPr>
        <w:t>detalierea modului în care aderarea la schema de calitate contribuie la adăugarea de plus</w:t>
      </w:r>
    </w:p>
    <w:p w14:paraId="1A362C43"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eastAsia="Wingdings-Regular"/>
          <w:color w:val="auto"/>
          <w:sz w:val="24"/>
          <w:szCs w:val="24"/>
        </w:rPr>
        <w:t xml:space="preserve">valoare produsului agricol respectiv și la o mai bună integrare a solicitantului în </w:t>
      </w:r>
      <w:proofErr w:type="spellStart"/>
      <w:r>
        <w:rPr>
          <w:rFonts w:eastAsia="Wingdings-Regular"/>
          <w:color w:val="auto"/>
          <w:sz w:val="24"/>
          <w:szCs w:val="24"/>
        </w:rPr>
        <w:t>lanţul</w:t>
      </w:r>
      <w:proofErr w:type="spellEnd"/>
    </w:p>
    <w:p w14:paraId="2B4CB625"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eastAsia="Wingdings-Regular"/>
          <w:color w:val="auto"/>
          <w:sz w:val="24"/>
          <w:szCs w:val="24"/>
        </w:rPr>
        <w:t>agroalimentar;</w:t>
      </w:r>
    </w:p>
    <w:p w14:paraId="38F47EEF"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ascii="Wingdings-Regular" w:eastAsia="Wingdings-Regular" w:hAnsiTheme="minorHAnsi" w:cs="Wingdings-Regular" w:hint="eastAsia"/>
          <w:color w:val="auto"/>
          <w:sz w:val="24"/>
          <w:szCs w:val="24"/>
        </w:rPr>
        <w:t></w:t>
      </w:r>
      <w:r>
        <w:rPr>
          <w:rFonts w:ascii="Wingdings-Regular" w:eastAsia="Wingdings-Regular" w:hAnsiTheme="minorHAnsi" w:cs="Wingdings-Regular"/>
          <w:color w:val="auto"/>
          <w:sz w:val="24"/>
          <w:szCs w:val="24"/>
        </w:rPr>
        <w:t xml:space="preserve"> </w:t>
      </w:r>
      <w:r>
        <w:rPr>
          <w:rFonts w:eastAsia="Wingdings-Regular"/>
          <w:color w:val="auto"/>
          <w:sz w:val="24"/>
          <w:szCs w:val="24"/>
        </w:rPr>
        <w:t>descrierea etapelor pe care solicitantul trebuie să le parcurgă în scopul aderării la schema</w:t>
      </w:r>
    </w:p>
    <w:p w14:paraId="16B67A55"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eastAsia="Wingdings-Regular"/>
          <w:color w:val="auto"/>
          <w:sz w:val="24"/>
          <w:szCs w:val="24"/>
        </w:rPr>
        <w:t>de calitate, repartizate pe cei cinci ani pentru care se acordă stimulentul financiar;</w:t>
      </w:r>
    </w:p>
    <w:p w14:paraId="717FCABE" w14:textId="77777777" w:rsidR="00821793" w:rsidRDefault="00821793" w:rsidP="00821793">
      <w:pPr>
        <w:autoSpaceDE w:val="0"/>
        <w:autoSpaceDN w:val="0"/>
        <w:adjustRightInd w:val="0"/>
        <w:spacing w:after="0" w:line="240" w:lineRule="auto"/>
        <w:ind w:left="0" w:right="0" w:firstLine="0"/>
        <w:jc w:val="left"/>
        <w:rPr>
          <w:rFonts w:eastAsia="Wingdings-Regular"/>
          <w:color w:val="auto"/>
          <w:sz w:val="24"/>
          <w:szCs w:val="24"/>
        </w:rPr>
      </w:pPr>
      <w:r>
        <w:rPr>
          <w:rFonts w:ascii="Wingdings-Regular" w:eastAsia="Wingdings-Regular" w:hAnsiTheme="minorHAnsi" w:cs="Wingdings-Regular" w:hint="eastAsia"/>
          <w:color w:val="auto"/>
          <w:sz w:val="24"/>
          <w:szCs w:val="24"/>
        </w:rPr>
        <w:t></w:t>
      </w:r>
      <w:r>
        <w:rPr>
          <w:rFonts w:ascii="Wingdings-Regular" w:eastAsia="Wingdings-Regular" w:hAnsiTheme="minorHAnsi" w:cs="Wingdings-Regular"/>
          <w:color w:val="auto"/>
          <w:sz w:val="24"/>
          <w:szCs w:val="24"/>
        </w:rPr>
        <w:t xml:space="preserve"> </w:t>
      </w:r>
      <w:r>
        <w:rPr>
          <w:rFonts w:eastAsia="Wingdings-Regular"/>
          <w:color w:val="auto"/>
          <w:sz w:val="24"/>
          <w:szCs w:val="24"/>
        </w:rPr>
        <w:t xml:space="preserve">detalierea modului în care solicitantul îndeplinește principiile și c </w:t>
      </w:r>
      <w:proofErr w:type="spellStart"/>
      <w:r>
        <w:rPr>
          <w:rFonts w:eastAsia="Wingdings-Regular"/>
          <w:color w:val="auto"/>
          <w:sz w:val="24"/>
          <w:szCs w:val="24"/>
        </w:rPr>
        <w:t>riteriile</w:t>
      </w:r>
      <w:proofErr w:type="spellEnd"/>
      <w:r>
        <w:rPr>
          <w:rFonts w:eastAsia="Wingdings-Regular"/>
          <w:color w:val="auto"/>
          <w:sz w:val="24"/>
          <w:szCs w:val="24"/>
        </w:rPr>
        <w:t xml:space="preserve"> de selecție pentru</w:t>
      </w:r>
    </w:p>
    <w:p w14:paraId="5CB7519C" w14:textId="4E91E03F" w:rsidR="00821793" w:rsidRPr="00964B07" w:rsidRDefault="00821793" w:rsidP="00821793">
      <w:pPr>
        <w:spacing w:after="0"/>
        <w:ind w:left="567" w:right="0"/>
        <w:rPr>
          <w:rFonts w:asciiTheme="minorHAnsi" w:hAnsiTheme="minorHAnsi" w:cstheme="minorHAnsi"/>
          <w:bCs/>
          <w:sz w:val="24"/>
          <w:szCs w:val="24"/>
        </w:rPr>
      </w:pPr>
      <w:r>
        <w:rPr>
          <w:rFonts w:eastAsia="Wingdings-Regular"/>
          <w:color w:val="auto"/>
          <w:sz w:val="24"/>
          <w:szCs w:val="24"/>
        </w:rPr>
        <w:t>care și-a acordat punctaj.</w:t>
      </w:r>
    </w:p>
    <w:p w14:paraId="41715D6D" w14:textId="6FA4353F"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Planul de acțiune va fi anexă la cererea de solicitare a stimulentului</w:t>
      </w:r>
      <w:r w:rsidR="00182F62">
        <w:rPr>
          <w:rFonts w:asciiTheme="minorHAnsi" w:hAnsiTheme="minorHAnsi" w:cstheme="minorHAnsi"/>
          <w:bCs/>
          <w:sz w:val="24"/>
          <w:szCs w:val="24"/>
        </w:rPr>
        <w:t xml:space="preserve"> financiar </w:t>
      </w:r>
      <w:r w:rsidR="00182F62" w:rsidRPr="00964B07">
        <w:rPr>
          <w:rFonts w:asciiTheme="minorHAnsi" w:hAnsiTheme="minorHAnsi" w:cstheme="minorHAnsi"/>
          <w:bCs/>
          <w:sz w:val="24"/>
          <w:szCs w:val="24"/>
        </w:rPr>
        <w:t xml:space="preserve"> </w:t>
      </w:r>
      <w:r w:rsidRPr="00964B07">
        <w:rPr>
          <w:rFonts w:asciiTheme="minorHAnsi" w:hAnsiTheme="minorHAnsi" w:cstheme="minorHAnsi"/>
          <w:bCs/>
          <w:sz w:val="24"/>
          <w:szCs w:val="24"/>
        </w:rPr>
        <w:t>anual.</w:t>
      </w:r>
    </w:p>
    <w:p w14:paraId="099BB41E" w14:textId="6F1A8A23" w:rsidR="00182F62" w:rsidRPr="00CC182F" w:rsidRDefault="00FB2158" w:rsidP="00CC182F">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 xml:space="preserve">Planul de acțiuni este un formular disponibil pe site-ul: </w:t>
      </w:r>
      <w:hyperlink r:id="rId11" w:history="1">
        <w:r w:rsidR="002D4BB5" w:rsidRPr="00917A5F">
          <w:rPr>
            <w:rStyle w:val="Hyperlink"/>
            <w:rFonts w:asciiTheme="minorHAnsi" w:hAnsiTheme="minorHAnsi" w:cstheme="minorHAnsi"/>
            <w:b/>
            <w:bCs/>
            <w:sz w:val="24"/>
            <w:szCs w:val="24"/>
          </w:rPr>
          <w:t>www.gal-dsgh.ro</w:t>
        </w:r>
      </w:hyperlink>
      <w:r w:rsidRPr="00274375">
        <w:rPr>
          <w:rFonts w:asciiTheme="minorHAnsi" w:hAnsiTheme="minorHAnsi" w:cstheme="minorHAnsi"/>
          <w:b/>
          <w:bCs/>
          <w:sz w:val="24"/>
          <w:szCs w:val="24"/>
        </w:rPr>
        <w:t xml:space="preserve"> </w:t>
      </w:r>
      <w:r w:rsidRPr="00964B07">
        <w:rPr>
          <w:rFonts w:asciiTheme="minorHAnsi" w:hAnsiTheme="minorHAnsi" w:cstheme="minorHAnsi"/>
          <w:bCs/>
          <w:sz w:val="24"/>
          <w:szCs w:val="24"/>
        </w:rPr>
        <w:t>si se completează de către solicitant pentru o perioadă de maximum 3 ani.</w:t>
      </w:r>
    </w:p>
    <w:p w14:paraId="3E8DE72E" w14:textId="77777777" w:rsidR="00FB2158" w:rsidRPr="002D4BB5" w:rsidRDefault="00FB2158" w:rsidP="004E4BA1">
      <w:pPr>
        <w:spacing w:after="0"/>
        <w:ind w:left="567" w:right="0"/>
        <w:rPr>
          <w:rFonts w:asciiTheme="minorHAnsi" w:hAnsiTheme="minorHAnsi" w:cstheme="minorHAnsi"/>
          <w:b/>
          <w:color w:val="0070C0"/>
          <w:sz w:val="24"/>
          <w:szCs w:val="24"/>
        </w:rPr>
      </w:pPr>
      <w:r w:rsidRPr="002D4BB5">
        <w:rPr>
          <w:rFonts w:asciiTheme="minorHAnsi" w:hAnsiTheme="minorHAnsi" w:cstheme="minorHAnsi"/>
          <w:b/>
          <w:color w:val="0070C0"/>
          <w:sz w:val="24"/>
          <w:szCs w:val="24"/>
        </w:rPr>
        <w:lastRenderedPageBreak/>
        <w:t>Atenție!</w:t>
      </w:r>
    </w:p>
    <w:p w14:paraId="64EAB46A" w14:textId="77777777"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Pentru a demonstra îndeplinirea condițiilor minime obligatorii specifice, care se încadrează în prevederile art. 16 a RE 1305/2013 si cererii de solicitare a stimulentului financiar anual sunt necesare următoarele:</w:t>
      </w:r>
    </w:p>
    <w:p w14:paraId="1B182525" w14:textId="77777777"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a) să prezentați în Planul de acțiuni toate informațiile concludente:</w:t>
      </w:r>
    </w:p>
    <w:p w14:paraId="0855BFBB" w14:textId="77777777" w:rsidR="00FB2158" w:rsidRPr="00964B07"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Denumire Schema de calitate, costurile solicitate pe o perioadă de max. 3 ani si defalcate pe ani contractuali (ex. începutul certificării, controalele întreprinse, testările necesare conform schemei, depunerea dosarului, obținerea certificatului conform Schemei de calitate accesate);</w:t>
      </w:r>
    </w:p>
    <w:p w14:paraId="0F86549F" w14:textId="77777777" w:rsidR="004E5090" w:rsidRDefault="00FB2158" w:rsidP="004E4BA1">
      <w:pPr>
        <w:spacing w:after="0"/>
        <w:ind w:left="567" w:right="0"/>
        <w:rPr>
          <w:rFonts w:asciiTheme="minorHAnsi" w:hAnsiTheme="minorHAnsi" w:cstheme="minorHAnsi"/>
          <w:bCs/>
          <w:sz w:val="24"/>
          <w:szCs w:val="24"/>
        </w:rPr>
      </w:pPr>
      <w:r w:rsidRPr="00964B07">
        <w:rPr>
          <w:rFonts w:asciiTheme="minorHAnsi" w:hAnsiTheme="minorHAnsi" w:cstheme="minorHAnsi"/>
          <w:bCs/>
          <w:sz w:val="24"/>
          <w:szCs w:val="24"/>
        </w:rPr>
        <w:t xml:space="preserve"> b) documentele justificative vor susține aceste informații (statut juridic </w:t>
      </w:r>
      <w:proofErr w:type="spellStart"/>
      <w:r w:rsidRPr="00964B07">
        <w:rPr>
          <w:rFonts w:asciiTheme="minorHAnsi" w:hAnsiTheme="minorHAnsi" w:cstheme="minorHAnsi"/>
          <w:bCs/>
          <w:sz w:val="24"/>
          <w:szCs w:val="24"/>
        </w:rPr>
        <w:t>solicitant,</w:t>
      </w:r>
      <w:r w:rsidRPr="00BD1A98">
        <w:rPr>
          <w:rFonts w:asciiTheme="minorHAnsi" w:hAnsiTheme="minorHAnsi" w:cstheme="minorHAnsi"/>
          <w:bCs/>
          <w:color w:val="auto"/>
          <w:sz w:val="24"/>
          <w:szCs w:val="24"/>
        </w:rPr>
        <w:t>adeverință</w:t>
      </w:r>
      <w:proofErr w:type="spellEnd"/>
      <w:r w:rsidRPr="00BD1A98">
        <w:rPr>
          <w:rFonts w:asciiTheme="minorHAnsi" w:hAnsiTheme="minorHAnsi" w:cstheme="minorHAnsi"/>
          <w:bCs/>
          <w:color w:val="auto"/>
          <w:sz w:val="24"/>
          <w:szCs w:val="24"/>
        </w:rPr>
        <w:t xml:space="preserve"> emisa de APIA</w:t>
      </w:r>
      <w:r w:rsidR="00D72EE8" w:rsidRPr="00BD1A98">
        <w:rPr>
          <w:rFonts w:asciiTheme="minorHAnsi" w:hAnsiTheme="minorHAnsi" w:cstheme="minorHAnsi"/>
          <w:bCs/>
          <w:color w:val="auto"/>
          <w:sz w:val="24"/>
          <w:szCs w:val="24"/>
        </w:rPr>
        <w:t xml:space="preserve"> </w:t>
      </w:r>
      <w:r w:rsidRPr="00BD1A98">
        <w:rPr>
          <w:rFonts w:asciiTheme="minorHAnsi" w:hAnsiTheme="minorHAnsi" w:cstheme="minorHAnsi"/>
          <w:bCs/>
          <w:color w:val="auto"/>
          <w:sz w:val="24"/>
          <w:szCs w:val="24"/>
        </w:rPr>
        <w:t>care</w:t>
      </w:r>
      <w:r w:rsidR="00D72EE8" w:rsidRPr="00BD1A98">
        <w:rPr>
          <w:rFonts w:asciiTheme="minorHAnsi" w:hAnsiTheme="minorHAnsi" w:cstheme="minorHAnsi"/>
          <w:bCs/>
          <w:color w:val="auto"/>
          <w:sz w:val="24"/>
          <w:szCs w:val="24"/>
        </w:rPr>
        <w:t xml:space="preserve"> sa </w:t>
      </w:r>
      <w:r w:rsidRPr="00BD1A98">
        <w:rPr>
          <w:rFonts w:asciiTheme="minorHAnsi" w:hAnsiTheme="minorHAnsi" w:cstheme="minorHAnsi"/>
          <w:bCs/>
          <w:color w:val="auto"/>
          <w:sz w:val="24"/>
          <w:szCs w:val="24"/>
        </w:rPr>
        <w:t xml:space="preserve"> atest</w:t>
      </w:r>
      <w:r w:rsidR="00D72EE8" w:rsidRPr="00BD1A98">
        <w:rPr>
          <w:rFonts w:asciiTheme="minorHAnsi" w:hAnsiTheme="minorHAnsi" w:cstheme="minorHAnsi"/>
          <w:bCs/>
          <w:color w:val="auto"/>
          <w:sz w:val="24"/>
          <w:szCs w:val="24"/>
        </w:rPr>
        <w:t xml:space="preserve">e </w:t>
      </w:r>
      <w:r w:rsidRPr="00BD1A98">
        <w:rPr>
          <w:rFonts w:asciiTheme="minorHAnsi" w:hAnsiTheme="minorHAnsi" w:cstheme="minorHAnsi"/>
          <w:bCs/>
          <w:color w:val="auto"/>
          <w:sz w:val="24"/>
          <w:szCs w:val="24"/>
        </w:rPr>
        <w:t xml:space="preserve">calitatea de fermier </w:t>
      </w:r>
      <w:proofErr w:type="spellStart"/>
      <w:r w:rsidRPr="00BD1A98">
        <w:rPr>
          <w:rFonts w:asciiTheme="minorHAnsi" w:hAnsiTheme="minorHAnsi" w:cstheme="minorHAnsi"/>
          <w:bCs/>
          <w:color w:val="auto"/>
          <w:sz w:val="24"/>
          <w:szCs w:val="24"/>
        </w:rPr>
        <w:t>activ</w:t>
      </w:r>
      <w:r w:rsidR="00D72EE8" w:rsidRPr="00BD1A98">
        <w:rPr>
          <w:rFonts w:asciiTheme="minorHAnsi" w:hAnsiTheme="minorHAnsi" w:cstheme="minorHAnsi"/>
          <w:bCs/>
          <w:color w:val="auto"/>
          <w:sz w:val="24"/>
          <w:szCs w:val="24"/>
        </w:rPr>
        <w:t>,</w:t>
      </w:r>
      <w:r w:rsidR="0035113B" w:rsidRPr="00BD1A98">
        <w:rPr>
          <w:rFonts w:asciiTheme="minorHAnsi" w:hAnsiTheme="minorHAnsi" w:cstheme="minorHAnsi"/>
          <w:bCs/>
          <w:color w:val="auto"/>
          <w:sz w:val="24"/>
          <w:szCs w:val="24"/>
        </w:rPr>
        <w:t>document</w:t>
      </w:r>
      <w:proofErr w:type="spellEnd"/>
      <w:r w:rsidR="0035113B" w:rsidRPr="00BD1A98">
        <w:rPr>
          <w:rFonts w:asciiTheme="minorHAnsi" w:hAnsiTheme="minorHAnsi" w:cstheme="minorHAnsi"/>
          <w:bCs/>
          <w:color w:val="auto"/>
          <w:sz w:val="24"/>
          <w:szCs w:val="24"/>
        </w:rPr>
        <w:t xml:space="preserve"> din care </w:t>
      </w:r>
      <w:proofErr w:type="spellStart"/>
      <w:r w:rsidR="0035113B" w:rsidRPr="00BD1A98">
        <w:rPr>
          <w:rFonts w:asciiTheme="minorHAnsi" w:hAnsiTheme="minorHAnsi" w:cstheme="minorHAnsi"/>
          <w:bCs/>
          <w:color w:val="auto"/>
          <w:sz w:val="24"/>
          <w:szCs w:val="24"/>
        </w:rPr>
        <w:t>care</w:t>
      </w:r>
      <w:proofErr w:type="spellEnd"/>
      <w:r w:rsidR="0035113B" w:rsidRPr="00BD1A98">
        <w:rPr>
          <w:rFonts w:asciiTheme="minorHAnsi" w:hAnsiTheme="minorHAnsi" w:cstheme="minorHAnsi"/>
          <w:bCs/>
          <w:color w:val="auto"/>
          <w:sz w:val="24"/>
          <w:szCs w:val="24"/>
        </w:rPr>
        <w:t xml:space="preserve"> sa rezulte dimensiunea economica</w:t>
      </w:r>
      <w:r w:rsidR="004E5090">
        <w:rPr>
          <w:rFonts w:asciiTheme="minorHAnsi" w:hAnsiTheme="minorHAnsi" w:cstheme="minorHAnsi"/>
          <w:bCs/>
          <w:color w:val="auto"/>
          <w:sz w:val="24"/>
          <w:szCs w:val="24"/>
        </w:rPr>
        <w:t xml:space="preserve"> </w:t>
      </w:r>
      <w:r w:rsidR="0035113B" w:rsidRPr="00BD1A98">
        <w:rPr>
          <w:rFonts w:asciiTheme="minorHAnsi" w:hAnsiTheme="minorHAnsi" w:cstheme="minorHAnsi"/>
          <w:bCs/>
          <w:color w:val="auto"/>
          <w:sz w:val="24"/>
          <w:szCs w:val="24"/>
        </w:rPr>
        <w:t xml:space="preserve">a </w:t>
      </w:r>
      <w:proofErr w:type="spellStart"/>
      <w:r w:rsidR="0035113B" w:rsidRPr="00BD1A98">
        <w:rPr>
          <w:rFonts w:asciiTheme="minorHAnsi" w:hAnsiTheme="minorHAnsi" w:cstheme="minorHAnsi"/>
          <w:bCs/>
          <w:color w:val="auto"/>
          <w:sz w:val="24"/>
          <w:szCs w:val="24"/>
        </w:rPr>
        <w:t>exploatatiei,adeverinta</w:t>
      </w:r>
      <w:proofErr w:type="spellEnd"/>
      <w:r w:rsidR="0035113B" w:rsidRPr="00BD1A98">
        <w:rPr>
          <w:rFonts w:asciiTheme="minorHAnsi" w:hAnsiTheme="minorHAnsi" w:cstheme="minorHAnsi"/>
          <w:bCs/>
          <w:color w:val="auto"/>
          <w:sz w:val="24"/>
          <w:szCs w:val="24"/>
        </w:rPr>
        <w:t>/</w:t>
      </w:r>
      <w:r w:rsidRPr="00BD1A98">
        <w:rPr>
          <w:rFonts w:asciiTheme="minorHAnsi" w:hAnsiTheme="minorHAnsi" w:cstheme="minorHAnsi"/>
          <w:bCs/>
          <w:color w:val="auto"/>
          <w:sz w:val="24"/>
          <w:szCs w:val="24"/>
        </w:rPr>
        <w:t>autorizație DSV(acolo unde este  cazul)</w:t>
      </w:r>
      <w:r w:rsidRPr="00964B07">
        <w:rPr>
          <w:rFonts w:asciiTheme="minorHAnsi" w:hAnsiTheme="minorHAnsi" w:cstheme="minorHAnsi"/>
          <w:bCs/>
          <w:sz w:val="24"/>
          <w:szCs w:val="24"/>
        </w:rPr>
        <w:t>, precontract/contract cu un Organism de Inspecție si Certificare, acreditat de RENAR si recunoscut de MADR</w:t>
      </w:r>
    </w:p>
    <w:p w14:paraId="5CA920C1" w14:textId="618A5103" w:rsidR="00FB2158" w:rsidRPr="00964B07" w:rsidRDefault="004E5090" w:rsidP="004E4BA1">
      <w:pPr>
        <w:spacing w:after="0"/>
        <w:ind w:left="567" w:right="0"/>
        <w:rPr>
          <w:rFonts w:asciiTheme="minorHAnsi" w:hAnsiTheme="minorHAnsi" w:cstheme="minorHAnsi"/>
          <w:bCs/>
          <w:sz w:val="24"/>
          <w:szCs w:val="24"/>
        </w:rPr>
      </w:pPr>
      <w:r>
        <w:rPr>
          <w:rFonts w:asciiTheme="minorHAnsi" w:hAnsiTheme="minorHAnsi" w:cstheme="minorHAnsi"/>
          <w:bCs/>
          <w:sz w:val="24"/>
          <w:szCs w:val="24"/>
        </w:rPr>
        <w:t xml:space="preserve"> </w:t>
      </w:r>
      <w:r w:rsidR="00FB2158" w:rsidRPr="00964B07">
        <w:rPr>
          <w:rFonts w:asciiTheme="minorHAnsi" w:hAnsiTheme="minorHAnsi" w:cstheme="minorHAnsi"/>
          <w:bCs/>
          <w:sz w:val="24"/>
          <w:szCs w:val="24"/>
        </w:rPr>
        <w:t xml:space="preserve"> (acolo unde este cazul).</w:t>
      </w:r>
    </w:p>
    <w:p w14:paraId="2BE05DFA" w14:textId="2AB6F805" w:rsidR="00FB2158" w:rsidRPr="004E0929" w:rsidRDefault="00FB2158" w:rsidP="004E0929">
      <w:pPr>
        <w:spacing w:after="0"/>
        <w:ind w:left="567" w:right="0"/>
        <w:rPr>
          <w:rFonts w:asciiTheme="minorHAnsi" w:hAnsiTheme="minorHAnsi" w:cstheme="minorHAnsi"/>
          <w:b/>
          <w:bCs/>
          <w:iCs/>
          <w:sz w:val="24"/>
          <w:szCs w:val="24"/>
        </w:rPr>
      </w:pPr>
      <w:r w:rsidRPr="004E0929">
        <w:rPr>
          <w:rFonts w:asciiTheme="minorHAnsi" w:hAnsiTheme="minorHAnsi" w:cstheme="minorHAnsi"/>
          <w:b/>
          <w:bCs/>
          <w:iCs/>
          <w:sz w:val="24"/>
          <w:szCs w:val="24"/>
        </w:rPr>
        <w:t xml:space="preserve">Toate condițiile de eligibilitate si criteriile de selecție, precum si prevederile  cuprinse  în Planul de acțiuni, devin obligatorii pentru menținerea sprijinului pe toată perioada de valabilitate a Contractului de </w:t>
      </w:r>
      <w:proofErr w:type="spellStart"/>
      <w:r w:rsidRPr="004E0929">
        <w:rPr>
          <w:rFonts w:asciiTheme="minorHAnsi" w:hAnsiTheme="minorHAnsi" w:cstheme="minorHAnsi"/>
          <w:b/>
          <w:bCs/>
          <w:iCs/>
          <w:sz w:val="24"/>
          <w:szCs w:val="24"/>
        </w:rPr>
        <w:t>finanțare.În</w:t>
      </w:r>
      <w:proofErr w:type="spellEnd"/>
      <w:r w:rsidRPr="004E0929">
        <w:rPr>
          <w:rFonts w:asciiTheme="minorHAnsi" w:hAnsiTheme="minorHAnsi" w:cstheme="minorHAnsi"/>
          <w:b/>
          <w:bCs/>
          <w:iCs/>
          <w:sz w:val="24"/>
          <w:szCs w:val="24"/>
        </w:rPr>
        <w:t xml:space="preserve"> cazul nerespectării condițiilor de eligibilitate si criteriilor de selecție în perioada de valabilitate a Contractului de finanțare se va recupera integral valoarea totală a ajutorului financiar nerambursabil plătit si va înceta Contractul de finanțare.</w:t>
      </w:r>
    </w:p>
    <w:bookmarkEnd w:id="8"/>
    <w:bookmarkEnd w:id="9"/>
    <w:p w14:paraId="5981FD69" w14:textId="77777777" w:rsidR="00FB2158" w:rsidRPr="00964B07" w:rsidRDefault="00FB2158" w:rsidP="00905BBE">
      <w:pPr>
        <w:pStyle w:val="Titlu3"/>
      </w:pPr>
      <w:r w:rsidRPr="00905BBE">
        <w:rPr>
          <w:highlight w:val="green"/>
        </w:rPr>
        <w:t>2.5</w:t>
      </w:r>
      <w:r w:rsidR="00654A96">
        <w:rPr>
          <w:highlight w:val="green"/>
        </w:rPr>
        <w:t xml:space="preserve"> </w:t>
      </w:r>
      <w:r w:rsidRPr="00905BBE">
        <w:rPr>
          <w:highlight w:val="green"/>
        </w:rPr>
        <w:t xml:space="preserve"> CRITERII DE SELECTIE</w:t>
      </w:r>
    </w:p>
    <w:p w14:paraId="6AE38AD2" w14:textId="77777777" w:rsidR="00D2423D" w:rsidRDefault="00FB2158" w:rsidP="00D2423D">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Evaluarea si selecția proiectelor se va face conform Manualului de procedură</w:t>
      </w:r>
      <w:r w:rsidR="00D2423D">
        <w:rPr>
          <w:rFonts w:asciiTheme="minorHAnsi" w:hAnsiTheme="minorHAnsi" w:cstheme="minorHAnsi"/>
          <w:sz w:val="24"/>
          <w:szCs w:val="24"/>
        </w:rPr>
        <w:t xml:space="preserve"> aferent </w:t>
      </w:r>
      <w:proofErr w:type="spellStart"/>
      <w:r w:rsidR="00D2423D">
        <w:rPr>
          <w:rFonts w:asciiTheme="minorHAnsi" w:hAnsiTheme="minorHAnsi" w:cstheme="minorHAnsi"/>
          <w:sz w:val="24"/>
          <w:szCs w:val="24"/>
        </w:rPr>
        <w:t>masurii</w:t>
      </w:r>
      <w:proofErr w:type="spellEnd"/>
      <w:r w:rsidR="00D2423D">
        <w:rPr>
          <w:rFonts w:asciiTheme="minorHAnsi" w:hAnsiTheme="minorHAnsi" w:cstheme="minorHAnsi"/>
          <w:sz w:val="24"/>
          <w:szCs w:val="24"/>
        </w:rPr>
        <w:t xml:space="preserve"> </w:t>
      </w:r>
      <w:r w:rsidR="00D2423D" w:rsidRPr="00964B07">
        <w:rPr>
          <w:rFonts w:asciiTheme="minorHAnsi" w:hAnsiTheme="minorHAnsi" w:cstheme="minorHAnsi"/>
          <w:sz w:val="24"/>
          <w:szCs w:val="24"/>
        </w:rPr>
        <w:t>3 (3A) „Sprijin pentru integrarea si promovarea schemelor de calitate pentru produsele locale”</w:t>
      </w:r>
      <w:r w:rsidR="00D2423D">
        <w:rPr>
          <w:rFonts w:asciiTheme="minorHAnsi" w:hAnsiTheme="minorHAnsi" w:cstheme="minorHAnsi"/>
          <w:sz w:val="24"/>
          <w:szCs w:val="24"/>
        </w:rPr>
        <w:t>,</w:t>
      </w:r>
    </w:p>
    <w:p w14:paraId="365186C9" w14:textId="77777777" w:rsidR="00FB2158" w:rsidRPr="00353062" w:rsidRDefault="00FB2158" w:rsidP="004E4BA1">
      <w:pPr>
        <w:spacing w:after="0"/>
        <w:ind w:left="567" w:right="0"/>
        <w:rPr>
          <w:rFonts w:asciiTheme="minorHAnsi" w:hAnsiTheme="minorHAnsi" w:cstheme="minorHAnsi"/>
          <w:b/>
          <w:bCs/>
          <w:sz w:val="24"/>
          <w:szCs w:val="24"/>
        </w:rPr>
      </w:pPr>
      <w:r w:rsidRPr="00964B07">
        <w:rPr>
          <w:rFonts w:asciiTheme="minorHAnsi" w:hAnsiTheme="minorHAnsi" w:cstheme="minorHAnsi"/>
          <w:sz w:val="24"/>
          <w:szCs w:val="24"/>
        </w:rPr>
        <w:t xml:space="preserve"> disponibil pe site-ul </w:t>
      </w:r>
      <w:hyperlink r:id="rId12" w:history="1">
        <w:r w:rsidR="00353062" w:rsidRPr="00917A5F">
          <w:rPr>
            <w:rStyle w:val="Hyperlink"/>
            <w:rFonts w:asciiTheme="minorHAnsi" w:hAnsiTheme="minorHAnsi" w:cstheme="minorHAnsi"/>
            <w:b/>
            <w:bCs/>
            <w:sz w:val="24"/>
            <w:szCs w:val="24"/>
          </w:rPr>
          <w:t>www.gal-dsgh.ro</w:t>
        </w:r>
      </w:hyperlink>
      <w:r w:rsidRPr="00353062">
        <w:rPr>
          <w:rStyle w:val="Hyperlink"/>
          <w:rFonts w:asciiTheme="minorHAnsi" w:hAnsiTheme="minorHAnsi" w:cstheme="minorHAnsi"/>
          <w:b/>
          <w:bCs/>
          <w:sz w:val="24"/>
          <w:szCs w:val="24"/>
        </w:rPr>
        <w:t>.</w:t>
      </w:r>
    </w:p>
    <w:p w14:paraId="70ACA775" w14:textId="77777777" w:rsidR="00D2423D" w:rsidRDefault="00D02D1D" w:rsidP="004E4BA1">
      <w:pPr>
        <w:spacing w:after="0"/>
        <w:ind w:left="567" w:right="0"/>
        <w:rPr>
          <w:rFonts w:asciiTheme="minorHAnsi" w:hAnsiTheme="minorHAnsi" w:cstheme="minorHAnsi"/>
          <w:b/>
          <w:color w:val="0070C0"/>
          <w:sz w:val="24"/>
          <w:szCs w:val="24"/>
        </w:rPr>
      </w:pPr>
      <w:r>
        <w:rPr>
          <w:rFonts w:asciiTheme="minorHAnsi" w:hAnsiTheme="minorHAnsi" w:cstheme="minorHAnsi"/>
          <w:b/>
          <w:color w:val="0070C0"/>
          <w:sz w:val="24"/>
          <w:szCs w:val="24"/>
        </w:rPr>
        <w:t xml:space="preserve">                                                           </w:t>
      </w:r>
    </w:p>
    <w:p w14:paraId="2AA11690" w14:textId="77777777" w:rsidR="00D02D1D" w:rsidRDefault="00D2423D" w:rsidP="004E4BA1">
      <w:pPr>
        <w:spacing w:after="0"/>
        <w:ind w:left="567" w:right="0"/>
        <w:rPr>
          <w:rFonts w:asciiTheme="minorHAnsi" w:hAnsiTheme="minorHAnsi" w:cstheme="minorHAnsi"/>
          <w:b/>
          <w:color w:val="0070C0"/>
          <w:sz w:val="24"/>
          <w:szCs w:val="24"/>
        </w:rPr>
      </w:pPr>
      <w:r>
        <w:rPr>
          <w:rFonts w:asciiTheme="minorHAnsi" w:hAnsiTheme="minorHAnsi" w:cstheme="minorHAnsi"/>
          <w:b/>
          <w:color w:val="0070C0"/>
          <w:sz w:val="24"/>
          <w:szCs w:val="24"/>
        </w:rPr>
        <w:t xml:space="preserve">                                                               </w:t>
      </w:r>
      <w:r w:rsidR="00D02D1D" w:rsidRPr="008837CC">
        <w:rPr>
          <w:rFonts w:asciiTheme="minorHAnsi" w:hAnsiTheme="minorHAnsi" w:cstheme="minorHAnsi"/>
          <w:b/>
          <w:bCs/>
          <w:color w:val="0070C0"/>
          <w:sz w:val="24"/>
          <w:szCs w:val="24"/>
        </w:rPr>
        <w:t>Atenție!</w:t>
      </w:r>
      <w:r w:rsidR="00D02D1D" w:rsidRPr="008837CC">
        <w:rPr>
          <w:rFonts w:asciiTheme="minorHAnsi" w:hAnsiTheme="minorHAnsi" w:cstheme="minorHAnsi"/>
          <w:color w:val="0070C0"/>
          <w:sz w:val="24"/>
          <w:szCs w:val="24"/>
        </w:rPr>
        <w:t xml:space="preserve"> </w:t>
      </w:r>
      <w:r w:rsidR="00D02D1D">
        <w:rPr>
          <w:rFonts w:asciiTheme="minorHAnsi" w:hAnsiTheme="minorHAnsi" w:cstheme="minorHAnsi"/>
          <w:b/>
          <w:color w:val="0070C0"/>
          <w:sz w:val="24"/>
          <w:szCs w:val="24"/>
        </w:rPr>
        <w:t xml:space="preserve">   </w:t>
      </w:r>
    </w:p>
    <w:p w14:paraId="00EB4AE3" w14:textId="77777777" w:rsidR="00FB2158" w:rsidRDefault="00D02D1D" w:rsidP="004E4BA1">
      <w:pPr>
        <w:spacing w:after="0"/>
        <w:ind w:left="567" w:right="0"/>
        <w:rPr>
          <w:rFonts w:asciiTheme="minorHAnsi" w:hAnsiTheme="minorHAnsi" w:cstheme="minorHAnsi"/>
          <w:b/>
          <w:bCs/>
          <w:color w:val="0070C0"/>
          <w:sz w:val="24"/>
          <w:szCs w:val="24"/>
        </w:rPr>
      </w:pPr>
      <w:r>
        <w:rPr>
          <w:rFonts w:asciiTheme="minorHAnsi" w:hAnsiTheme="minorHAnsi" w:cstheme="minorHAnsi"/>
          <w:b/>
          <w:color w:val="0070C0"/>
          <w:sz w:val="24"/>
          <w:szCs w:val="24"/>
        </w:rPr>
        <w:t xml:space="preserve"> </w:t>
      </w:r>
      <w:r w:rsidR="00FB2158" w:rsidRPr="00D02D1D">
        <w:rPr>
          <w:rFonts w:asciiTheme="minorHAnsi" w:hAnsiTheme="minorHAnsi" w:cstheme="minorHAnsi"/>
          <w:b/>
          <w:bCs/>
          <w:color w:val="0070C0"/>
          <w:sz w:val="24"/>
          <w:szCs w:val="24"/>
        </w:rPr>
        <w:t xml:space="preserve">Cele stipulate în Planul de acțiuni, devin condiții obligatorii pentru menținerea sprijinului pe toată perioada de implementare a proiectului. </w:t>
      </w:r>
    </w:p>
    <w:p w14:paraId="5DA49F42" w14:textId="77777777" w:rsidR="00D02D1D" w:rsidRPr="00D02D1D" w:rsidRDefault="00D02D1D" w:rsidP="004E4BA1">
      <w:pPr>
        <w:spacing w:after="0"/>
        <w:ind w:left="567" w:right="0"/>
        <w:rPr>
          <w:rFonts w:asciiTheme="minorHAnsi" w:hAnsiTheme="minorHAnsi" w:cstheme="minorHAnsi"/>
          <w:b/>
          <w:bCs/>
          <w:color w:val="0070C0"/>
          <w:sz w:val="24"/>
          <w:szCs w:val="24"/>
        </w:rPr>
      </w:pPr>
    </w:p>
    <w:p w14:paraId="0F7E9B0C" w14:textId="77777777" w:rsidR="00FB2158" w:rsidRDefault="00FB2158" w:rsidP="00D02D1D">
      <w:pPr>
        <w:spacing w:after="0"/>
        <w:ind w:left="557" w:right="0" w:firstLine="0"/>
        <w:rPr>
          <w:rFonts w:asciiTheme="minorHAnsi" w:hAnsiTheme="minorHAnsi" w:cstheme="minorHAnsi"/>
          <w:sz w:val="24"/>
          <w:szCs w:val="24"/>
        </w:rPr>
      </w:pPr>
      <w:r w:rsidRPr="00964B07">
        <w:rPr>
          <w:rFonts w:asciiTheme="minorHAnsi" w:hAnsiTheme="minorHAnsi" w:cstheme="minorHAnsi"/>
          <w:sz w:val="24"/>
          <w:szCs w:val="24"/>
        </w:rPr>
        <w:t>Toate proiectele eligibile vor fi punctate în acord cu criteriile de selecție menționate mai jos, specificate si în fișa măsurii din SDL, aprobată de AM PNDR DGDR.</w:t>
      </w:r>
    </w:p>
    <w:p w14:paraId="5B80BB10" w14:textId="4045E255" w:rsidR="00A65A1E" w:rsidRDefault="00DF740A" w:rsidP="00A65A1E">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rPr>
      </w:pPr>
      <w:r>
        <w:rPr>
          <w:rFonts w:ascii="Calibri-Bold" w:eastAsiaTheme="minorEastAsia" w:hAnsi="Calibri-Bold" w:cs="Calibri-Bold"/>
          <w:b/>
          <w:bCs/>
          <w:color w:val="auto"/>
          <w:sz w:val="24"/>
          <w:szCs w:val="24"/>
        </w:rPr>
        <w:t xml:space="preserve">        </w:t>
      </w:r>
      <w:r w:rsidR="00A65A1E">
        <w:rPr>
          <w:rFonts w:ascii="Calibri-Bold" w:eastAsiaTheme="minorEastAsia" w:hAnsi="Calibri-Bold" w:cs="Calibri-Bold"/>
          <w:b/>
          <w:bCs/>
          <w:color w:val="auto"/>
          <w:sz w:val="24"/>
          <w:szCs w:val="24"/>
        </w:rPr>
        <w:t xml:space="preserve">Evaluarea criteriilor de </w:t>
      </w:r>
      <w:proofErr w:type="spellStart"/>
      <w:r w:rsidR="00A65A1E">
        <w:rPr>
          <w:rFonts w:ascii="Calibri-Bold" w:eastAsiaTheme="minorEastAsia" w:hAnsi="Calibri-Bold" w:cs="Calibri-Bold"/>
          <w:b/>
          <w:bCs/>
          <w:color w:val="auto"/>
          <w:sz w:val="24"/>
          <w:szCs w:val="24"/>
        </w:rPr>
        <w:t>selecţie</w:t>
      </w:r>
      <w:proofErr w:type="spellEnd"/>
      <w:r w:rsidR="00A65A1E">
        <w:rPr>
          <w:rFonts w:ascii="Calibri-Bold" w:eastAsiaTheme="minorEastAsia" w:hAnsi="Calibri-Bold" w:cs="Calibri-Bold"/>
          <w:b/>
          <w:bCs/>
          <w:color w:val="auto"/>
          <w:sz w:val="24"/>
          <w:szCs w:val="24"/>
        </w:rPr>
        <w:t xml:space="preserve"> se face numai în baza documentelor depuse în cadrul</w:t>
      </w:r>
    </w:p>
    <w:p w14:paraId="61B81C15" w14:textId="7495499F" w:rsidR="00A65A1E" w:rsidRPr="00964B07" w:rsidRDefault="00A65A1E" w:rsidP="00A65A1E">
      <w:pPr>
        <w:spacing w:after="0"/>
        <w:ind w:left="557" w:right="0" w:firstLine="0"/>
        <w:rPr>
          <w:rFonts w:asciiTheme="minorHAnsi" w:hAnsiTheme="minorHAnsi" w:cstheme="minorHAnsi"/>
          <w:sz w:val="24"/>
          <w:szCs w:val="24"/>
        </w:rPr>
      </w:pPr>
      <w:r>
        <w:rPr>
          <w:rFonts w:ascii="Calibri-Bold" w:eastAsiaTheme="minorEastAsia" w:hAnsi="Calibri-Bold" w:cs="Calibri-Bold"/>
          <w:b/>
          <w:bCs/>
          <w:color w:val="auto"/>
          <w:sz w:val="24"/>
          <w:szCs w:val="24"/>
        </w:rPr>
        <w:t>Dosarului Cererii de finanțare, adică odată cu Cererea de finanțare.</w:t>
      </w:r>
    </w:p>
    <w:p w14:paraId="4F91F27F" w14:textId="13D8E154" w:rsidR="002D4BB5" w:rsidRDefault="00FB2158" w:rsidP="00CE7842">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Scorul unei Cereri de finanțare eligibile se realizează în baza următoarelor principii de selecție pentru măsura 3(3A) „Sprijin pentru integrarea si promovarea schemelor de calitate pentru produsele locale”:</w:t>
      </w:r>
    </w:p>
    <w:p w14:paraId="0249153B" w14:textId="11192789" w:rsidR="00BD17B1" w:rsidRDefault="00BD17B1" w:rsidP="00CE7842">
      <w:pPr>
        <w:spacing w:after="0"/>
        <w:ind w:left="567" w:right="0"/>
        <w:rPr>
          <w:rFonts w:asciiTheme="minorHAnsi" w:hAnsiTheme="minorHAnsi" w:cstheme="minorHAnsi"/>
          <w:sz w:val="24"/>
          <w:szCs w:val="24"/>
        </w:rPr>
      </w:pPr>
    </w:p>
    <w:p w14:paraId="0D0E6C18" w14:textId="689D9FC8" w:rsidR="00BD17B1" w:rsidRDefault="00BD17B1" w:rsidP="00CE7842">
      <w:pPr>
        <w:spacing w:after="0"/>
        <w:ind w:left="567" w:right="0"/>
        <w:rPr>
          <w:rFonts w:asciiTheme="minorHAnsi" w:hAnsiTheme="minorHAnsi" w:cstheme="minorHAnsi"/>
          <w:sz w:val="24"/>
          <w:szCs w:val="24"/>
        </w:rPr>
      </w:pPr>
    </w:p>
    <w:p w14:paraId="0207ADED" w14:textId="21502F0C" w:rsidR="00BD17B1" w:rsidRDefault="00BD17B1" w:rsidP="00CE7842">
      <w:pPr>
        <w:spacing w:after="0"/>
        <w:ind w:left="567" w:right="0"/>
        <w:rPr>
          <w:rFonts w:asciiTheme="minorHAnsi" w:hAnsiTheme="minorHAnsi" w:cstheme="minorHAnsi"/>
          <w:sz w:val="24"/>
          <w:szCs w:val="24"/>
        </w:rPr>
      </w:pPr>
    </w:p>
    <w:p w14:paraId="1C29AF63" w14:textId="77777777" w:rsidR="00BD17B1" w:rsidRPr="00964B07" w:rsidRDefault="00BD17B1" w:rsidP="00CE7842">
      <w:pPr>
        <w:spacing w:after="0"/>
        <w:ind w:left="567" w:right="0"/>
        <w:rPr>
          <w:rFonts w:asciiTheme="minorHAnsi" w:hAnsiTheme="minorHAnsi" w:cstheme="minorHAnsi"/>
          <w:sz w:val="24"/>
          <w:szCs w:val="24"/>
        </w:rPr>
      </w:pPr>
    </w:p>
    <w:tbl>
      <w:tblPr>
        <w:tblW w:w="9776" w:type="dxa"/>
        <w:jc w:val="center"/>
        <w:tblCellMar>
          <w:left w:w="10" w:type="dxa"/>
          <w:right w:w="10" w:type="dxa"/>
        </w:tblCellMar>
        <w:tblLook w:val="04A0" w:firstRow="1" w:lastRow="0" w:firstColumn="1" w:lastColumn="0" w:noHBand="0" w:noVBand="1"/>
      </w:tblPr>
      <w:tblGrid>
        <w:gridCol w:w="1062"/>
        <w:gridCol w:w="6701"/>
        <w:gridCol w:w="2013"/>
      </w:tblGrid>
      <w:tr w:rsidR="00FB2158" w:rsidRPr="00964B07" w14:paraId="2C53A66B" w14:textId="77777777" w:rsidTr="00207459">
        <w:trPr>
          <w:trHeight w:val="595"/>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00B0F0"/>
            <w:tcMar>
              <w:top w:w="52" w:type="dxa"/>
              <w:left w:w="107" w:type="dxa"/>
              <w:bottom w:w="0" w:type="dxa"/>
              <w:right w:w="54" w:type="dxa"/>
            </w:tcMar>
          </w:tcPr>
          <w:p w14:paraId="2D10E334" w14:textId="77777777" w:rsidR="00FB2158" w:rsidRPr="00964B07" w:rsidRDefault="00FB2158" w:rsidP="004E4BA1">
            <w:pPr>
              <w:spacing w:after="0"/>
              <w:ind w:left="567" w:right="0"/>
              <w:rPr>
                <w:rFonts w:asciiTheme="minorHAnsi" w:hAnsiTheme="minorHAnsi" w:cstheme="minorHAnsi"/>
                <w:b/>
                <w:sz w:val="24"/>
                <w:szCs w:val="24"/>
              </w:rPr>
            </w:pPr>
            <w:bookmarkStart w:id="10" w:name="_Hlk56616618"/>
            <w:r w:rsidRPr="00964B07">
              <w:rPr>
                <w:rFonts w:asciiTheme="minorHAnsi" w:hAnsiTheme="minorHAnsi" w:cstheme="minorHAnsi"/>
                <w:b/>
                <w:sz w:val="24"/>
                <w:szCs w:val="24"/>
              </w:rPr>
              <w:lastRenderedPageBreak/>
              <w:t>Nr. crt.</w:t>
            </w:r>
          </w:p>
        </w:tc>
        <w:tc>
          <w:tcPr>
            <w:tcW w:w="6701" w:type="dxa"/>
            <w:tcBorders>
              <w:top w:val="single" w:sz="4" w:space="0" w:color="000000"/>
              <w:left w:val="single" w:sz="4" w:space="0" w:color="000000"/>
              <w:bottom w:val="single" w:sz="4" w:space="0" w:color="000000"/>
              <w:right w:val="single" w:sz="4" w:space="0" w:color="000000"/>
            </w:tcBorders>
            <w:shd w:val="clear" w:color="auto" w:fill="00B0F0"/>
            <w:tcMar>
              <w:top w:w="52" w:type="dxa"/>
              <w:left w:w="107" w:type="dxa"/>
              <w:bottom w:w="0" w:type="dxa"/>
              <w:right w:w="54" w:type="dxa"/>
            </w:tcMar>
          </w:tcPr>
          <w:p w14:paraId="7BE91F66" w14:textId="77777777" w:rsidR="00FB2158" w:rsidRPr="00964B07" w:rsidRDefault="002D4BB5" w:rsidP="002D4BB5">
            <w:pPr>
              <w:spacing w:after="0"/>
              <w:ind w:right="0"/>
              <w:rPr>
                <w:rFonts w:asciiTheme="minorHAnsi" w:hAnsiTheme="minorHAnsi" w:cstheme="minorHAnsi"/>
                <w:b/>
                <w:sz w:val="24"/>
                <w:szCs w:val="24"/>
              </w:rPr>
            </w:pPr>
            <w:r>
              <w:rPr>
                <w:rFonts w:asciiTheme="minorHAnsi" w:hAnsiTheme="minorHAnsi" w:cstheme="minorHAnsi"/>
                <w:b/>
                <w:sz w:val="24"/>
                <w:szCs w:val="24"/>
              </w:rPr>
              <w:t xml:space="preserve">                                       </w:t>
            </w:r>
            <w:r w:rsidR="00FB2158" w:rsidRPr="00964B07">
              <w:rPr>
                <w:rFonts w:asciiTheme="minorHAnsi" w:hAnsiTheme="minorHAnsi" w:cstheme="minorHAnsi"/>
                <w:b/>
                <w:sz w:val="24"/>
                <w:szCs w:val="24"/>
              </w:rPr>
              <w:t xml:space="preserve"> Criterii de selecție</w:t>
            </w:r>
          </w:p>
        </w:tc>
        <w:tc>
          <w:tcPr>
            <w:tcW w:w="2013" w:type="dxa"/>
            <w:tcBorders>
              <w:top w:val="single" w:sz="4" w:space="0" w:color="000000"/>
              <w:left w:val="single" w:sz="4" w:space="0" w:color="000000"/>
              <w:bottom w:val="single" w:sz="4" w:space="0" w:color="000000"/>
              <w:right w:val="single" w:sz="4" w:space="0" w:color="000000"/>
            </w:tcBorders>
            <w:shd w:val="clear" w:color="auto" w:fill="00B0F0"/>
            <w:tcMar>
              <w:top w:w="52" w:type="dxa"/>
              <w:left w:w="107" w:type="dxa"/>
              <w:bottom w:w="0" w:type="dxa"/>
              <w:right w:w="54" w:type="dxa"/>
            </w:tcMar>
          </w:tcPr>
          <w:p w14:paraId="39668045" w14:textId="77777777" w:rsidR="00FB2158" w:rsidRPr="00964B07" w:rsidRDefault="00FB2158" w:rsidP="004E4BA1">
            <w:pPr>
              <w:spacing w:after="0"/>
              <w:ind w:left="567" w:right="0"/>
              <w:jc w:val="center"/>
              <w:rPr>
                <w:rFonts w:asciiTheme="minorHAnsi" w:hAnsiTheme="minorHAnsi" w:cstheme="minorHAnsi"/>
                <w:b/>
                <w:sz w:val="24"/>
                <w:szCs w:val="24"/>
              </w:rPr>
            </w:pPr>
            <w:r w:rsidRPr="00964B07">
              <w:rPr>
                <w:rFonts w:asciiTheme="minorHAnsi" w:hAnsiTheme="minorHAnsi" w:cstheme="minorHAnsi"/>
                <w:b/>
                <w:sz w:val="24"/>
                <w:szCs w:val="24"/>
              </w:rPr>
              <w:t xml:space="preserve">Punctaj  </w:t>
            </w:r>
          </w:p>
        </w:tc>
      </w:tr>
      <w:tr w:rsidR="00FB2158" w:rsidRPr="00964B07" w14:paraId="2DDF4C72" w14:textId="77777777" w:rsidTr="00207459">
        <w:trPr>
          <w:trHeight w:val="293"/>
          <w:jc w:val="center"/>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20241810" w14:textId="39298322"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1  </w:t>
            </w:r>
          </w:p>
        </w:tc>
        <w:tc>
          <w:tcPr>
            <w:tcW w:w="6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52" w:type="dxa"/>
              <w:left w:w="107" w:type="dxa"/>
              <w:bottom w:w="0" w:type="dxa"/>
              <w:right w:w="54" w:type="dxa"/>
            </w:tcMar>
          </w:tcPr>
          <w:p w14:paraId="23BBD25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sz w:val="24"/>
                <w:szCs w:val="24"/>
              </w:rPr>
              <w:t xml:space="preserve">Principiul tipului de schemă de calitate  </w:t>
            </w:r>
          </w:p>
        </w:tc>
        <w:tc>
          <w:tcPr>
            <w:tcW w:w="201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52" w:type="dxa"/>
              <w:left w:w="107" w:type="dxa"/>
              <w:bottom w:w="0" w:type="dxa"/>
              <w:right w:w="54" w:type="dxa"/>
            </w:tcMar>
          </w:tcPr>
          <w:p w14:paraId="778113BE" w14:textId="77777777" w:rsidR="00FB2158" w:rsidRPr="00964B07" w:rsidRDefault="00FB2158" w:rsidP="00207459">
            <w:pPr>
              <w:spacing w:after="0"/>
              <w:ind w:left="0" w:right="0" w:firstLine="0"/>
              <w:rPr>
                <w:rFonts w:asciiTheme="minorHAnsi" w:hAnsiTheme="minorHAnsi" w:cstheme="minorHAnsi"/>
                <w:b/>
                <w:sz w:val="24"/>
                <w:szCs w:val="24"/>
              </w:rPr>
            </w:pPr>
            <w:r w:rsidRPr="00964B07">
              <w:rPr>
                <w:rFonts w:asciiTheme="minorHAnsi" w:hAnsiTheme="minorHAnsi" w:cstheme="minorHAnsi"/>
                <w:b/>
                <w:sz w:val="24"/>
                <w:szCs w:val="24"/>
              </w:rPr>
              <w:t xml:space="preserve">Maxim </w:t>
            </w:r>
            <w:r w:rsidR="00F74C1F">
              <w:rPr>
                <w:rFonts w:asciiTheme="minorHAnsi" w:hAnsiTheme="minorHAnsi" w:cstheme="minorHAnsi"/>
                <w:b/>
                <w:sz w:val="24"/>
                <w:szCs w:val="24"/>
              </w:rPr>
              <w:t>35</w:t>
            </w:r>
            <w:r w:rsidRPr="00964B07">
              <w:rPr>
                <w:rFonts w:asciiTheme="minorHAnsi" w:hAnsiTheme="minorHAnsi" w:cstheme="minorHAnsi"/>
                <w:b/>
                <w:sz w:val="24"/>
                <w:szCs w:val="24"/>
              </w:rPr>
              <w:t xml:space="preserve"> p</w:t>
            </w:r>
            <w:r w:rsidR="002E41C0">
              <w:rPr>
                <w:rFonts w:asciiTheme="minorHAnsi" w:hAnsiTheme="minorHAnsi" w:cstheme="minorHAnsi"/>
                <w:b/>
                <w:sz w:val="24"/>
                <w:szCs w:val="24"/>
              </w:rPr>
              <w:t>uncte</w:t>
            </w:r>
          </w:p>
        </w:tc>
      </w:tr>
      <w:tr w:rsidR="00FB2158" w:rsidRPr="00964B07" w14:paraId="35176AEA"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6A8484F5" w14:textId="77777777" w:rsidR="00FB2158" w:rsidRPr="00964B07" w:rsidRDefault="00FB2158" w:rsidP="004E4BA1">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2C701201" w14:textId="069432E0" w:rsidR="00FB2158" w:rsidRPr="00EB7F75" w:rsidRDefault="00EB7F75" w:rsidP="00EB7F75">
            <w:pPr>
              <w:spacing w:after="0"/>
              <w:ind w:right="0"/>
              <w:rPr>
                <w:rFonts w:asciiTheme="minorHAnsi" w:hAnsiTheme="minorHAnsi" w:cstheme="minorHAnsi"/>
                <w:sz w:val="24"/>
                <w:szCs w:val="24"/>
              </w:rPr>
            </w:pPr>
            <w:r>
              <w:rPr>
                <w:rFonts w:asciiTheme="minorHAnsi" w:hAnsiTheme="minorHAnsi" w:cstheme="minorHAnsi"/>
                <w:sz w:val="24"/>
                <w:szCs w:val="24"/>
              </w:rPr>
              <w:t>a)</w:t>
            </w:r>
            <w:r w:rsidR="00FB2158" w:rsidRPr="00EB7F75">
              <w:rPr>
                <w:rFonts w:asciiTheme="minorHAnsi" w:hAnsiTheme="minorHAnsi" w:cstheme="minorHAnsi"/>
                <w:sz w:val="24"/>
                <w:szCs w:val="24"/>
              </w:rPr>
              <w:t>Produsul obținut este produs sub schema de calitate – produs ecologic</w:t>
            </w:r>
            <w:r w:rsidRPr="00EB7F75">
              <w:rPr>
                <w:rFonts w:asciiTheme="minorHAnsi" w:hAnsiTheme="minorHAnsi" w:cstheme="minorHAnsi"/>
                <w:sz w:val="24"/>
                <w:szCs w:val="24"/>
              </w:rPr>
              <w:t>;</w:t>
            </w:r>
          </w:p>
          <w:p w14:paraId="78ED9925" w14:textId="1D2CF3C6" w:rsidR="00EB7F75" w:rsidRPr="00EB7F75" w:rsidRDefault="00EB7F75" w:rsidP="00EB7F75">
            <w:pPr>
              <w:spacing w:after="0"/>
              <w:ind w:left="0" w:right="0" w:firstLine="0"/>
              <w:rPr>
                <w:rFonts w:asciiTheme="minorHAnsi" w:hAnsiTheme="minorHAnsi" w:cstheme="minorHAnsi"/>
                <w:sz w:val="24"/>
                <w:szCs w:val="24"/>
              </w:rPr>
            </w:pPr>
            <w:r w:rsidRPr="00EB7F75">
              <w:rPr>
                <w:rFonts w:asciiTheme="minorHAnsi" w:hAnsiTheme="minorHAnsi" w:cstheme="minorHAnsi"/>
                <w:sz w:val="24"/>
                <w:szCs w:val="24"/>
              </w:rPr>
              <w:t xml:space="preserve">Se verifică </w:t>
            </w:r>
            <w:proofErr w:type="spellStart"/>
            <w:r w:rsidRPr="00EB7F75">
              <w:rPr>
                <w:rFonts w:asciiTheme="minorHAnsi" w:hAnsiTheme="minorHAnsi" w:cstheme="minorHAnsi"/>
                <w:sz w:val="24"/>
                <w:szCs w:val="24"/>
              </w:rPr>
              <w:t>in:CF,Plan</w:t>
            </w:r>
            <w:proofErr w:type="spellEnd"/>
            <w:r w:rsidRPr="00EB7F75">
              <w:rPr>
                <w:rFonts w:asciiTheme="minorHAnsi" w:hAnsiTheme="minorHAnsi" w:cstheme="minorHAnsi"/>
                <w:sz w:val="24"/>
                <w:szCs w:val="24"/>
              </w:rPr>
              <w:t xml:space="preserve"> de </w:t>
            </w:r>
            <w:proofErr w:type="spellStart"/>
            <w:r w:rsidRPr="00EB7F75">
              <w:rPr>
                <w:rFonts w:asciiTheme="minorHAnsi" w:hAnsiTheme="minorHAnsi" w:cstheme="minorHAnsi"/>
                <w:sz w:val="24"/>
                <w:szCs w:val="24"/>
              </w:rPr>
              <w:t>Actiuni</w:t>
            </w:r>
            <w:r w:rsidRPr="00EB7F75">
              <w:rPr>
                <w:rFonts w:asciiTheme="minorHAnsi" w:eastAsiaTheme="minorEastAsia" w:hAnsiTheme="minorHAnsi" w:cstheme="minorHAnsi"/>
                <w:color w:val="auto"/>
                <w:sz w:val="24"/>
                <w:szCs w:val="24"/>
              </w:rPr>
              <w:t>,Fișa</w:t>
            </w:r>
            <w:proofErr w:type="spellEnd"/>
            <w:r w:rsidRPr="00EB7F75">
              <w:rPr>
                <w:rFonts w:asciiTheme="minorHAnsi" w:eastAsiaTheme="minorEastAsia" w:hAnsiTheme="minorHAnsi" w:cstheme="minorHAnsi"/>
                <w:color w:val="auto"/>
                <w:sz w:val="24"/>
                <w:szCs w:val="24"/>
              </w:rPr>
              <w:t xml:space="preserve"> măsurii,</w:t>
            </w:r>
            <w:r w:rsidRPr="00EB7F75">
              <w:rPr>
                <w:sz w:val="24"/>
              </w:rPr>
              <w:t xml:space="preserve"> Baza de date a MADR cu operatorii înregistrați în agricultură </w:t>
            </w:r>
            <w:commentRangeStart w:id="11"/>
            <w:r w:rsidRPr="00EB7F75">
              <w:rPr>
                <w:sz w:val="24"/>
              </w:rPr>
              <w:t>ecologică</w:t>
            </w:r>
            <w:commentRangeEnd w:id="11"/>
            <w:r w:rsidRPr="00EB7F75">
              <w:rPr>
                <w:rFonts w:ascii="Times New Roman" w:eastAsia="Times New Roman" w:hAnsi="Times New Roman"/>
                <w:sz w:val="16"/>
                <w:szCs w:val="16"/>
              </w:rPr>
              <w:commentReference w:id="11"/>
            </w:r>
            <w:r w:rsidRPr="00EB7F75">
              <w:rPr>
                <w:sz w:val="24"/>
              </w:rPr>
              <w:t>:</w:t>
            </w:r>
            <w:r w:rsidRPr="00EB7F75">
              <w:rPr>
                <w:bCs/>
                <w:sz w:val="24"/>
              </w:rPr>
              <w:t xml:space="preserve"> </w:t>
            </w:r>
            <w:r w:rsidRPr="00EB7F75">
              <w:rPr>
                <w:bCs/>
                <w:color w:val="0563C1" w:themeColor="hyperlink"/>
                <w:sz w:val="24"/>
                <w:u w:val="single"/>
              </w:rPr>
              <w:t>http://www.madr.ro/agricultura-ecologica,</w:t>
            </w:r>
            <w:r w:rsidRPr="00EB7F75">
              <w:rPr>
                <w:noProof/>
              </w:rPr>
              <w:t>Doc. 6.-Fișa de înregistrare a producătorilor în agricultură ecologică, eliberată de DAJ.</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4E192118" w14:textId="77777777" w:rsidR="00FB2158" w:rsidRPr="00207459" w:rsidRDefault="00F74C1F" w:rsidP="004E4BA1">
            <w:pPr>
              <w:spacing w:after="0"/>
              <w:ind w:left="567" w:right="0"/>
              <w:jc w:val="center"/>
              <w:rPr>
                <w:rFonts w:asciiTheme="minorHAnsi" w:hAnsiTheme="minorHAnsi" w:cstheme="minorHAnsi"/>
                <w:bCs/>
                <w:sz w:val="24"/>
                <w:szCs w:val="24"/>
              </w:rPr>
            </w:pPr>
            <w:r w:rsidRPr="00207459">
              <w:rPr>
                <w:rFonts w:asciiTheme="minorHAnsi" w:hAnsiTheme="minorHAnsi" w:cstheme="minorHAnsi"/>
                <w:bCs/>
                <w:sz w:val="24"/>
                <w:szCs w:val="24"/>
              </w:rPr>
              <w:t>35</w:t>
            </w:r>
          </w:p>
        </w:tc>
      </w:tr>
      <w:tr w:rsidR="00FB2158" w:rsidRPr="00964B07" w14:paraId="6CC4C290"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5E6D5AA3" w14:textId="77777777" w:rsidR="00FB2158" w:rsidRPr="00964B07" w:rsidRDefault="00FB2158" w:rsidP="004E4BA1">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5B4F5262" w14:textId="6615D6E8" w:rsidR="00FB2158" w:rsidRDefault="00FB2158" w:rsidP="00353062">
            <w:pPr>
              <w:spacing w:after="0"/>
              <w:ind w:left="0" w:right="0" w:firstLine="0"/>
              <w:rPr>
                <w:rFonts w:asciiTheme="minorHAnsi" w:hAnsiTheme="minorHAnsi" w:cstheme="minorHAnsi"/>
                <w:sz w:val="24"/>
                <w:szCs w:val="24"/>
              </w:rPr>
            </w:pPr>
            <w:r w:rsidRPr="00964B07">
              <w:rPr>
                <w:rFonts w:asciiTheme="minorHAnsi" w:hAnsiTheme="minorHAnsi" w:cstheme="minorHAnsi"/>
                <w:sz w:val="24"/>
                <w:szCs w:val="24"/>
              </w:rPr>
              <w:t xml:space="preserve">b) Produsul obținut este produs pe </w:t>
            </w:r>
            <w:r w:rsidR="00455C5D">
              <w:rPr>
                <w:rFonts w:asciiTheme="minorHAnsi" w:hAnsiTheme="minorHAnsi" w:cstheme="minorHAnsi"/>
                <w:sz w:val="24"/>
                <w:szCs w:val="24"/>
              </w:rPr>
              <w:t xml:space="preserve">alte </w:t>
            </w:r>
            <w:r w:rsidRPr="00964B07">
              <w:rPr>
                <w:rFonts w:asciiTheme="minorHAnsi" w:hAnsiTheme="minorHAnsi" w:cstheme="minorHAnsi"/>
                <w:sz w:val="24"/>
                <w:szCs w:val="24"/>
              </w:rPr>
              <w:t>scheme de calitate europene:  mențiune de calitate facultativă produs montan/IG băuturi spirtoase /Produse Tradiționale</w:t>
            </w:r>
          </w:p>
          <w:p w14:paraId="243B11EF" w14:textId="361479BF" w:rsidR="009E7871" w:rsidRPr="00964B07" w:rsidRDefault="009E7871" w:rsidP="00353062">
            <w:pPr>
              <w:spacing w:after="0"/>
              <w:ind w:left="0" w:right="0" w:firstLine="0"/>
              <w:rPr>
                <w:rFonts w:asciiTheme="minorHAnsi" w:hAnsiTheme="minorHAnsi" w:cstheme="minorHAnsi"/>
                <w:sz w:val="24"/>
                <w:szCs w:val="24"/>
              </w:rPr>
            </w:pPr>
            <w:r>
              <w:rPr>
                <w:rFonts w:asciiTheme="minorHAnsi" w:hAnsiTheme="minorHAnsi" w:cstheme="minorHAnsi"/>
                <w:sz w:val="24"/>
                <w:szCs w:val="24"/>
              </w:rPr>
              <w:t xml:space="preserve">Se verifică </w:t>
            </w:r>
            <w:proofErr w:type="spellStart"/>
            <w:r>
              <w:rPr>
                <w:rFonts w:asciiTheme="minorHAnsi" w:hAnsiTheme="minorHAnsi" w:cstheme="minorHAnsi"/>
                <w:sz w:val="24"/>
                <w:szCs w:val="24"/>
              </w:rPr>
              <w:t>in:</w:t>
            </w:r>
            <w:r w:rsidRPr="009E7871">
              <w:rPr>
                <w:rFonts w:asciiTheme="minorHAnsi" w:hAnsiTheme="minorHAnsi" w:cstheme="minorHAnsi"/>
                <w:sz w:val="24"/>
                <w:szCs w:val="24"/>
              </w:rPr>
              <w:t>CF</w:t>
            </w:r>
            <w:proofErr w:type="spellEnd"/>
            <w:r w:rsidRPr="009E7871">
              <w:rPr>
                <w:rFonts w:asciiTheme="minorHAnsi" w:hAnsiTheme="minorHAnsi" w:cstheme="minorHAnsi"/>
                <w:sz w:val="24"/>
                <w:szCs w:val="24"/>
              </w:rPr>
              <w:t>,</w:t>
            </w:r>
            <w:r w:rsidR="00EB7F75" w:rsidRPr="00EB7F75">
              <w:rPr>
                <w:rFonts w:asciiTheme="minorHAnsi" w:hAnsiTheme="minorHAnsi" w:cstheme="minorHAnsi"/>
                <w:sz w:val="24"/>
                <w:szCs w:val="24"/>
              </w:rPr>
              <w:t xml:space="preserve"> Plan de </w:t>
            </w:r>
            <w:proofErr w:type="spellStart"/>
            <w:r w:rsidR="00EB7F75" w:rsidRPr="00EB7F75">
              <w:rPr>
                <w:rFonts w:asciiTheme="minorHAnsi" w:hAnsiTheme="minorHAnsi" w:cstheme="minorHAnsi"/>
                <w:sz w:val="24"/>
                <w:szCs w:val="24"/>
              </w:rPr>
              <w:t>Actiuni</w:t>
            </w:r>
            <w:proofErr w:type="spellEnd"/>
            <w:r w:rsidRPr="009E7871">
              <w:rPr>
                <w:rFonts w:asciiTheme="minorHAnsi" w:hAnsiTheme="minorHAnsi" w:cstheme="minorHAnsi"/>
                <w:sz w:val="24"/>
                <w:szCs w:val="24"/>
              </w:rPr>
              <w:t xml:space="preserve"> </w:t>
            </w:r>
            <w:r w:rsidRPr="009E7871">
              <w:rPr>
                <w:rFonts w:eastAsiaTheme="minorEastAsia"/>
                <w:color w:val="auto"/>
                <w:sz w:val="24"/>
                <w:szCs w:val="24"/>
              </w:rPr>
              <w:t>,Fișa măsurii</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092BB4D3" w14:textId="77777777" w:rsidR="00FB2158" w:rsidRPr="00207459" w:rsidRDefault="00F74C1F" w:rsidP="004E4BA1">
            <w:pPr>
              <w:spacing w:after="0"/>
              <w:ind w:left="567" w:right="0"/>
              <w:jc w:val="center"/>
              <w:rPr>
                <w:rFonts w:asciiTheme="minorHAnsi" w:hAnsiTheme="minorHAnsi" w:cstheme="minorHAnsi"/>
                <w:bCs/>
                <w:sz w:val="24"/>
                <w:szCs w:val="24"/>
              </w:rPr>
            </w:pPr>
            <w:commentRangeStart w:id="12"/>
            <w:r w:rsidRPr="00207459">
              <w:rPr>
                <w:rFonts w:asciiTheme="minorHAnsi" w:hAnsiTheme="minorHAnsi" w:cstheme="minorHAnsi"/>
                <w:bCs/>
                <w:sz w:val="24"/>
                <w:szCs w:val="24"/>
              </w:rPr>
              <w:t>25</w:t>
            </w:r>
            <w:commentRangeEnd w:id="12"/>
            <w:r w:rsidR="00385588">
              <w:rPr>
                <w:rStyle w:val="Referincomentariu"/>
              </w:rPr>
              <w:commentReference w:id="12"/>
            </w:r>
          </w:p>
        </w:tc>
      </w:tr>
      <w:tr w:rsidR="00FB2158" w:rsidRPr="00964B07" w14:paraId="4B1FEDE5" w14:textId="77777777" w:rsidTr="00207459">
        <w:trPr>
          <w:trHeight w:val="293"/>
          <w:jc w:val="center"/>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53690C3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2</w:t>
            </w:r>
          </w:p>
        </w:tc>
        <w:tc>
          <w:tcPr>
            <w:tcW w:w="6701" w:type="dxa"/>
            <w:tcBorders>
              <w:top w:val="single" w:sz="4" w:space="0" w:color="000000"/>
              <w:left w:val="single" w:sz="4" w:space="0" w:color="000000"/>
              <w:right w:val="single" w:sz="4" w:space="0" w:color="000000"/>
            </w:tcBorders>
            <w:shd w:val="clear" w:color="auto" w:fill="FFFF00"/>
            <w:tcMar>
              <w:top w:w="52" w:type="dxa"/>
              <w:left w:w="107" w:type="dxa"/>
              <w:bottom w:w="0" w:type="dxa"/>
              <w:right w:w="54" w:type="dxa"/>
            </w:tcMar>
          </w:tcPr>
          <w:p w14:paraId="000593A3" w14:textId="77777777" w:rsidR="00FB2158" w:rsidRPr="00964B07" w:rsidRDefault="00FB2158" w:rsidP="004E4BA1">
            <w:pPr>
              <w:spacing w:after="0"/>
              <w:ind w:left="567" w:right="0"/>
              <w:rPr>
                <w:rFonts w:asciiTheme="minorHAnsi" w:hAnsiTheme="minorHAnsi" w:cstheme="minorHAnsi"/>
                <w:b/>
                <w:bCs/>
                <w:sz w:val="24"/>
                <w:szCs w:val="24"/>
              </w:rPr>
            </w:pPr>
            <w:r w:rsidRPr="00964B07">
              <w:rPr>
                <w:rFonts w:asciiTheme="minorHAnsi" w:hAnsiTheme="minorHAnsi" w:cstheme="minorHAnsi"/>
                <w:b/>
                <w:bCs/>
                <w:sz w:val="24"/>
                <w:szCs w:val="24"/>
              </w:rPr>
              <w:t>Principiul apartenenței fermierilor aplicați la un grup</w:t>
            </w:r>
          </w:p>
        </w:tc>
        <w:tc>
          <w:tcPr>
            <w:tcW w:w="2013" w:type="dxa"/>
            <w:tcBorders>
              <w:top w:val="single" w:sz="4" w:space="0" w:color="000000"/>
              <w:left w:val="single" w:sz="4" w:space="0" w:color="000000"/>
              <w:right w:val="single" w:sz="4" w:space="0" w:color="000000"/>
            </w:tcBorders>
            <w:shd w:val="clear" w:color="auto" w:fill="FFFF00"/>
            <w:tcMar>
              <w:top w:w="52" w:type="dxa"/>
              <w:left w:w="107" w:type="dxa"/>
              <w:bottom w:w="0" w:type="dxa"/>
              <w:right w:w="54" w:type="dxa"/>
            </w:tcMar>
          </w:tcPr>
          <w:p w14:paraId="70FD93E7" w14:textId="5AA4BEC8" w:rsidR="00FB2158" w:rsidRPr="00964B07" w:rsidRDefault="00FB2158" w:rsidP="002E41C0">
            <w:pPr>
              <w:spacing w:after="0"/>
              <w:ind w:left="0" w:right="0" w:firstLine="0"/>
              <w:rPr>
                <w:rFonts w:asciiTheme="minorHAnsi" w:hAnsiTheme="minorHAnsi" w:cstheme="minorHAnsi"/>
                <w:sz w:val="24"/>
                <w:szCs w:val="24"/>
              </w:rPr>
            </w:pPr>
            <w:r w:rsidRPr="00964B07">
              <w:rPr>
                <w:rFonts w:asciiTheme="minorHAnsi" w:hAnsiTheme="minorHAnsi" w:cstheme="minorHAnsi"/>
                <w:b/>
                <w:bCs/>
                <w:sz w:val="24"/>
                <w:szCs w:val="24"/>
              </w:rPr>
              <w:t>Maxim 3</w:t>
            </w:r>
            <w:r w:rsidR="00F22A8B">
              <w:rPr>
                <w:rFonts w:asciiTheme="minorHAnsi" w:hAnsiTheme="minorHAnsi" w:cstheme="minorHAnsi"/>
                <w:b/>
                <w:bCs/>
                <w:sz w:val="24"/>
                <w:szCs w:val="24"/>
              </w:rPr>
              <w:t>0</w:t>
            </w:r>
            <w:r w:rsidR="002E41C0" w:rsidRPr="00964B07">
              <w:rPr>
                <w:rFonts w:asciiTheme="minorHAnsi" w:hAnsiTheme="minorHAnsi" w:cstheme="minorHAnsi"/>
                <w:b/>
                <w:sz w:val="24"/>
                <w:szCs w:val="24"/>
              </w:rPr>
              <w:t xml:space="preserve"> p</w:t>
            </w:r>
            <w:r w:rsidR="002E41C0">
              <w:rPr>
                <w:rFonts w:asciiTheme="minorHAnsi" w:hAnsiTheme="minorHAnsi" w:cstheme="minorHAnsi"/>
                <w:b/>
                <w:sz w:val="24"/>
                <w:szCs w:val="24"/>
              </w:rPr>
              <w:t>uncte</w:t>
            </w:r>
          </w:p>
        </w:tc>
      </w:tr>
      <w:tr w:rsidR="00FB2158" w:rsidRPr="00964B07" w14:paraId="4E491F21"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22F63DE3" w14:textId="77777777" w:rsidR="00FB2158" w:rsidRPr="00964B07" w:rsidRDefault="00FB2158" w:rsidP="004E4BA1">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right w:val="single" w:sz="4" w:space="0" w:color="000000"/>
            </w:tcBorders>
            <w:shd w:val="clear" w:color="auto" w:fill="auto"/>
            <w:tcMar>
              <w:top w:w="52" w:type="dxa"/>
              <w:left w:w="107" w:type="dxa"/>
              <w:bottom w:w="0" w:type="dxa"/>
              <w:right w:w="54" w:type="dxa"/>
            </w:tcMar>
          </w:tcPr>
          <w:p w14:paraId="2238B57A" w14:textId="7028BF25" w:rsidR="00277FF0" w:rsidRPr="002F19CA" w:rsidRDefault="002F19CA" w:rsidP="002F19CA">
            <w:pPr>
              <w:spacing w:after="0"/>
              <w:ind w:right="0"/>
              <w:rPr>
                <w:rFonts w:asciiTheme="minorHAnsi" w:hAnsiTheme="minorHAnsi" w:cstheme="minorHAnsi"/>
                <w:sz w:val="24"/>
                <w:szCs w:val="24"/>
              </w:rPr>
            </w:pPr>
            <w:bookmarkStart w:id="13" w:name="_Hlk67392380"/>
            <w:r>
              <w:rPr>
                <w:rFonts w:asciiTheme="minorHAnsi" w:hAnsiTheme="minorHAnsi" w:cstheme="minorHAnsi"/>
                <w:sz w:val="24"/>
                <w:szCs w:val="24"/>
              </w:rPr>
              <w:t xml:space="preserve">a) </w:t>
            </w:r>
            <w:r w:rsidR="00FB2158" w:rsidRPr="002F19CA">
              <w:rPr>
                <w:rFonts w:asciiTheme="minorHAnsi" w:hAnsiTheme="minorHAnsi" w:cstheme="minorHAnsi"/>
                <w:sz w:val="24"/>
                <w:szCs w:val="24"/>
              </w:rPr>
              <w:t>Grup de producători</w:t>
            </w:r>
            <w:r w:rsidR="00277FF0" w:rsidRPr="002F19CA">
              <w:rPr>
                <w:rFonts w:asciiTheme="minorHAnsi" w:hAnsiTheme="minorHAnsi" w:cstheme="minorHAnsi"/>
                <w:sz w:val="24"/>
                <w:szCs w:val="24"/>
              </w:rPr>
              <w:t xml:space="preserve"> (Ordonanța Guvernului nr. 37/ 2005 privind recunoașterea și funcționarea grupurilor și </w:t>
            </w:r>
            <w:proofErr w:type="spellStart"/>
            <w:r w:rsidR="00277FF0" w:rsidRPr="002F19CA">
              <w:rPr>
                <w:rFonts w:asciiTheme="minorHAnsi" w:hAnsiTheme="minorHAnsi" w:cstheme="minorHAnsi"/>
                <w:sz w:val="24"/>
                <w:szCs w:val="24"/>
              </w:rPr>
              <w:t>organizatiilor</w:t>
            </w:r>
            <w:proofErr w:type="spellEnd"/>
            <w:r w:rsidR="00277FF0" w:rsidRPr="002F19CA">
              <w:rPr>
                <w:rFonts w:asciiTheme="minorHAnsi" w:hAnsiTheme="minorHAnsi" w:cstheme="minorHAnsi"/>
                <w:sz w:val="24"/>
                <w:szCs w:val="24"/>
              </w:rPr>
              <w:t xml:space="preserve"> de producători, pentru comercializarea produselor agricole, cu completările și modificările ulterioare) care deservește interesele membrilor</w:t>
            </w:r>
            <w:r w:rsidR="00526103" w:rsidRPr="002F19CA">
              <w:rPr>
                <w:rFonts w:asciiTheme="minorHAnsi" w:hAnsiTheme="minorHAnsi" w:cstheme="minorHAnsi"/>
                <w:sz w:val="24"/>
                <w:szCs w:val="24"/>
              </w:rPr>
              <w:t xml:space="preserve"> si</w:t>
            </w:r>
            <w:r w:rsidR="00277FF0" w:rsidRPr="002F19CA">
              <w:rPr>
                <w:rFonts w:asciiTheme="minorHAnsi" w:hAnsiTheme="minorHAnsi" w:cstheme="minorHAnsi"/>
                <w:sz w:val="24"/>
                <w:szCs w:val="24"/>
              </w:rPr>
              <w:t xml:space="preserve"> au calitatea de fermieri activi</w:t>
            </w:r>
            <w:r w:rsidR="00526103" w:rsidRPr="002F19CA">
              <w:rPr>
                <w:rFonts w:asciiTheme="minorHAnsi" w:hAnsiTheme="minorHAnsi" w:cstheme="minorHAnsi"/>
                <w:sz w:val="24"/>
                <w:szCs w:val="24"/>
              </w:rPr>
              <w:t>;</w:t>
            </w:r>
          </w:p>
          <w:p w14:paraId="52245FB9" w14:textId="77777777" w:rsidR="00FB2158" w:rsidRDefault="002F19CA" w:rsidP="002F19CA">
            <w:pPr>
              <w:spacing w:after="0"/>
              <w:ind w:right="0"/>
              <w:rPr>
                <w:rFonts w:eastAsiaTheme="minorEastAsia"/>
                <w:color w:val="auto"/>
                <w:sz w:val="24"/>
                <w:szCs w:val="24"/>
              </w:rPr>
            </w:pPr>
            <w:r>
              <w:rPr>
                <w:rFonts w:asciiTheme="minorHAnsi" w:hAnsiTheme="minorHAnsi" w:cstheme="minorHAnsi"/>
                <w:sz w:val="24"/>
                <w:szCs w:val="24"/>
              </w:rPr>
              <w:t xml:space="preserve">b) </w:t>
            </w:r>
            <w:r w:rsidRPr="002F19CA">
              <w:rPr>
                <w:rFonts w:asciiTheme="minorHAnsi" w:hAnsiTheme="minorHAnsi" w:cstheme="minorHAnsi"/>
                <w:sz w:val="24"/>
                <w:szCs w:val="24"/>
              </w:rPr>
              <w:t>Societate cooperativă agricolă</w:t>
            </w:r>
            <w:r w:rsidRPr="00964B07">
              <w:rPr>
                <w:rFonts w:asciiTheme="minorHAnsi" w:hAnsiTheme="minorHAnsi" w:cstheme="minorHAnsi"/>
                <w:sz w:val="24"/>
                <w:szCs w:val="24"/>
              </w:rPr>
              <w:t xml:space="preserve"> (înființată în baza Legii nr. 1/2005 cu modificările si completările ulterioare, iar investițiile realizate să deservească interesele propriilor membri)</w:t>
            </w:r>
            <w:r w:rsidR="00FB2158" w:rsidRPr="00964B07">
              <w:rPr>
                <w:rFonts w:asciiTheme="minorHAnsi" w:hAnsiTheme="minorHAnsi" w:cstheme="minorHAnsi"/>
                <w:sz w:val="24"/>
                <w:szCs w:val="24"/>
              </w:rPr>
              <w:t>/Cooperativă agr</w:t>
            </w:r>
            <w:r w:rsidR="00F22A8B">
              <w:rPr>
                <w:rFonts w:asciiTheme="minorHAnsi" w:hAnsiTheme="minorHAnsi" w:cstheme="minorHAnsi"/>
                <w:sz w:val="24"/>
                <w:szCs w:val="24"/>
              </w:rPr>
              <w:t>icola</w:t>
            </w:r>
            <w:r w:rsidR="00277FF0">
              <w:rPr>
                <w:rFonts w:asciiTheme="minorHAnsi" w:hAnsiTheme="minorHAnsi" w:cstheme="minorHAnsi"/>
                <w:sz w:val="24"/>
                <w:szCs w:val="24"/>
              </w:rPr>
              <w:t xml:space="preserve"> </w:t>
            </w:r>
            <w:r w:rsidR="00277FF0">
              <w:rPr>
                <w:rFonts w:eastAsiaTheme="minorEastAsia"/>
                <w:color w:val="auto"/>
                <w:sz w:val="24"/>
                <w:szCs w:val="24"/>
              </w:rPr>
              <w:t>(</w:t>
            </w:r>
            <w:proofErr w:type="spellStart"/>
            <w:r w:rsidR="00277FF0">
              <w:rPr>
                <w:rFonts w:eastAsiaTheme="minorEastAsia"/>
                <w:color w:val="auto"/>
                <w:sz w:val="24"/>
                <w:szCs w:val="24"/>
              </w:rPr>
              <w:t>înfiinţată</w:t>
            </w:r>
            <w:proofErr w:type="spellEnd"/>
            <w:r w:rsidR="00277FF0">
              <w:rPr>
                <w:rFonts w:eastAsiaTheme="minorEastAsia"/>
                <w:color w:val="auto"/>
                <w:sz w:val="24"/>
                <w:szCs w:val="24"/>
              </w:rPr>
              <w:t xml:space="preserve"> în baza Legii nr. 566/ 2004, cu modificările și completările</w:t>
            </w:r>
            <w:r w:rsidR="00F22A8B">
              <w:rPr>
                <w:rFonts w:eastAsiaTheme="minorEastAsia"/>
                <w:color w:val="auto"/>
                <w:sz w:val="24"/>
                <w:szCs w:val="24"/>
              </w:rPr>
              <w:t xml:space="preserve"> </w:t>
            </w:r>
            <w:proofErr w:type="spellStart"/>
            <w:r w:rsidR="00277FF0">
              <w:rPr>
                <w:rFonts w:eastAsiaTheme="minorEastAsia"/>
                <w:color w:val="auto"/>
                <w:sz w:val="24"/>
                <w:szCs w:val="24"/>
              </w:rPr>
              <w:t>ulterioare,iar</w:t>
            </w:r>
            <w:proofErr w:type="spellEnd"/>
            <w:r w:rsidR="00277FF0">
              <w:rPr>
                <w:rFonts w:eastAsiaTheme="minorEastAsia"/>
                <w:color w:val="auto"/>
                <w:sz w:val="24"/>
                <w:szCs w:val="24"/>
              </w:rPr>
              <w:t xml:space="preserve"> </w:t>
            </w:r>
            <w:proofErr w:type="spellStart"/>
            <w:r w:rsidR="00277FF0">
              <w:rPr>
                <w:rFonts w:eastAsiaTheme="minorEastAsia"/>
                <w:color w:val="auto"/>
                <w:sz w:val="24"/>
                <w:szCs w:val="24"/>
              </w:rPr>
              <w:t>investiţiile</w:t>
            </w:r>
            <w:proofErr w:type="spellEnd"/>
            <w:r w:rsidR="00277FF0">
              <w:rPr>
                <w:rFonts w:eastAsiaTheme="minorEastAsia"/>
                <w:color w:val="auto"/>
                <w:sz w:val="24"/>
                <w:szCs w:val="24"/>
              </w:rPr>
              <w:t xml:space="preserve"> realizate să deservească interesele propriilor membri care au calitatea de fermieri activi;</w:t>
            </w:r>
          </w:p>
          <w:bookmarkEnd w:id="13"/>
          <w:p w14:paraId="5BB1032E" w14:textId="2D966846" w:rsidR="007E1D0A" w:rsidRPr="002F19CA" w:rsidRDefault="007E1D0A" w:rsidP="002F19CA">
            <w:pPr>
              <w:spacing w:after="0"/>
              <w:ind w:right="0"/>
              <w:rPr>
                <w:rFonts w:asciiTheme="minorHAnsi" w:hAnsiTheme="minorHAnsi" w:cstheme="minorHAnsi"/>
                <w:sz w:val="24"/>
                <w:szCs w:val="24"/>
              </w:rPr>
            </w:pPr>
            <w:r>
              <w:rPr>
                <w:rFonts w:asciiTheme="minorHAnsi" w:hAnsiTheme="minorHAnsi" w:cstheme="minorHAnsi"/>
                <w:sz w:val="24"/>
                <w:szCs w:val="24"/>
              </w:rPr>
              <w:t>Se verifică in:</w:t>
            </w:r>
            <w:r w:rsidRPr="007E1D0A">
              <w:rPr>
                <w:rFonts w:eastAsiaTheme="minorEastAsia"/>
                <w:color w:val="auto"/>
                <w:sz w:val="24"/>
                <w:szCs w:val="24"/>
              </w:rPr>
              <w:t xml:space="preserve"> CF , Acte </w:t>
            </w:r>
            <w:proofErr w:type="spellStart"/>
            <w:r w:rsidRPr="007E1D0A">
              <w:rPr>
                <w:rFonts w:eastAsiaTheme="minorEastAsia"/>
                <w:color w:val="auto"/>
                <w:sz w:val="24"/>
                <w:szCs w:val="24"/>
              </w:rPr>
              <w:t>inființare,statut</w:t>
            </w:r>
            <w:proofErr w:type="spellEnd"/>
            <w:r w:rsidRPr="007E1D0A">
              <w:rPr>
                <w:rFonts w:eastAsiaTheme="minorEastAsia"/>
                <w:color w:val="auto"/>
                <w:sz w:val="24"/>
                <w:szCs w:val="24"/>
              </w:rPr>
              <w:t xml:space="preserve"> ,Listă membri actualizată la data depunerii CF ,Fișa măsurii</w:t>
            </w:r>
          </w:p>
        </w:tc>
        <w:tc>
          <w:tcPr>
            <w:tcW w:w="2013" w:type="dxa"/>
            <w:tcBorders>
              <w:top w:val="single" w:sz="4" w:space="0" w:color="000000"/>
              <w:left w:val="single" w:sz="4" w:space="0" w:color="000000"/>
              <w:right w:val="single" w:sz="4" w:space="0" w:color="000000"/>
            </w:tcBorders>
            <w:shd w:val="clear" w:color="auto" w:fill="auto"/>
            <w:tcMar>
              <w:top w:w="52" w:type="dxa"/>
              <w:left w:w="107" w:type="dxa"/>
              <w:bottom w:w="0" w:type="dxa"/>
              <w:right w:w="54" w:type="dxa"/>
            </w:tcMar>
          </w:tcPr>
          <w:p w14:paraId="30D3F41F" w14:textId="624B53E0" w:rsidR="00FB2158" w:rsidRPr="00964B07" w:rsidRDefault="00FB2158" w:rsidP="004E4BA1">
            <w:pPr>
              <w:spacing w:after="0"/>
              <w:ind w:left="567" w:right="0"/>
              <w:jc w:val="center"/>
              <w:rPr>
                <w:rFonts w:asciiTheme="minorHAnsi" w:hAnsiTheme="minorHAnsi" w:cstheme="minorHAnsi"/>
                <w:sz w:val="24"/>
                <w:szCs w:val="24"/>
              </w:rPr>
            </w:pPr>
            <w:r w:rsidRPr="00964B07">
              <w:rPr>
                <w:rFonts w:asciiTheme="minorHAnsi" w:hAnsiTheme="minorHAnsi" w:cstheme="minorHAnsi"/>
                <w:sz w:val="24"/>
                <w:szCs w:val="24"/>
              </w:rPr>
              <w:t>3</w:t>
            </w:r>
            <w:r w:rsidR="00F22A8B">
              <w:rPr>
                <w:rFonts w:asciiTheme="minorHAnsi" w:hAnsiTheme="minorHAnsi" w:cstheme="minorHAnsi"/>
                <w:sz w:val="24"/>
                <w:szCs w:val="24"/>
              </w:rPr>
              <w:t>0</w:t>
            </w:r>
          </w:p>
        </w:tc>
      </w:tr>
      <w:tr w:rsidR="00FB2158" w:rsidRPr="00964B07" w14:paraId="1856921E" w14:textId="77777777" w:rsidTr="00207459">
        <w:trPr>
          <w:trHeight w:val="293"/>
          <w:jc w:val="center"/>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0558B23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3</w:t>
            </w:r>
          </w:p>
        </w:tc>
        <w:tc>
          <w:tcPr>
            <w:tcW w:w="6701" w:type="dxa"/>
            <w:tcBorders>
              <w:top w:val="single" w:sz="4" w:space="0" w:color="000000"/>
              <w:left w:val="single" w:sz="4" w:space="0" w:color="000000"/>
              <w:bottom w:val="single" w:sz="4" w:space="0" w:color="000000"/>
              <w:right w:val="single" w:sz="4" w:space="0" w:color="000000"/>
            </w:tcBorders>
            <w:shd w:val="clear" w:color="auto" w:fill="ED7D31" w:themeFill="accent2"/>
            <w:tcMar>
              <w:top w:w="52" w:type="dxa"/>
              <w:left w:w="107" w:type="dxa"/>
              <w:bottom w:w="0" w:type="dxa"/>
              <w:right w:w="54" w:type="dxa"/>
            </w:tcMar>
          </w:tcPr>
          <w:p w14:paraId="36B88D6A" w14:textId="77777777" w:rsidR="00FB2158" w:rsidRPr="00964B07" w:rsidRDefault="00FB2158" w:rsidP="004E4BA1">
            <w:pPr>
              <w:spacing w:after="0"/>
              <w:ind w:left="567" w:right="0"/>
              <w:rPr>
                <w:rFonts w:asciiTheme="minorHAnsi" w:hAnsiTheme="minorHAnsi" w:cstheme="minorHAnsi"/>
                <w:b/>
                <w:bCs/>
                <w:sz w:val="24"/>
                <w:szCs w:val="24"/>
              </w:rPr>
            </w:pPr>
            <w:r w:rsidRPr="00964B07">
              <w:rPr>
                <w:rFonts w:asciiTheme="minorHAnsi" w:hAnsiTheme="minorHAnsi" w:cstheme="minorHAnsi"/>
                <w:b/>
                <w:bCs/>
                <w:sz w:val="24"/>
                <w:szCs w:val="24"/>
              </w:rPr>
              <w:t>Principiul categoriei de produs obținut prin schemele de calitate</w:t>
            </w:r>
          </w:p>
        </w:tc>
        <w:tc>
          <w:tcPr>
            <w:tcW w:w="2013" w:type="dxa"/>
            <w:tcBorders>
              <w:top w:val="single" w:sz="4" w:space="0" w:color="000000"/>
              <w:left w:val="single" w:sz="4" w:space="0" w:color="000000"/>
              <w:bottom w:val="single" w:sz="4" w:space="0" w:color="000000"/>
              <w:right w:val="single" w:sz="4" w:space="0" w:color="000000"/>
            </w:tcBorders>
            <w:shd w:val="clear" w:color="auto" w:fill="ED7D31" w:themeFill="accent2"/>
            <w:tcMar>
              <w:top w:w="52" w:type="dxa"/>
              <w:left w:w="107" w:type="dxa"/>
              <w:bottom w:w="0" w:type="dxa"/>
              <w:right w:w="54" w:type="dxa"/>
            </w:tcMar>
          </w:tcPr>
          <w:p w14:paraId="6115FB44" w14:textId="77777777" w:rsidR="002E41C0" w:rsidRDefault="00FB2158" w:rsidP="004E4BA1">
            <w:pPr>
              <w:spacing w:after="0"/>
              <w:ind w:left="567" w:right="0"/>
              <w:jc w:val="center"/>
              <w:rPr>
                <w:rFonts w:asciiTheme="minorHAnsi" w:hAnsiTheme="minorHAnsi" w:cstheme="minorHAnsi"/>
                <w:b/>
                <w:bCs/>
                <w:sz w:val="24"/>
                <w:szCs w:val="24"/>
              </w:rPr>
            </w:pPr>
            <w:r w:rsidRPr="00964B07">
              <w:rPr>
                <w:rFonts w:asciiTheme="minorHAnsi" w:hAnsiTheme="minorHAnsi" w:cstheme="minorHAnsi"/>
                <w:b/>
                <w:bCs/>
                <w:sz w:val="24"/>
                <w:szCs w:val="24"/>
              </w:rPr>
              <w:t xml:space="preserve">Maxim </w:t>
            </w:r>
          </w:p>
          <w:p w14:paraId="23553ECA" w14:textId="19556A95" w:rsidR="00FB2158" w:rsidRPr="00964B07" w:rsidRDefault="00FB2158" w:rsidP="004E4BA1">
            <w:pPr>
              <w:spacing w:after="0"/>
              <w:ind w:left="567" w:right="0"/>
              <w:jc w:val="center"/>
              <w:rPr>
                <w:rFonts w:asciiTheme="minorHAnsi" w:hAnsiTheme="minorHAnsi" w:cstheme="minorHAnsi"/>
                <w:b/>
                <w:bCs/>
                <w:sz w:val="24"/>
                <w:szCs w:val="24"/>
              </w:rPr>
            </w:pPr>
            <w:r w:rsidRPr="00964B07">
              <w:rPr>
                <w:rFonts w:asciiTheme="minorHAnsi" w:hAnsiTheme="minorHAnsi" w:cstheme="minorHAnsi"/>
                <w:b/>
                <w:bCs/>
                <w:sz w:val="24"/>
                <w:szCs w:val="24"/>
              </w:rPr>
              <w:t>3</w:t>
            </w:r>
            <w:r w:rsidR="00F22A8B">
              <w:rPr>
                <w:rFonts w:asciiTheme="minorHAnsi" w:hAnsiTheme="minorHAnsi" w:cstheme="minorHAnsi"/>
                <w:b/>
                <w:bCs/>
                <w:sz w:val="24"/>
                <w:szCs w:val="24"/>
              </w:rPr>
              <w:t>5</w:t>
            </w:r>
            <w:r w:rsidR="002E41C0" w:rsidRPr="00964B07">
              <w:rPr>
                <w:rFonts w:asciiTheme="minorHAnsi" w:hAnsiTheme="minorHAnsi" w:cstheme="minorHAnsi"/>
                <w:b/>
                <w:sz w:val="24"/>
                <w:szCs w:val="24"/>
              </w:rPr>
              <w:t xml:space="preserve"> p</w:t>
            </w:r>
            <w:r w:rsidR="002E41C0">
              <w:rPr>
                <w:rFonts w:asciiTheme="minorHAnsi" w:hAnsiTheme="minorHAnsi" w:cstheme="minorHAnsi"/>
                <w:b/>
                <w:sz w:val="24"/>
                <w:szCs w:val="24"/>
              </w:rPr>
              <w:t>uncte</w:t>
            </w:r>
          </w:p>
        </w:tc>
      </w:tr>
      <w:tr w:rsidR="00FB2158" w:rsidRPr="00964B07" w14:paraId="5CF49A36"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4C304E5B" w14:textId="77777777" w:rsidR="00FB2158" w:rsidRPr="00964B07" w:rsidRDefault="00FB2158" w:rsidP="004E4BA1">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743AE18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a) Apicol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11EA1A03" w14:textId="3298D839" w:rsidR="00FB2158" w:rsidRPr="00964B07" w:rsidRDefault="00FB2158" w:rsidP="004E4BA1">
            <w:pPr>
              <w:spacing w:after="0"/>
              <w:ind w:left="567" w:right="0"/>
              <w:jc w:val="center"/>
              <w:rPr>
                <w:rFonts w:asciiTheme="minorHAnsi" w:hAnsiTheme="minorHAnsi" w:cstheme="minorHAnsi"/>
                <w:sz w:val="24"/>
                <w:szCs w:val="24"/>
              </w:rPr>
            </w:pPr>
            <w:r w:rsidRPr="00964B07">
              <w:rPr>
                <w:rFonts w:asciiTheme="minorHAnsi" w:hAnsiTheme="minorHAnsi" w:cstheme="minorHAnsi"/>
                <w:sz w:val="24"/>
                <w:szCs w:val="24"/>
              </w:rPr>
              <w:t>3</w:t>
            </w:r>
            <w:r w:rsidR="00F22A8B">
              <w:rPr>
                <w:rFonts w:asciiTheme="minorHAnsi" w:hAnsiTheme="minorHAnsi" w:cstheme="minorHAnsi"/>
                <w:sz w:val="24"/>
                <w:szCs w:val="24"/>
              </w:rPr>
              <w:t>5</w:t>
            </w:r>
          </w:p>
        </w:tc>
      </w:tr>
      <w:tr w:rsidR="00FB2158" w:rsidRPr="00964B07" w14:paraId="71D9B631"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2ECD0181" w14:textId="77777777" w:rsidR="00FB2158" w:rsidRPr="00964B07" w:rsidRDefault="00FB2158" w:rsidP="004E4BA1">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09BF7D52" w14:textId="5E30B55D"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b) </w:t>
            </w:r>
            <w:r w:rsidR="00823298">
              <w:rPr>
                <w:rFonts w:asciiTheme="minorHAnsi" w:hAnsiTheme="minorHAnsi" w:cstheme="minorHAnsi"/>
                <w:sz w:val="24"/>
                <w:szCs w:val="24"/>
              </w:rPr>
              <w:t>Pomicol</w:t>
            </w:r>
            <w:r w:rsidR="00455C5D">
              <w:rPr>
                <w:rFonts w:asciiTheme="minorHAnsi" w:hAnsiTheme="minorHAnsi" w:cstheme="minorHAnsi"/>
                <w:sz w:val="24"/>
                <w:szCs w:val="24"/>
              </w:rPr>
              <w:t xml:space="preserve">(inclusiv </w:t>
            </w:r>
            <w:proofErr w:type="spellStart"/>
            <w:r w:rsidR="00455C5D">
              <w:rPr>
                <w:rFonts w:asciiTheme="minorHAnsi" w:hAnsiTheme="minorHAnsi" w:cstheme="minorHAnsi"/>
                <w:sz w:val="24"/>
                <w:szCs w:val="24"/>
              </w:rPr>
              <w:t>arbusti</w:t>
            </w:r>
            <w:proofErr w:type="spellEnd"/>
            <w:r w:rsidR="00455C5D">
              <w:rPr>
                <w:rFonts w:asciiTheme="minorHAnsi" w:hAnsiTheme="minorHAnsi" w:cstheme="minorHAnsi"/>
                <w:sz w:val="24"/>
                <w:szCs w:val="24"/>
              </w:rPr>
              <w:t xml:space="preserve"> fructiferi)</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123762E5" w14:textId="77777777" w:rsidR="00FB2158" w:rsidRPr="00964B07" w:rsidRDefault="00FB2158" w:rsidP="004E4BA1">
            <w:pPr>
              <w:spacing w:after="0"/>
              <w:ind w:left="567" w:right="0"/>
              <w:jc w:val="center"/>
              <w:rPr>
                <w:rFonts w:asciiTheme="minorHAnsi" w:hAnsiTheme="minorHAnsi" w:cstheme="minorHAnsi"/>
                <w:sz w:val="24"/>
                <w:szCs w:val="24"/>
              </w:rPr>
            </w:pPr>
            <w:r w:rsidRPr="00964B07">
              <w:rPr>
                <w:rFonts w:asciiTheme="minorHAnsi" w:hAnsiTheme="minorHAnsi" w:cstheme="minorHAnsi"/>
                <w:sz w:val="24"/>
                <w:szCs w:val="24"/>
              </w:rPr>
              <w:t>2</w:t>
            </w:r>
            <w:r w:rsidR="00F74C1F">
              <w:rPr>
                <w:rFonts w:asciiTheme="minorHAnsi" w:hAnsiTheme="minorHAnsi" w:cstheme="minorHAnsi"/>
                <w:sz w:val="24"/>
                <w:szCs w:val="24"/>
              </w:rPr>
              <w:t>5</w:t>
            </w:r>
          </w:p>
        </w:tc>
      </w:tr>
      <w:tr w:rsidR="002171B8" w:rsidRPr="00964B07" w14:paraId="6669CCEB"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2662DF1F" w14:textId="77777777" w:rsidR="002171B8" w:rsidRPr="00964B07" w:rsidRDefault="002171B8" w:rsidP="002171B8">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3A166DCC" w14:textId="72CEE5AE" w:rsidR="002171B8" w:rsidRPr="00964B07" w:rsidRDefault="002171B8" w:rsidP="002171B8">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c) Alte categorii</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097EF42B" w14:textId="064E313C" w:rsidR="002171B8" w:rsidRPr="00964B07" w:rsidRDefault="002171B8" w:rsidP="002171B8">
            <w:pPr>
              <w:spacing w:after="0"/>
              <w:ind w:left="567" w:right="0"/>
              <w:jc w:val="center"/>
              <w:rPr>
                <w:rFonts w:asciiTheme="minorHAnsi" w:hAnsiTheme="minorHAnsi" w:cstheme="minorHAnsi"/>
                <w:sz w:val="24"/>
                <w:szCs w:val="24"/>
              </w:rPr>
            </w:pPr>
            <w:r w:rsidRPr="00964B07">
              <w:rPr>
                <w:rFonts w:asciiTheme="minorHAnsi" w:hAnsiTheme="minorHAnsi" w:cstheme="minorHAnsi"/>
                <w:sz w:val="24"/>
                <w:szCs w:val="24"/>
              </w:rPr>
              <w:t>1</w:t>
            </w:r>
            <w:r>
              <w:rPr>
                <w:rFonts w:asciiTheme="minorHAnsi" w:hAnsiTheme="minorHAnsi" w:cstheme="minorHAnsi"/>
                <w:sz w:val="24"/>
                <w:szCs w:val="24"/>
              </w:rPr>
              <w:t>5</w:t>
            </w:r>
          </w:p>
        </w:tc>
      </w:tr>
      <w:tr w:rsidR="002171B8" w:rsidRPr="00964B07" w14:paraId="75FDCF2A" w14:textId="77777777" w:rsidTr="00207459">
        <w:trPr>
          <w:trHeight w:val="293"/>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482F6F2F" w14:textId="77777777" w:rsidR="002171B8" w:rsidRPr="00964B07" w:rsidRDefault="002171B8" w:rsidP="002171B8">
            <w:pPr>
              <w:spacing w:after="0"/>
              <w:ind w:left="567" w:right="0"/>
              <w:rPr>
                <w:rFonts w:asciiTheme="minorHAnsi" w:hAnsiTheme="minorHAnsi" w:cstheme="minorHAnsi"/>
                <w:sz w:val="24"/>
                <w:szCs w:val="24"/>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5EC941CD" w14:textId="7CD4F954" w:rsidR="002171B8" w:rsidRPr="00964B07" w:rsidRDefault="00DF108F" w:rsidP="002171B8">
            <w:pPr>
              <w:spacing w:after="0"/>
              <w:ind w:left="567" w:right="0"/>
              <w:rPr>
                <w:rFonts w:asciiTheme="minorHAnsi" w:hAnsiTheme="minorHAnsi" w:cstheme="minorHAnsi"/>
                <w:sz w:val="24"/>
                <w:szCs w:val="24"/>
              </w:rPr>
            </w:pPr>
            <w:r>
              <w:rPr>
                <w:rFonts w:asciiTheme="minorHAnsi" w:hAnsiTheme="minorHAnsi" w:cstheme="minorHAnsi"/>
                <w:sz w:val="24"/>
                <w:szCs w:val="24"/>
              </w:rPr>
              <w:t xml:space="preserve">  </w:t>
            </w:r>
            <w:r w:rsidRPr="00DF108F">
              <w:rPr>
                <w:rFonts w:asciiTheme="minorHAnsi" w:hAnsiTheme="minorHAnsi" w:cstheme="minorHAnsi"/>
                <w:sz w:val="24"/>
                <w:szCs w:val="24"/>
              </w:rPr>
              <w:t xml:space="preserve">Se verifică CF , Planul de acțiuni </w:t>
            </w:r>
            <w:r w:rsidRPr="00DF108F">
              <w:rPr>
                <w:rFonts w:eastAsiaTheme="minorEastAsia"/>
                <w:color w:val="auto"/>
                <w:sz w:val="24"/>
                <w:szCs w:val="24"/>
              </w:rPr>
              <w:t>,Fișa măsurii</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69EE4C9B" w14:textId="140AE091" w:rsidR="002171B8" w:rsidRPr="00964B07" w:rsidRDefault="002171B8" w:rsidP="002171B8">
            <w:pPr>
              <w:spacing w:after="0"/>
              <w:ind w:left="567" w:right="0"/>
              <w:rPr>
                <w:rFonts w:asciiTheme="minorHAnsi" w:hAnsiTheme="minorHAnsi" w:cstheme="minorHAnsi"/>
                <w:sz w:val="24"/>
                <w:szCs w:val="24"/>
              </w:rPr>
            </w:pPr>
            <w:r>
              <w:rPr>
                <w:rFonts w:asciiTheme="minorHAnsi" w:hAnsiTheme="minorHAnsi" w:cstheme="minorHAnsi"/>
                <w:sz w:val="24"/>
                <w:szCs w:val="24"/>
              </w:rPr>
              <w:t xml:space="preserve">        </w:t>
            </w:r>
          </w:p>
        </w:tc>
      </w:tr>
      <w:tr w:rsidR="002171B8" w:rsidRPr="00964B07" w14:paraId="227B104A" w14:textId="77777777" w:rsidTr="00207459">
        <w:trPr>
          <w:trHeight w:val="293"/>
          <w:jc w:val="center"/>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vAlign w:val="center"/>
          </w:tcPr>
          <w:p w14:paraId="25017DF0" w14:textId="77777777" w:rsidR="002171B8" w:rsidRPr="00964B07" w:rsidRDefault="002171B8" w:rsidP="002171B8">
            <w:pPr>
              <w:spacing w:after="0"/>
              <w:ind w:left="567" w:right="0"/>
              <w:jc w:val="center"/>
              <w:rPr>
                <w:rFonts w:asciiTheme="minorHAnsi" w:hAnsiTheme="minorHAnsi" w:cstheme="minorHAnsi"/>
                <w:b/>
                <w:bCs/>
                <w:sz w:val="24"/>
                <w:szCs w:val="24"/>
              </w:rPr>
            </w:pPr>
            <w:r w:rsidRPr="00964B07">
              <w:rPr>
                <w:rFonts w:asciiTheme="minorHAnsi" w:hAnsiTheme="minorHAnsi" w:cstheme="minorHAnsi"/>
                <w:b/>
                <w:bCs/>
                <w:sz w:val="24"/>
                <w:szCs w:val="24"/>
              </w:rPr>
              <w:t>Total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54" w:type="dxa"/>
            </w:tcMar>
          </w:tcPr>
          <w:p w14:paraId="45492772" w14:textId="366E4C9A" w:rsidR="002171B8" w:rsidRPr="00964B07" w:rsidRDefault="002171B8" w:rsidP="002171B8">
            <w:pPr>
              <w:spacing w:after="0"/>
              <w:ind w:right="0"/>
              <w:rPr>
                <w:rFonts w:asciiTheme="minorHAnsi" w:hAnsiTheme="minorHAnsi" w:cstheme="minorHAnsi"/>
                <w:b/>
                <w:bCs/>
                <w:sz w:val="24"/>
                <w:szCs w:val="24"/>
              </w:rPr>
            </w:pPr>
            <w:r>
              <w:rPr>
                <w:rFonts w:asciiTheme="minorHAnsi" w:hAnsiTheme="minorHAnsi" w:cstheme="minorHAnsi"/>
                <w:b/>
                <w:bCs/>
                <w:sz w:val="24"/>
                <w:szCs w:val="24"/>
              </w:rPr>
              <w:t xml:space="preserve">         </w:t>
            </w:r>
            <w:r w:rsidRPr="00964B07">
              <w:rPr>
                <w:rFonts w:asciiTheme="minorHAnsi" w:hAnsiTheme="minorHAnsi" w:cstheme="minorHAnsi"/>
                <w:b/>
                <w:bCs/>
                <w:sz w:val="24"/>
                <w:szCs w:val="24"/>
              </w:rPr>
              <w:t>100</w:t>
            </w:r>
            <w:r w:rsidRPr="00964B07">
              <w:rPr>
                <w:rFonts w:asciiTheme="minorHAnsi" w:hAnsiTheme="minorHAnsi" w:cstheme="minorHAnsi"/>
                <w:b/>
                <w:sz w:val="24"/>
                <w:szCs w:val="24"/>
              </w:rPr>
              <w:t xml:space="preserve"> p</w:t>
            </w:r>
            <w:r>
              <w:rPr>
                <w:rFonts w:asciiTheme="minorHAnsi" w:hAnsiTheme="minorHAnsi" w:cstheme="minorHAnsi"/>
                <w:b/>
                <w:sz w:val="24"/>
                <w:szCs w:val="24"/>
              </w:rPr>
              <w:t>uncte</w:t>
            </w:r>
          </w:p>
        </w:tc>
      </w:tr>
    </w:tbl>
    <w:p w14:paraId="662CB27C" w14:textId="2F472459" w:rsidR="00FB2158" w:rsidRPr="00353062" w:rsidRDefault="00FB2158" w:rsidP="005E6457">
      <w:pPr>
        <w:spacing w:after="0"/>
        <w:ind w:left="567" w:right="0"/>
        <w:rPr>
          <w:rFonts w:asciiTheme="minorHAnsi" w:hAnsiTheme="minorHAnsi" w:cstheme="minorHAnsi"/>
          <w:sz w:val="24"/>
          <w:szCs w:val="24"/>
        </w:rPr>
      </w:pPr>
      <w:bookmarkStart w:id="14" w:name="_Hlk520211067"/>
      <w:bookmarkEnd w:id="10"/>
      <w:r w:rsidRPr="00964B07">
        <w:rPr>
          <w:rFonts w:asciiTheme="minorHAnsi" w:eastAsia="Times New Roman" w:hAnsiTheme="minorHAnsi" w:cstheme="minorHAnsi"/>
          <w:b/>
          <w:bCs/>
          <w:sz w:val="24"/>
          <w:szCs w:val="24"/>
          <w:lang w:eastAsia="fr-FR"/>
        </w:rPr>
        <w:t xml:space="preserve">Punctajul minim </w:t>
      </w:r>
      <w:r w:rsidRPr="00964B07">
        <w:rPr>
          <w:rFonts w:asciiTheme="minorHAnsi" w:eastAsia="Times New Roman" w:hAnsiTheme="minorHAnsi" w:cstheme="minorHAnsi"/>
          <w:bCs/>
          <w:sz w:val="24"/>
          <w:szCs w:val="24"/>
          <w:lang w:eastAsia="fr-FR"/>
        </w:rPr>
        <w:t>pentru proiectele depuse in cadrul acestei masuri este de</w:t>
      </w:r>
      <w:r w:rsidRPr="00964B07">
        <w:rPr>
          <w:rFonts w:asciiTheme="minorHAnsi" w:eastAsia="Times New Roman" w:hAnsiTheme="minorHAnsi" w:cstheme="minorHAnsi"/>
          <w:b/>
          <w:bCs/>
          <w:sz w:val="24"/>
          <w:szCs w:val="24"/>
          <w:lang w:eastAsia="fr-FR"/>
        </w:rPr>
        <w:t xml:space="preserve"> 15 puncte</w:t>
      </w:r>
      <w:bookmarkEnd w:id="14"/>
      <w:r w:rsidR="009857C3">
        <w:rPr>
          <w:rFonts w:asciiTheme="minorHAnsi" w:eastAsia="Times New Roman" w:hAnsiTheme="minorHAnsi" w:cstheme="minorHAnsi"/>
          <w:b/>
          <w:bCs/>
          <w:sz w:val="24"/>
          <w:szCs w:val="24"/>
          <w:lang w:eastAsia="fr-FR"/>
        </w:rPr>
        <w:t xml:space="preserve"> </w:t>
      </w:r>
      <w:r w:rsidR="009857C3" w:rsidRPr="00C64155">
        <w:rPr>
          <w:rFonts w:asciiTheme="minorHAnsi" w:hAnsiTheme="minorHAnsi" w:cstheme="minorHAnsi"/>
          <w:sz w:val="24"/>
          <w:szCs w:val="24"/>
        </w:rPr>
        <w:t>si</w:t>
      </w:r>
      <w:r w:rsidR="009857C3" w:rsidRPr="00964B07">
        <w:rPr>
          <w:rFonts w:asciiTheme="minorHAnsi" w:hAnsiTheme="minorHAnsi" w:cstheme="minorHAnsi"/>
          <w:sz w:val="24"/>
          <w:szCs w:val="24"/>
        </w:rPr>
        <w:t xml:space="preserve"> reprezintă pragul sub care niciun proiect nu poate beneficia de finanțare nerambursabilă</w:t>
      </w:r>
      <w:r w:rsidR="009857C3">
        <w:rPr>
          <w:rFonts w:asciiTheme="minorHAnsi" w:hAnsiTheme="minorHAnsi" w:cstheme="minorHAnsi"/>
          <w:sz w:val="24"/>
          <w:szCs w:val="24"/>
        </w:rPr>
        <w:t>.</w:t>
      </w:r>
    </w:p>
    <w:p w14:paraId="5BC82373" w14:textId="77777777" w:rsidR="00FB2158" w:rsidRPr="00964B07" w:rsidRDefault="00FB2158" w:rsidP="004E4BA1">
      <w:pPr>
        <w:pStyle w:val="Listparagraf"/>
        <w:autoSpaceDE w:val="0"/>
        <w:spacing w:after="0"/>
        <w:ind w:left="567" w:right="0"/>
        <w:rPr>
          <w:rFonts w:asciiTheme="minorHAnsi" w:eastAsia="Times New Roman" w:hAnsiTheme="minorHAnsi" w:cstheme="minorHAnsi"/>
          <w:b/>
          <w:bCs/>
          <w:sz w:val="24"/>
          <w:szCs w:val="24"/>
          <w:lang w:eastAsia="fr-FR"/>
        </w:rPr>
      </w:pPr>
      <w:bookmarkStart w:id="15" w:name="_Hlk56616810"/>
      <w:r w:rsidRPr="00964B07">
        <w:rPr>
          <w:rFonts w:asciiTheme="minorHAnsi" w:eastAsia="Times New Roman" w:hAnsiTheme="minorHAnsi" w:cstheme="minorHAnsi"/>
          <w:b/>
          <w:bCs/>
          <w:sz w:val="24"/>
          <w:szCs w:val="24"/>
          <w:lang w:eastAsia="fr-FR"/>
        </w:rPr>
        <w:lastRenderedPageBreak/>
        <w:t xml:space="preserve">Criterii de </w:t>
      </w:r>
      <w:commentRangeStart w:id="16"/>
      <w:r w:rsidRPr="00964B07">
        <w:rPr>
          <w:rFonts w:asciiTheme="minorHAnsi" w:eastAsia="Times New Roman" w:hAnsiTheme="minorHAnsi" w:cstheme="minorHAnsi"/>
          <w:b/>
          <w:bCs/>
          <w:sz w:val="24"/>
          <w:szCs w:val="24"/>
          <w:lang w:eastAsia="fr-FR"/>
        </w:rPr>
        <w:t>departajare</w:t>
      </w:r>
      <w:commentRangeEnd w:id="16"/>
      <w:r w:rsidR="001B1BAC">
        <w:rPr>
          <w:rStyle w:val="Referincomentariu"/>
        </w:rPr>
        <w:commentReference w:id="16"/>
      </w:r>
      <w:r w:rsidRPr="00964B07">
        <w:rPr>
          <w:rFonts w:asciiTheme="minorHAnsi" w:eastAsia="Times New Roman" w:hAnsiTheme="minorHAnsi" w:cstheme="minorHAnsi"/>
          <w:b/>
          <w:bCs/>
          <w:sz w:val="24"/>
          <w:szCs w:val="24"/>
          <w:lang w:eastAsia="fr-FR"/>
        </w:rPr>
        <w:t>:</w:t>
      </w:r>
    </w:p>
    <w:p w14:paraId="2804DBE7" w14:textId="77777777" w:rsidR="00FB2158" w:rsidRPr="00964B07" w:rsidRDefault="00FB2158" w:rsidP="004E4BA1">
      <w:pPr>
        <w:pStyle w:val="Listparagraf"/>
        <w:autoSpaceDE w:val="0"/>
        <w:spacing w:after="0"/>
        <w:ind w:left="567" w:right="0"/>
        <w:rPr>
          <w:rFonts w:asciiTheme="minorHAnsi" w:eastAsia="Times New Roman" w:hAnsiTheme="minorHAnsi" w:cstheme="minorHAnsi"/>
          <w:sz w:val="24"/>
          <w:szCs w:val="24"/>
          <w:lang w:eastAsia="fr-FR"/>
        </w:rPr>
      </w:pPr>
      <w:r w:rsidRPr="00964B07">
        <w:rPr>
          <w:rFonts w:asciiTheme="minorHAnsi" w:eastAsia="Times New Roman" w:hAnsiTheme="minorHAnsi" w:cstheme="minorHAnsi"/>
          <w:sz w:val="24"/>
          <w:szCs w:val="24"/>
          <w:lang w:eastAsia="fr-FR"/>
        </w:rPr>
        <w:t xml:space="preserve">În cazul proiectelor cu același punctaj, departajarea acestora se va face în ordine, funcție de următoarele criterii de </w:t>
      </w:r>
      <w:commentRangeStart w:id="17"/>
      <w:r w:rsidRPr="00964B07">
        <w:rPr>
          <w:rFonts w:asciiTheme="minorHAnsi" w:eastAsia="Times New Roman" w:hAnsiTheme="minorHAnsi" w:cstheme="minorHAnsi"/>
          <w:sz w:val="24"/>
          <w:szCs w:val="24"/>
          <w:lang w:eastAsia="fr-FR"/>
        </w:rPr>
        <w:t>departajare</w:t>
      </w:r>
      <w:commentRangeEnd w:id="17"/>
      <w:r w:rsidR="001B1BAC">
        <w:rPr>
          <w:rStyle w:val="Referincomentariu"/>
        </w:rPr>
        <w:commentReference w:id="17"/>
      </w:r>
      <w:r w:rsidRPr="00964B07">
        <w:rPr>
          <w:rFonts w:asciiTheme="minorHAnsi" w:eastAsia="Times New Roman" w:hAnsiTheme="minorHAnsi" w:cstheme="minorHAnsi"/>
          <w:sz w:val="24"/>
          <w:szCs w:val="24"/>
          <w:lang w:eastAsia="fr-FR"/>
        </w:rPr>
        <w:t xml:space="preserve">: </w:t>
      </w:r>
    </w:p>
    <w:p w14:paraId="6650C05B" w14:textId="77777777" w:rsidR="00BD64EE" w:rsidRDefault="00FB2158" w:rsidP="004E4BA1">
      <w:pPr>
        <w:pStyle w:val="Listparagraf"/>
        <w:autoSpaceDE w:val="0"/>
        <w:spacing w:after="0"/>
        <w:ind w:left="567" w:right="0"/>
        <w:rPr>
          <w:rFonts w:asciiTheme="minorHAnsi" w:eastAsia="Times New Roman" w:hAnsiTheme="minorHAnsi" w:cstheme="minorHAnsi"/>
          <w:sz w:val="24"/>
          <w:szCs w:val="24"/>
          <w:lang w:eastAsia="fr-FR"/>
        </w:rPr>
      </w:pPr>
      <w:r w:rsidRPr="00964B07">
        <w:rPr>
          <w:rFonts w:asciiTheme="minorHAnsi" w:eastAsia="Times New Roman" w:hAnsiTheme="minorHAnsi" w:cstheme="minorHAnsi"/>
          <w:b/>
          <w:bCs/>
          <w:sz w:val="24"/>
          <w:szCs w:val="24"/>
          <w:lang w:eastAsia="fr-FR"/>
        </w:rPr>
        <w:t>Criteriul 1 de departajare</w:t>
      </w:r>
      <w:r w:rsidRPr="00964B07">
        <w:rPr>
          <w:rFonts w:asciiTheme="minorHAnsi" w:eastAsia="Times New Roman" w:hAnsiTheme="minorHAnsi" w:cstheme="minorHAnsi"/>
          <w:sz w:val="24"/>
          <w:szCs w:val="24"/>
          <w:lang w:eastAsia="fr-FR"/>
        </w:rPr>
        <w:t xml:space="preserve"> va viza dimensiunea economică (SO) al solicitantului (fermier/grup). Se va avantaja solicitantul care are cea mai mica dimensiune economică (SO).</w:t>
      </w:r>
    </w:p>
    <w:p w14:paraId="5D7500B0" w14:textId="442D8074" w:rsidR="00FB2158" w:rsidRPr="00964B07" w:rsidRDefault="00BD64EE" w:rsidP="004E4BA1">
      <w:pPr>
        <w:pStyle w:val="Listparagraf"/>
        <w:autoSpaceDE w:val="0"/>
        <w:spacing w:after="0"/>
        <w:ind w:left="567" w:right="0"/>
        <w:rPr>
          <w:rFonts w:asciiTheme="minorHAnsi" w:hAnsiTheme="minorHAnsi" w:cstheme="minorHAnsi"/>
          <w:sz w:val="24"/>
          <w:szCs w:val="24"/>
        </w:rPr>
      </w:pPr>
      <w:r>
        <w:rPr>
          <w:rFonts w:asciiTheme="minorHAnsi" w:eastAsia="Times New Roman" w:hAnsiTheme="minorHAnsi" w:cstheme="minorHAnsi"/>
          <w:sz w:val="24"/>
          <w:szCs w:val="24"/>
          <w:lang w:eastAsia="fr-FR"/>
        </w:rPr>
        <w:t xml:space="preserve">Se verifica in cadrul Cererii de </w:t>
      </w:r>
      <w:proofErr w:type="spellStart"/>
      <w:r>
        <w:rPr>
          <w:rFonts w:asciiTheme="minorHAnsi" w:eastAsia="Times New Roman" w:hAnsiTheme="minorHAnsi" w:cstheme="minorHAnsi"/>
          <w:sz w:val="24"/>
          <w:szCs w:val="24"/>
          <w:lang w:eastAsia="fr-FR"/>
        </w:rPr>
        <w:t>Finantare,Tabel</w:t>
      </w:r>
      <w:proofErr w:type="spellEnd"/>
      <w:r>
        <w:rPr>
          <w:rFonts w:asciiTheme="minorHAnsi" w:eastAsia="Times New Roman" w:hAnsiTheme="minorHAnsi" w:cstheme="minorHAnsi"/>
          <w:sz w:val="24"/>
          <w:szCs w:val="24"/>
          <w:lang w:eastAsia="fr-FR"/>
        </w:rPr>
        <w:t xml:space="preserve"> SO.</w:t>
      </w:r>
    </w:p>
    <w:p w14:paraId="6CA83C9F" w14:textId="20A5BAB5" w:rsidR="00FB2158" w:rsidRDefault="00FB2158" w:rsidP="00353062">
      <w:pPr>
        <w:pStyle w:val="Listparagraf"/>
        <w:autoSpaceDE w:val="0"/>
        <w:spacing w:after="0"/>
        <w:ind w:left="567" w:right="0"/>
        <w:rPr>
          <w:rFonts w:asciiTheme="minorHAnsi" w:eastAsia="Times New Roman" w:hAnsiTheme="minorHAnsi" w:cstheme="minorHAnsi"/>
          <w:sz w:val="24"/>
          <w:szCs w:val="24"/>
          <w:lang w:eastAsia="fr-FR"/>
        </w:rPr>
      </w:pPr>
      <w:r w:rsidRPr="00964B07">
        <w:rPr>
          <w:rFonts w:asciiTheme="minorHAnsi" w:eastAsia="Times New Roman" w:hAnsiTheme="minorHAnsi" w:cstheme="minorHAnsi"/>
          <w:b/>
          <w:bCs/>
          <w:sz w:val="24"/>
          <w:szCs w:val="24"/>
          <w:lang w:eastAsia="fr-FR"/>
        </w:rPr>
        <w:t>Criteriul 2 de departajare</w:t>
      </w:r>
      <w:r w:rsidRPr="00964B07">
        <w:rPr>
          <w:rFonts w:asciiTheme="minorHAnsi" w:eastAsia="Times New Roman" w:hAnsiTheme="minorHAnsi" w:cstheme="minorHAnsi"/>
          <w:sz w:val="24"/>
          <w:szCs w:val="24"/>
          <w:lang w:eastAsia="fr-FR"/>
        </w:rPr>
        <w:t xml:space="preserve"> este dată de ponderea suprafeței certificate din totalul suprafeței exploatației. Se va avantaja solicitantul care are cea mai mare pondere a suprafeței certificate.</w:t>
      </w:r>
    </w:p>
    <w:p w14:paraId="10F8800F" w14:textId="095F0BB5" w:rsidR="00BD64EE" w:rsidRPr="00BD64EE" w:rsidRDefault="00BD64EE" w:rsidP="00BD64EE">
      <w:pPr>
        <w:pStyle w:val="Listparagraf"/>
        <w:autoSpaceDE w:val="0"/>
        <w:spacing w:after="0"/>
        <w:ind w:left="567" w:right="0"/>
        <w:rPr>
          <w:rFonts w:asciiTheme="minorHAnsi" w:hAnsiTheme="minorHAnsi" w:cstheme="minorHAnsi"/>
          <w:sz w:val="24"/>
          <w:szCs w:val="24"/>
        </w:rPr>
      </w:pPr>
      <w:r>
        <w:rPr>
          <w:rFonts w:asciiTheme="minorHAnsi" w:eastAsia="Times New Roman" w:hAnsiTheme="minorHAnsi" w:cstheme="minorHAnsi"/>
          <w:sz w:val="24"/>
          <w:szCs w:val="24"/>
          <w:lang w:eastAsia="fr-FR"/>
        </w:rPr>
        <w:t xml:space="preserve">Se verifica in cadrul Cererii de </w:t>
      </w:r>
      <w:proofErr w:type="spellStart"/>
      <w:r>
        <w:rPr>
          <w:rFonts w:asciiTheme="minorHAnsi" w:eastAsia="Times New Roman" w:hAnsiTheme="minorHAnsi" w:cstheme="minorHAnsi"/>
          <w:sz w:val="24"/>
          <w:szCs w:val="24"/>
          <w:lang w:eastAsia="fr-FR"/>
        </w:rPr>
        <w:t>Finantare</w:t>
      </w:r>
      <w:proofErr w:type="spellEnd"/>
      <w:r>
        <w:rPr>
          <w:rFonts w:asciiTheme="minorHAnsi" w:eastAsia="Times New Roman" w:hAnsiTheme="minorHAnsi" w:cstheme="minorHAnsi"/>
          <w:sz w:val="24"/>
          <w:szCs w:val="24"/>
          <w:lang w:eastAsia="fr-FR"/>
        </w:rPr>
        <w:t>.</w:t>
      </w:r>
    </w:p>
    <w:p w14:paraId="1D1A7A25" w14:textId="683FE713" w:rsidR="00572DD4" w:rsidRPr="00572DD4" w:rsidRDefault="00572DD4" w:rsidP="00353062">
      <w:pPr>
        <w:pStyle w:val="Listparagraf"/>
        <w:autoSpaceDE w:val="0"/>
        <w:spacing w:after="0"/>
        <w:ind w:left="567" w:right="0"/>
        <w:rPr>
          <w:rFonts w:asciiTheme="minorHAnsi" w:hAnsiTheme="minorHAnsi" w:cstheme="minorHAnsi"/>
          <w:b/>
          <w:bCs/>
          <w:sz w:val="24"/>
          <w:szCs w:val="24"/>
        </w:rPr>
      </w:pPr>
      <w:proofErr w:type="spellStart"/>
      <w:r w:rsidRPr="007B201D">
        <w:rPr>
          <w:rFonts w:asciiTheme="minorHAnsi" w:eastAsia="Times New Roman" w:hAnsiTheme="minorHAnsi" w:cstheme="minorHAnsi"/>
          <w:b/>
          <w:bCs/>
          <w:sz w:val="24"/>
          <w:szCs w:val="24"/>
          <w:lang w:eastAsia="fr-FR"/>
        </w:rPr>
        <w:t>Notă:Toate</w:t>
      </w:r>
      <w:proofErr w:type="spellEnd"/>
      <w:r w:rsidRPr="007B201D">
        <w:rPr>
          <w:rFonts w:asciiTheme="minorHAnsi" w:eastAsia="Times New Roman" w:hAnsiTheme="minorHAnsi" w:cstheme="minorHAnsi"/>
          <w:b/>
          <w:bCs/>
          <w:sz w:val="24"/>
          <w:szCs w:val="24"/>
          <w:lang w:eastAsia="fr-FR"/>
        </w:rPr>
        <w:t xml:space="preserve"> documentele justificative solicitate pentru </w:t>
      </w:r>
      <w:proofErr w:type="spellStart"/>
      <w:r w:rsidRPr="007B201D">
        <w:rPr>
          <w:rFonts w:asciiTheme="minorHAnsi" w:eastAsia="Times New Roman" w:hAnsiTheme="minorHAnsi" w:cstheme="minorHAnsi"/>
          <w:b/>
          <w:bCs/>
          <w:sz w:val="24"/>
          <w:szCs w:val="24"/>
          <w:lang w:eastAsia="fr-FR"/>
        </w:rPr>
        <w:t>indeplinirea</w:t>
      </w:r>
      <w:proofErr w:type="spellEnd"/>
      <w:r w:rsidRPr="007B201D">
        <w:rPr>
          <w:rFonts w:asciiTheme="minorHAnsi" w:eastAsia="Times New Roman" w:hAnsiTheme="minorHAnsi" w:cstheme="minorHAnsi"/>
          <w:b/>
          <w:bCs/>
          <w:sz w:val="24"/>
          <w:szCs w:val="24"/>
          <w:lang w:eastAsia="fr-FR"/>
        </w:rPr>
        <w:t xml:space="preserve"> criteriilor de </w:t>
      </w:r>
      <w:proofErr w:type="spellStart"/>
      <w:r w:rsidRPr="007B201D">
        <w:rPr>
          <w:rFonts w:asciiTheme="minorHAnsi" w:eastAsia="Times New Roman" w:hAnsiTheme="minorHAnsi" w:cstheme="minorHAnsi"/>
          <w:b/>
          <w:bCs/>
          <w:sz w:val="24"/>
          <w:szCs w:val="24"/>
          <w:lang w:eastAsia="fr-FR"/>
        </w:rPr>
        <w:t>selectie</w:t>
      </w:r>
      <w:proofErr w:type="spellEnd"/>
      <w:r w:rsidRPr="007B201D">
        <w:rPr>
          <w:rFonts w:asciiTheme="minorHAnsi" w:eastAsia="Times New Roman" w:hAnsiTheme="minorHAnsi" w:cstheme="minorHAnsi"/>
          <w:b/>
          <w:bCs/>
          <w:sz w:val="24"/>
          <w:szCs w:val="24"/>
          <w:lang w:eastAsia="fr-FR"/>
        </w:rPr>
        <w:t xml:space="preserve"> se </w:t>
      </w:r>
      <w:proofErr w:type="spellStart"/>
      <w:r w:rsidRPr="007B201D">
        <w:rPr>
          <w:rFonts w:asciiTheme="minorHAnsi" w:eastAsia="Times New Roman" w:hAnsiTheme="minorHAnsi" w:cstheme="minorHAnsi"/>
          <w:b/>
          <w:bCs/>
          <w:sz w:val="24"/>
          <w:szCs w:val="24"/>
          <w:lang w:eastAsia="fr-FR"/>
        </w:rPr>
        <w:t>regasesc</w:t>
      </w:r>
      <w:proofErr w:type="spellEnd"/>
      <w:r w:rsidRPr="007B201D">
        <w:rPr>
          <w:rFonts w:asciiTheme="minorHAnsi" w:eastAsia="Times New Roman" w:hAnsiTheme="minorHAnsi" w:cstheme="minorHAnsi"/>
          <w:b/>
          <w:bCs/>
          <w:sz w:val="24"/>
          <w:szCs w:val="24"/>
          <w:lang w:eastAsia="fr-FR"/>
        </w:rPr>
        <w:t xml:space="preserve"> in cadrul formularului G.E2L-</w:t>
      </w:r>
      <w:r w:rsidRPr="007B201D">
        <w:t xml:space="preserve"> </w:t>
      </w:r>
      <w:r w:rsidRPr="007B201D">
        <w:rPr>
          <w:b/>
          <w:bCs/>
        </w:rPr>
        <w:t xml:space="preserve">FIȘA DE EVALUARE GENERALĂ A PROIECTULUI ,aferent </w:t>
      </w:r>
      <w:proofErr w:type="spellStart"/>
      <w:r w:rsidRPr="007B201D">
        <w:rPr>
          <w:b/>
          <w:bCs/>
        </w:rPr>
        <w:t>masurii</w:t>
      </w:r>
      <w:proofErr w:type="spellEnd"/>
      <w:r w:rsidRPr="007B201D">
        <w:rPr>
          <w:b/>
          <w:bCs/>
        </w:rPr>
        <w:t xml:space="preserve"> 3/3A,anexata </w:t>
      </w:r>
      <w:proofErr w:type="spellStart"/>
      <w:r w:rsidRPr="007B201D">
        <w:rPr>
          <w:b/>
          <w:bCs/>
        </w:rPr>
        <w:t>documentatiei</w:t>
      </w:r>
      <w:r w:rsidR="002720E8" w:rsidRPr="007B201D">
        <w:rPr>
          <w:b/>
          <w:bCs/>
        </w:rPr>
        <w:t>,</w:t>
      </w:r>
      <w:r w:rsidRPr="007B201D">
        <w:rPr>
          <w:rFonts w:asciiTheme="minorHAnsi" w:hAnsiTheme="minorHAnsi" w:cstheme="minorHAnsi"/>
          <w:b/>
          <w:bCs/>
          <w:sz w:val="24"/>
          <w:szCs w:val="24"/>
        </w:rPr>
        <w:t>disponibila</w:t>
      </w:r>
      <w:proofErr w:type="spellEnd"/>
      <w:r w:rsidRPr="007B201D">
        <w:rPr>
          <w:rFonts w:asciiTheme="minorHAnsi" w:hAnsiTheme="minorHAnsi" w:cstheme="minorHAnsi"/>
          <w:b/>
          <w:bCs/>
          <w:sz w:val="24"/>
          <w:szCs w:val="24"/>
        </w:rPr>
        <w:t xml:space="preserve"> pe site-ul</w:t>
      </w:r>
      <w:r w:rsidRPr="007B201D">
        <w:rPr>
          <w:rFonts w:asciiTheme="minorHAnsi" w:hAnsiTheme="minorHAnsi" w:cstheme="minorHAnsi"/>
          <w:sz w:val="24"/>
          <w:szCs w:val="24"/>
        </w:rPr>
        <w:t xml:space="preserve"> </w:t>
      </w:r>
      <w:hyperlink r:id="rId13" w:history="1">
        <w:r w:rsidRPr="007B201D">
          <w:rPr>
            <w:rStyle w:val="Hyperlink"/>
            <w:rFonts w:asciiTheme="minorHAnsi" w:hAnsiTheme="minorHAnsi" w:cstheme="minorHAnsi"/>
            <w:b/>
            <w:bCs/>
            <w:sz w:val="24"/>
            <w:szCs w:val="24"/>
          </w:rPr>
          <w:t>www.gal-dsgh.ro</w:t>
        </w:r>
      </w:hyperlink>
      <w:r w:rsidRPr="007B201D">
        <w:rPr>
          <w:rStyle w:val="Hyperlink"/>
          <w:rFonts w:asciiTheme="minorHAnsi" w:hAnsiTheme="minorHAnsi" w:cstheme="minorHAnsi"/>
          <w:b/>
          <w:bCs/>
          <w:sz w:val="24"/>
          <w:szCs w:val="24"/>
        </w:rPr>
        <w:t>.</w:t>
      </w:r>
    </w:p>
    <w:bookmarkEnd w:id="15"/>
    <w:p w14:paraId="0D2A940E" w14:textId="77777777" w:rsidR="00FB2158" w:rsidRPr="00964B07" w:rsidRDefault="00FB2158" w:rsidP="001A0D7E">
      <w:pPr>
        <w:pStyle w:val="Titlu3"/>
      </w:pPr>
      <w:r w:rsidRPr="001A0D7E">
        <w:rPr>
          <w:highlight w:val="green"/>
        </w:rPr>
        <w:t>2.6. VALOAREA SPRIJINULUI NERAMBURSABIL</w:t>
      </w:r>
    </w:p>
    <w:p w14:paraId="357E8CF7" w14:textId="0D9DBAEE" w:rsidR="00FB2158" w:rsidRDefault="00FB2158" w:rsidP="004E4BA1">
      <w:pPr>
        <w:pBdr>
          <w:bottom w:val="single" w:sz="4" w:space="1" w:color="000000"/>
        </w:pBdr>
        <w:spacing w:after="0"/>
        <w:ind w:left="567" w:right="0"/>
        <w:rPr>
          <w:rFonts w:asciiTheme="minorHAnsi" w:hAnsiTheme="minorHAnsi" w:cstheme="minorHAnsi"/>
          <w:sz w:val="24"/>
          <w:szCs w:val="24"/>
        </w:rPr>
      </w:pPr>
      <w:bookmarkStart w:id="18" w:name="_Hlk56616197"/>
      <w:r w:rsidRPr="00367277">
        <w:rPr>
          <w:rFonts w:asciiTheme="minorHAnsi" w:hAnsiTheme="minorHAnsi" w:cstheme="minorHAnsi"/>
          <w:sz w:val="24"/>
          <w:szCs w:val="24"/>
        </w:rPr>
        <w:t xml:space="preserve">Sprijinul public reprezintă ajutor financiar nerambursabil si se acordă sub forma unui </w:t>
      </w:r>
      <w:r w:rsidR="00385588">
        <w:rPr>
          <w:rFonts w:asciiTheme="minorHAnsi" w:hAnsiTheme="minorHAnsi" w:cstheme="minorHAnsi"/>
          <w:sz w:val="24"/>
          <w:szCs w:val="24"/>
        </w:rPr>
        <w:t xml:space="preserve">stimulent </w:t>
      </w:r>
      <w:r w:rsidRPr="00367277">
        <w:rPr>
          <w:rFonts w:asciiTheme="minorHAnsi" w:hAnsiTheme="minorHAnsi" w:cstheme="minorHAnsi"/>
          <w:sz w:val="24"/>
          <w:szCs w:val="24"/>
        </w:rPr>
        <w:t>financiar anual, în decursul unei perioade de maxim 3 ani consecutivi (perioadă determinată la semnarea contractului).</w:t>
      </w:r>
    </w:p>
    <w:p w14:paraId="33B0A8AC" w14:textId="77777777" w:rsidR="002A0976" w:rsidRDefault="00932FB2" w:rsidP="00932FB2">
      <w:pPr>
        <w:spacing w:after="0" w:line="276" w:lineRule="auto"/>
        <w:ind w:left="0" w:right="0" w:firstLine="0"/>
        <w:rPr>
          <w:rFonts w:asciiTheme="minorHAnsi" w:eastAsiaTheme="minorHAnsi" w:hAnsiTheme="minorHAnsi" w:cstheme="minorHAnsi"/>
          <w:b/>
          <w:bCs/>
          <w:color w:val="000000" w:themeColor="text1"/>
          <w:sz w:val="24"/>
          <w:szCs w:val="24"/>
          <w:lang w:eastAsia="en-US"/>
        </w:rPr>
      </w:pPr>
      <w:r w:rsidRPr="00083138">
        <w:rPr>
          <w:rFonts w:ascii="Trebuchet MS" w:eastAsiaTheme="minorHAnsi" w:hAnsi="Trebuchet MS" w:cstheme="minorBidi"/>
          <w:i/>
          <w:iCs/>
          <w:color w:val="000000" w:themeColor="text1"/>
          <w:lang w:eastAsia="en-US"/>
        </w:rPr>
        <w:t xml:space="preserve">        </w:t>
      </w:r>
      <w:r w:rsidR="00205247" w:rsidRPr="002A0976">
        <w:rPr>
          <w:rFonts w:asciiTheme="minorHAnsi" w:eastAsiaTheme="minorHAnsi" w:hAnsiTheme="minorHAnsi" w:cstheme="minorHAnsi"/>
          <w:b/>
          <w:bCs/>
          <w:color w:val="000000" w:themeColor="text1"/>
          <w:sz w:val="24"/>
          <w:szCs w:val="24"/>
          <w:lang w:eastAsia="en-US"/>
        </w:rPr>
        <w:t>Ponderea maximă a intensității sprijinului public nerambursabil din totalul cheltuielilor</w:t>
      </w:r>
      <w:r w:rsidR="002A0976">
        <w:rPr>
          <w:rFonts w:asciiTheme="minorHAnsi" w:eastAsiaTheme="minorHAnsi" w:hAnsiTheme="minorHAnsi" w:cstheme="minorHAnsi"/>
          <w:b/>
          <w:bCs/>
          <w:color w:val="000000" w:themeColor="text1"/>
          <w:sz w:val="24"/>
          <w:szCs w:val="24"/>
          <w:lang w:eastAsia="en-US"/>
        </w:rPr>
        <w:t xml:space="preserve"> </w:t>
      </w:r>
      <w:r w:rsidR="00205247" w:rsidRPr="002A0976">
        <w:rPr>
          <w:rFonts w:asciiTheme="minorHAnsi" w:eastAsiaTheme="minorHAnsi" w:hAnsiTheme="minorHAnsi" w:cstheme="minorHAnsi"/>
          <w:b/>
          <w:bCs/>
          <w:color w:val="000000" w:themeColor="text1"/>
          <w:sz w:val="24"/>
          <w:szCs w:val="24"/>
          <w:lang w:eastAsia="en-US"/>
        </w:rPr>
        <w:t>eligibile</w:t>
      </w:r>
      <w:r w:rsidRPr="002A0976">
        <w:rPr>
          <w:rFonts w:asciiTheme="minorHAnsi" w:eastAsiaTheme="minorHAnsi" w:hAnsiTheme="minorHAnsi" w:cstheme="minorHAnsi"/>
          <w:b/>
          <w:bCs/>
          <w:color w:val="000000" w:themeColor="text1"/>
          <w:sz w:val="24"/>
          <w:szCs w:val="24"/>
          <w:lang w:eastAsia="en-US"/>
        </w:rPr>
        <w:t xml:space="preserve"> </w:t>
      </w:r>
    </w:p>
    <w:p w14:paraId="361DB69F" w14:textId="3034DEA6" w:rsidR="00205247" w:rsidRPr="002A0976" w:rsidRDefault="002A0976" w:rsidP="00932FB2">
      <w:pPr>
        <w:spacing w:after="0" w:line="276" w:lineRule="auto"/>
        <w:ind w:left="0" w:right="0" w:firstLine="0"/>
        <w:rPr>
          <w:rFonts w:asciiTheme="minorHAnsi" w:eastAsiaTheme="minorHAnsi" w:hAnsiTheme="minorHAnsi" w:cstheme="minorHAnsi"/>
          <w:b/>
          <w:bCs/>
          <w:color w:val="000000" w:themeColor="text1"/>
          <w:sz w:val="24"/>
          <w:szCs w:val="24"/>
          <w:lang w:eastAsia="en-US"/>
        </w:rPr>
      </w:pPr>
      <w:r>
        <w:rPr>
          <w:rFonts w:asciiTheme="minorHAnsi" w:eastAsiaTheme="minorHAnsi" w:hAnsiTheme="minorHAnsi" w:cstheme="minorHAnsi"/>
          <w:b/>
          <w:bCs/>
          <w:color w:val="000000" w:themeColor="text1"/>
          <w:sz w:val="24"/>
          <w:szCs w:val="24"/>
          <w:lang w:eastAsia="en-US"/>
        </w:rPr>
        <w:t xml:space="preserve">          </w:t>
      </w:r>
      <w:r w:rsidR="00205247" w:rsidRPr="002A0976">
        <w:rPr>
          <w:rFonts w:asciiTheme="minorHAnsi" w:eastAsiaTheme="minorHAnsi" w:hAnsiTheme="minorHAnsi" w:cstheme="minorHAnsi"/>
          <w:b/>
          <w:bCs/>
          <w:color w:val="000000" w:themeColor="text1"/>
          <w:sz w:val="24"/>
          <w:szCs w:val="24"/>
          <w:lang w:eastAsia="en-US"/>
        </w:rPr>
        <w:t>este de 100%.</w:t>
      </w:r>
      <w:r w:rsidR="003C1A16" w:rsidRPr="002A0976">
        <w:rPr>
          <w:rFonts w:asciiTheme="minorHAnsi" w:eastAsiaTheme="minorHAnsi" w:hAnsiTheme="minorHAnsi" w:cstheme="minorHAnsi"/>
          <w:b/>
          <w:bCs/>
          <w:color w:val="000000" w:themeColor="text1"/>
          <w:sz w:val="24"/>
          <w:szCs w:val="24"/>
          <w:lang w:eastAsia="en-US"/>
        </w:rPr>
        <w:t>.</w:t>
      </w:r>
    </w:p>
    <w:p w14:paraId="52F2BC31" w14:textId="2E72F4F8" w:rsidR="00FB2158" w:rsidRPr="00964B07" w:rsidRDefault="00FB2158" w:rsidP="00BF01C3">
      <w:pPr>
        <w:pBdr>
          <w:bottom w:val="single" w:sz="4" w:space="2" w:color="000000"/>
        </w:pBdr>
        <w:spacing w:after="0"/>
        <w:ind w:left="567" w:right="0"/>
        <w:rPr>
          <w:rFonts w:asciiTheme="minorHAnsi" w:hAnsiTheme="minorHAnsi" w:cstheme="minorHAnsi"/>
          <w:sz w:val="24"/>
          <w:szCs w:val="24"/>
          <w:lang w:val="en-US"/>
        </w:rPr>
      </w:pPr>
      <w:proofErr w:type="spellStart"/>
      <w:r w:rsidRPr="00964B07">
        <w:rPr>
          <w:rFonts w:asciiTheme="minorHAnsi" w:hAnsiTheme="minorHAnsi" w:cstheme="minorHAnsi"/>
          <w:sz w:val="24"/>
          <w:szCs w:val="24"/>
          <w:lang w:val="en-US"/>
        </w:rPr>
        <w:t>Sprijinul</w:t>
      </w:r>
      <w:proofErr w:type="spellEnd"/>
      <w:r w:rsidRPr="00964B07">
        <w:rPr>
          <w:rFonts w:asciiTheme="minorHAnsi" w:hAnsiTheme="minorHAnsi" w:cstheme="minorHAnsi"/>
          <w:sz w:val="24"/>
          <w:szCs w:val="24"/>
          <w:lang w:val="en-US"/>
        </w:rPr>
        <w:t xml:space="preserve"> public </w:t>
      </w:r>
      <w:proofErr w:type="spellStart"/>
      <w:r w:rsidRPr="00964B07">
        <w:rPr>
          <w:rFonts w:asciiTheme="minorHAnsi" w:hAnsiTheme="minorHAnsi" w:cstheme="minorHAnsi"/>
          <w:sz w:val="24"/>
          <w:szCs w:val="24"/>
          <w:lang w:val="en-US"/>
        </w:rPr>
        <w:t>este</w:t>
      </w:r>
      <w:proofErr w:type="spellEnd"/>
      <w:r w:rsidRPr="00964B07">
        <w:rPr>
          <w:rFonts w:asciiTheme="minorHAnsi" w:hAnsiTheme="minorHAnsi" w:cstheme="minorHAnsi"/>
          <w:sz w:val="24"/>
          <w:szCs w:val="24"/>
          <w:lang w:val="en-US"/>
        </w:rPr>
        <w:t xml:space="preserve"> de max.1000 de euro/</w:t>
      </w:r>
      <w:proofErr w:type="spellStart"/>
      <w:r w:rsidRPr="00964B07">
        <w:rPr>
          <w:rFonts w:asciiTheme="minorHAnsi" w:hAnsiTheme="minorHAnsi" w:cstheme="minorHAnsi"/>
          <w:sz w:val="24"/>
          <w:szCs w:val="24"/>
          <w:lang w:val="en-US"/>
        </w:rPr>
        <w:t>exploatație</w:t>
      </w:r>
      <w:proofErr w:type="spellEnd"/>
      <w:r w:rsidRPr="00964B07">
        <w:rPr>
          <w:rFonts w:asciiTheme="minorHAnsi" w:hAnsiTheme="minorHAnsi" w:cstheme="minorHAnsi"/>
          <w:sz w:val="24"/>
          <w:szCs w:val="24"/>
          <w:lang w:val="en-US"/>
        </w:rPr>
        <w:t xml:space="preserve">/an </w:t>
      </w:r>
      <w:proofErr w:type="spellStart"/>
      <w:r w:rsidRPr="00964B07">
        <w:rPr>
          <w:rFonts w:asciiTheme="minorHAnsi" w:hAnsiTheme="minorHAnsi" w:cstheme="minorHAnsi"/>
          <w:sz w:val="24"/>
          <w:szCs w:val="24"/>
          <w:lang w:val="en-US"/>
        </w:rPr>
        <w:t>si</w:t>
      </w:r>
      <w:proofErr w:type="spellEnd"/>
      <w:r w:rsidRPr="00964B07">
        <w:rPr>
          <w:rFonts w:asciiTheme="minorHAnsi" w:hAnsiTheme="minorHAnsi" w:cstheme="minorHAnsi"/>
          <w:sz w:val="24"/>
          <w:szCs w:val="24"/>
          <w:lang w:val="en-US"/>
        </w:rPr>
        <w:t xml:space="preserve"> se </w:t>
      </w:r>
      <w:proofErr w:type="spellStart"/>
      <w:r w:rsidRPr="00964B07">
        <w:rPr>
          <w:rFonts w:asciiTheme="minorHAnsi" w:hAnsiTheme="minorHAnsi" w:cstheme="minorHAnsi"/>
          <w:sz w:val="24"/>
          <w:szCs w:val="24"/>
          <w:lang w:val="en-US"/>
        </w:rPr>
        <w:t>acordă</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în</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decursul</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unei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perioade</w:t>
      </w:r>
      <w:proofErr w:type="spellEnd"/>
      <w:r w:rsidRPr="00964B07">
        <w:rPr>
          <w:rFonts w:asciiTheme="minorHAnsi" w:hAnsiTheme="minorHAnsi" w:cstheme="minorHAnsi"/>
          <w:sz w:val="24"/>
          <w:szCs w:val="24"/>
          <w:lang w:val="en-US"/>
        </w:rPr>
        <w:t xml:space="preserve"> de maximum </w:t>
      </w:r>
      <w:proofErr w:type="spellStart"/>
      <w:r w:rsidRPr="00964B07">
        <w:rPr>
          <w:rFonts w:asciiTheme="minorHAnsi" w:hAnsiTheme="minorHAnsi" w:cstheme="minorHAnsi"/>
          <w:sz w:val="24"/>
          <w:szCs w:val="24"/>
          <w:lang w:val="en-US"/>
        </w:rPr>
        <w:t>trei</w:t>
      </w:r>
      <w:proofErr w:type="spellEnd"/>
      <w:r w:rsidRPr="00964B07">
        <w:rPr>
          <w:rFonts w:asciiTheme="minorHAnsi" w:hAnsiTheme="minorHAnsi" w:cstheme="minorHAnsi"/>
          <w:sz w:val="24"/>
          <w:szCs w:val="24"/>
          <w:lang w:val="en-US"/>
        </w:rPr>
        <w:t xml:space="preserve"> ani</w:t>
      </w:r>
      <w:r w:rsidR="00333A77">
        <w:rPr>
          <w:rFonts w:asciiTheme="minorHAnsi" w:hAnsiTheme="minorHAnsi" w:cstheme="minorHAnsi"/>
          <w:sz w:val="24"/>
          <w:szCs w:val="24"/>
          <w:lang w:val="en-US"/>
        </w:rPr>
        <w:t xml:space="preserve"> </w:t>
      </w:r>
      <w:proofErr w:type="spellStart"/>
      <w:r w:rsidR="00333A77">
        <w:rPr>
          <w:rFonts w:asciiTheme="minorHAnsi" w:hAnsiTheme="minorHAnsi" w:cstheme="minorHAnsi"/>
          <w:sz w:val="24"/>
          <w:szCs w:val="24"/>
          <w:lang w:val="en-US"/>
        </w:rPr>
        <w:t>consecutivi</w:t>
      </w:r>
      <w:proofErr w:type="spellEnd"/>
      <w:r w:rsidRPr="00964B07">
        <w:rPr>
          <w:rFonts w:asciiTheme="minorHAnsi" w:hAnsiTheme="minorHAnsi" w:cstheme="minorHAnsi"/>
          <w:sz w:val="24"/>
          <w:szCs w:val="24"/>
          <w:lang w:val="en-US"/>
        </w:rPr>
        <w:t xml:space="preserve">, de la data </w:t>
      </w:r>
      <w:proofErr w:type="spellStart"/>
      <w:r w:rsidRPr="00964B07">
        <w:rPr>
          <w:rFonts w:asciiTheme="minorHAnsi" w:hAnsiTheme="minorHAnsi" w:cstheme="minorHAnsi"/>
          <w:sz w:val="24"/>
          <w:szCs w:val="24"/>
          <w:lang w:val="en-US"/>
        </w:rPr>
        <w:t>semnării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contractului</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finanțare</w:t>
      </w:r>
      <w:proofErr w:type="spellEnd"/>
      <w:r w:rsidRPr="00964B07">
        <w:rPr>
          <w:rFonts w:asciiTheme="minorHAnsi" w:hAnsiTheme="minorHAnsi" w:cstheme="minorHAnsi"/>
          <w:sz w:val="24"/>
          <w:szCs w:val="24"/>
          <w:lang w:val="en-US"/>
        </w:rPr>
        <w:t xml:space="preserve"> cu AFIR.</w:t>
      </w:r>
    </w:p>
    <w:p w14:paraId="452A832F" w14:textId="77777777" w:rsidR="00FB2158" w:rsidRPr="00964B07" w:rsidRDefault="00FB2158" w:rsidP="00BF01C3">
      <w:pPr>
        <w:pBdr>
          <w:bottom w:val="single" w:sz="4" w:space="2" w:color="000000"/>
        </w:pBdr>
        <w:spacing w:after="0"/>
        <w:ind w:left="567" w:right="0"/>
        <w:rPr>
          <w:rFonts w:asciiTheme="minorHAnsi" w:hAnsiTheme="minorHAnsi" w:cstheme="minorHAnsi"/>
          <w:sz w:val="24"/>
          <w:szCs w:val="24"/>
          <w:lang w:val="en-US"/>
        </w:rPr>
      </w:pPr>
      <w:proofErr w:type="spellStart"/>
      <w:r w:rsidRPr="00964B07">
        <w:rPr>
          <w:rFonts w:asciiTheme="minorHAnsi" w:hAnsiTheme="minorHAnsi" w:cstheme="minorHAnsi"/>
          <w:sz w:val="24"/>
          <w:szCs w:val="24"/>
          <w:lang w:val="en-US"/>
        </w:rPr>
        <w:t>Intensitatea</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anuală</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indicativă</w:t>
      </w:r>
      <w:proofErr w:type="spellEnd"/>
      <w:r w:rsidRPr="00964B07">
        <w:rPr>
          <w:rFonts w:asciiTheme="minorHAnsi" w:hAnsiTheme="minorHAnsi" w:cstheme="minorHAnsi"/>
          <w:sz w:val="24"/>
          <w:szCs w:val="24"/>
          <w:lang w:val="en-US"/>
        </w:rPr>
        <w:t xml:space="preserve"> a </w:t>
      </w:r>
      <w:proofErr w:type="spellStart"/>
      <w:r w:rsidRPr="00964B07">
        <w:rPr>
          <w:rFonts w:asciiTheme="minorHAnsi" w:hAnsiTheme="minorHAnsi" w:cstheme="minorHAnsi"/>
          <w:sz w:val="24"/>
          <w:szCs w:val="24"/>
          <w:lang w:val="en-US"/>
        </w:rPr>
        <w:t>sprijinului</w:t>
      </w:r>
      <w:proofErr w:type="spellEnd"/>
      <w:r w:rsidRPr="00964B07">
        <w:rPr>
          <w:rFonts w:asciiTheme="minorHAnsi" w:hAnsiTheme="minorHAnsi" w:cstheme="minorHAnsi"/>
          <w:sz w:val="24"/>
          <w:szCs w:val="24"/>
          <w:lang w:val="en-US"/>
        </w:rPr>
        <w:t xml:space="preserve"> se </w:t>
      </w:r>
      <w:proofErr w:type="spellStart"/>
      <w:r w:rsidRPr="00964B07">
        <w:rPr>
          <w:rFonts w:asciiTheme="minorHAnsi" w:hAnsiTheme="minorHAnsi" w:cstheme="minorHAnsi"/>
          <w:sz w:val="24"/>
          <w:szCs w:val="24"/>
          <w:lang w:val="en-US"/>
        </w:rPr>
        <w:t>determină</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astfel</w:t>
      </w:r>
      <w:proofErr w:type="spellEnd"/>
      <w:r w:rsidRPr="00964B07">
        <w:rPr>
          <w:rFonts w:asciiTheme="minorHAnsi" w:hAnsiTheme="minorHAnsi" w:cstheme="minorHAnsi"/>
          <w:sz w:val="24"/>
          <w:szCs w:val="24"/>
          <w:lang w:val="en-US"/>
        </w:rPr>
        <w:t>:</w:t>
      </w:r>
    </w:p>
    <w:p w14:paraId="0AF784AF" w14:textId="39E72AE1" w:rsidR="00FB2158" w:rsidRPr="00964B07" w:rsidRDefault="00FB2158" w:rsidP="00BF01C3">
      <w:pPr>
        <w:pBdr>
          <w:bottom w:val="single" w:sz="4" w:space="2" w:color="000000"/>
        </w:pBdr>
        <w:spacing w:after="0"/>
        <w:ind w:left="567" w:right="0"/>
        <w:rPr>
          <w:rFonts w:asciiTheme="minorHAnsi" w:hAnsiTheme="minorHAnsi" w:cstheme="minorHAnsi"/>
          <w:sz w:val="24"/>
          <w:szCs w:val="24"/>
          <w:lang w:val="en-US"/>
        </w:rPr>
      </w:pPr>
      <w:r w:rsidRPr="00964B07">
        <w:rPr>
          <w:rFonts w:asciiTheme="minorHAnsi" w:hAnsiTheme="minorHAnsi" w:cstheme="minorHAnsi"/>
          <w:sz w:val="24"/>
          <w:szCs w:val="24"/>
          <w:lang w:val="en-US"/>
        </w:rPr>
        <w:t xml:space="preserve">Plata </w:t>
      </w:r>
      <w:proofErr w:type="spellStart"/>
      <w:r w:rsidRPr="00964B07">
        <w:rPr>
          <w:rFonts w:asciiTheme="minorHAnsi" w:hAnsiTheme="minorHAnsi" w:cstheme="minorHAnsi"/>
          <w:sz w:val="24"/>
          <w:szCs w:val="24"/>
          <w:lang w:val="en-US"/>
        </w:rPr>
        <w:t>anuală</w:t>
      </w:r>
      <w:proofErr w:type="spellEnd"/>
      <w:r w:rsidRPr="00964B07">
        <w:rPr>
          <w:rFonts w:asciiTheme="minorHAnsi" w:hAnsiTheme="minorHAnsi" w:cstheme="minorHAnsi"/>
          <w:sz w:val="24"/>
          <w:szCs w:val="24"/>
          <w:lang w:val="en-US"/>
        </w:rPr>
        <w:t xml:space="preserve"> =max.1000 de euro/</w:t>
      </w:r>
      <w:proofErr w:type="spellStart"/>
      <w:r w:rsidRPr="00964B07">
        <w:rPr>
          <w:rFonts w:asciiTheme="minorHAnsi" w:hAnsiTheme="minorHAnsi" w:cstheme="minorHAnsi"/>
          <w:sz w:val="24"/>
          <w:szCs w:val="24"/>
          <w:lang w:val="en-US"/>
        </w:rPr>
        <w:t>exploatație</w:t>
      </w:r>
      <w:proofErr w:type="spellEnd"/>
      <w:r w:rsidRPr="00964B07">
        <w:rPr>
          <w:rFonts w:asciiTheme="minorHAnsi" w:hAnsiTheme="minorHAnsi" w:cstheme="minorHAnsi"/>
          <w:sz w:val="24"/>
          <w:szCs w:val="24"/>
          <w:lang w:val="en-US"/>
        </w:rPr>
        <w:t xml:space="preserve">/an </w:t>
      </w:r>
      <w:proofErr w:type="spellStart"/>
      <w:r w:rsidRPr="00964B07">
        <w:rPr>
          <w:rFonts w:asciiTheme="minorHAnsi" w:hAnsiTheme="minorHAnsi" w:cstheme="minorHAnsi"/>
          <w:sz w:val="24"/>
          <w:szCs w:val="24"/>
          <w:lang w:val="en-US"/>
        </w:rPr>
        <w:t>si</w:t>
      </w:r>
      <w:proofErr w:type="spellEnd"/>
      <w:r w:rsidRPr="00964B07">
        <w:rPr>
          <w:rFonts w:asciiTheme="minorHAnsi" w:hAnsiTheme="minorHAnsi" w:cstheme="minorHAnsi"/>
          <w:sz w:val="24"/>
          <w:szCs w:val="24"/>
          <w:lang w:val="en-US"/>
        </w:rPr>
        <w:t xml:space="preserve"> se </w:t>
      </w:r>
      <w:proofErr w:type="spellStart"/>
      <w:r w:rsidRPr="00964B07">
        <w:rPr>
          <w:rFonts w:asciiTheme="minorHAnsi" w:hAnsiTheme="minorHAnsi" w:cstheme="minorHAnsi"/>
          <w:sz w:val="24"/>
          <w:szCs w:val="24"/>
          <w:lang w:val="en-US"/>
        </w:rPr>
        <w:t>acordă</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în</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decursul</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unei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perioade</w:t>
      </w:r>
      <w:proofErr w:type="spellEnd"/>
      <w:r w:rsidRPr="00964B07">
        <w:rPr>
          <w:rFonts w:asciiTheme="minorHAnsi" w:hAnsiTheme="minorHAnsi" w:cstheme="minorHAnsi"/>
          <w:sz w:val="24"/>
          <w:szCs w:val="24"/>
          <w:lang w:val="en-US"/>
        </w:rPr>
        <w:t xml:space="preserve"> de </w:t>
      </w:r>
      <w:r w:rsidRPr="002077DA">
        <w:rPr>
          <w:rFonts w:asciiTheme="minorHAnsi" w:hAnsiTheme="minorHAnsi" w:cstheme="minorHAnsi"/>
          <w:sz w:val="24"/>
          <w:szCs w:val="24"/>
          <w:lang w:val="en-US"/>
        </w:rPr>
        <w:t xml:space="preserve">maximum </w:t>
      </w:r>
      <w:proofErr w:type="spellStart"/>
      <w:r w:rsidR="002077DA">
        <w:rPr>
          <w:rFonts w:asciiTheme="minorHAnsi" w:hAnsiTheme="minorHAnsi" w:cstheme="minorHAnsi"/>
          <w:sz w:val="24"/>
          <w:szCs w:val="24"/>
          <w:lang w:val="en-US"/>
        </w:rPr>
        <w:t>trei</w:t>
      </w:r>
      <w:proofErr w:type="spellEnd"/>
      <w:r w:rsidRPr="002077DA">
        <w:rPr>
          <w:rFonts w:asciiTheme="minorHAnsi" w:hAnsiTheme="minorHAnsi" w:cstheme="minorHAnsi"/>
          <w:sz w:val="24"/>
          <w:szCs w:val="24"/>
          <w:lang w:val="en-US"/>
        </w:rPr>
        <w:t xml:space="preserve"> ani</w:t>
      </w:r>
      <w:r w:rsidR="00333A77">
        <w:rPr>
          <w:rFonts w:asciiTheme="minorHAnsi" w:hAnsiTheme="minorHAnsi" w:cstheme="minorHAnsi"/>
          <w:sz w:val="24"/>
          <w:szCs w:val="24"/>
          <w:lang w:val="en-US"/>
        </w:rPr>
        <w:t xml:space="preserve"> </w:t>
      </w:r>
      <w:proofErr w:type="spellStart"/>
      <w:r w:rsidR="00333A77">
        <w:rPr>
          <w:rFonts w:asciiTheme="minorHAnsi" w:hAnsiTheme="minorHAnsi" w:cstheme="minorHAnsi"/>
          <w:sz w:val="24"/>
          <w:szCs w:val="24"/>
          <w:lang w:val="en-US"/>
        </w:rPr>
        <w:t>consecutivi</w:t>
      </w:r>
      <w:proofErr w:type="spellEnd"/>
      <w:r w:rsidRPr="002077DA">
        <w:rPr>
          <w:rFonts w:asciiTheme="minorHAnsi" w:hAnsiTheme="minorHAnsi" w:cstheme="minorHAnsi"/>
          <w:sz w:val="24"/>
          <w:szCs w:val="24"/>
          <w:lang w:val="en-US"/>
        </w:rPr>
        <w:t>, de la data</w:t>
      </w:r>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semnării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contractului</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finanțare</w:t>
      </w:r>
      <w:proofErr w:type="spellEnd"/>
      <w:r w:rsidRPr="00964B07">
        <w:rPr>
          <w:rFonts w:asciiTheme="minorHAnsi" w:hAnsiTheme="minorHAnsi" w:cstheme="minorHAnsi"/>
          <w:sz w:val="24"/>
          <w:szCs w:val="24"/>
          <w:lang w:val="en-US"/>
        </w:rPr>
        <w:t xml:space="preserve"> cu AFIR.</w:t>
      </w:r>
    </w:p>
    <w:bookmarkEnd w:id="18"/>
    <w:p w14:paraId="54A9E28C" w14:textId="77777777" w:rsidR="00FB2158" w:rsidRPr="00964B07" w:rsidRDefault="00FB2158" w:rsidP="00BF01C3">
      <w:pPr>
        <w:pBdr>
          <w:bottom w:val="single" w:sz="4" w:space="2" w:color="000000"/>
        </w:pBdr>
        <w:spacing w:after="0"/>
        <w:ind w:left="567" w:right="0"/>
        <w:rPr>
          <w:rFonts w:asciiTheme="minorHAnsi" w:hAnsiTheme="minorHAnsi" w:cstheme="minorHAnsi"/>
          <w:sz w:val="24"/>
          <w:szCs w:val="24"/>
          <w:lang w:val="en-US"/>
        </w:rPr>
      </w:pPr>
      <w:proofErr w:type="spellStart"/>
      <w:r w:rsidRPr="00964B07">
        <w:rPr>
          <w:rFonts w:asciiTheme="minorHAnsi" w:hAnsiTheme="minorHAnsi" w:cstheme="minorHAnsi"/>
          <w:sz w:val="24"/>
          <w:szCs w:val="24"/>
          <w:lang w:val="en-US"/>
        </w:rPr>
        <w:t>Toate</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condițiile</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eligibilitate</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si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criteriile</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selecție</w:t>
      </w:r>
      <w:proofErr w:type="spellEnd"/>
      <w:r w:rsidRPr="00964B07">
        <w:rPr>
          <w:rFonts w:asciiTheme="minorHAnsi" w:hAnsiTheme="minorHAnsi" w:cstheme="minorHAnsi"/>
          <w:sz w:val="24"/>
          <w:szCs w:val="24"/>
          <w:lang w:val="en-US"/>
        </w:rPr>
        <w:t xml:space="preserve">, (precum </w:t>
      </w:r>
      <w:proofErr w:type="spellStart"/>
      <w:r w:rsidRPr="00964B07">
        <w:rPr>
          <w:rFonts w:asciiTheme="minorHAnsi" w:hAnsiTheme="minorHAnsi" w:cstheme="minorHAnsi"/>
          <w:sz w:val="24"/>
          <w:szCs w:val="24"/>
          <w:lang w:val="en-US"/>
        </w:rPr>
        <w:t>si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acțiunile</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stabilite</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în</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Planul</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acțiuni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devin</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obligatorii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pentru</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menținerea</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sprijinului</w:t>
      </w:r>
      <w:proofErr w:type="spellEnd"/>
      <w:r w:rsidRPr="00964B07">
        <w:rPr>
          <w:rFonts w:asciiTheme="minorHAnsi" w:hAnsiTheme="minorHAnsi" w:cstheme="minorHAnsi"/>
          <w:sz w:val="24"/>
          <w:szCs w:val="24"/>
          <w:lang w:val="en-US"/>
        </w:rPr>
        <w:t xml:space="preserve"> pe </w:t>
      </w:r>
      <w:proofErr w:type="spellStart"/>
      <w:r w:rsidRPr="00964B07">
        <w:rPr>
          <w:rFonts w:asciiTheme="minorHAnsi" w:hAnsiTheme="minorHAnsi" w:cstheme="minorHAnsi"/>
          <w:sz w:val="24"/>
          <w:szCs w:val="24"/>
          <w:lang w:val="en-US"/>
        </w:rPr>
        <w:t>toată</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perioada</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valabilitate</w:t>
      </w:r>
      <w:proofErr w:type="spellEnd"/>
      <w:r w:rsidRPr="00964B07">
        <w:rPr>
          <w:rFonts w:asciiTheme="minorHAnsi" w:hAnsiTheme="minorHAnsi" w:cstheme="minorHAnsi"/>
          <w:sz w:val="24"/>
          <w:szCs w:val="24"/>
          <w:lang w:val="en-US"/>
        </w:rPr>
        <w:t xml:space="preserve"> a </w:t>
      </w:r>
      <w:proofErr w:type="spellStart"/>
      <w:r w:rsidRPr="00964B07">
        <w:rPr>
          <w:rFonts w:asciiTheme="minorHAnsi" w:hAnsiTheme="minorHAnsi" w:cstheme="minorHAnsi"/>
          <w:sz w:val="24"/>
          <w:szCs w:val="24"/>
          <w:lang w:val="en-US"/>
        </w:rPr>
        <w:t>Contractului</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finanțare</w:t>
      </w:r>
      <w:proofErr w:type="spellEnd"/>
      <w:r w:rsidRPr="00964B07">
        <w:rPr>
          <w:rFonts w:asciiTheme="minorHAnsi" w:hAnsiTheme="minorHAnsi" w:cstheme="minorHAnsi"/>
          <w:sz w:val="24"/>
          <w:szCs w:val="24"/>
          <w:lang w:val="en-US"/>
        </w:rPr>
        <w:t>.</w:t>
      </w:r>
    </w:p>
    <w:p w14:paraId="1464FED0" w14:textId="3AB96F2B" w:rsidR="00FB2158" w:rsidRDefault="00FB2158" w:rsidP="00BF01C3">
      <w:pPr>
        <w:pBdr>
          <w:bottom w:val="single" w:sz="4" w:space="2" w:color="000000"/>
        </w:pBdr>
        <w:spacing w:after="0"/>
        <w:ind w:left="567" w:right="0"/>
        <w:rPr>
          <w:rFonts w:asciiTheme="minorHAnsi" w:hAnsiTheme="minorHAnsi" w:cstheme="minorHAnsi"/>
          <w:sz w:val="24"/>
          <w:szCs w:val="24"/>
          <w:lang w:val="en-US"/>
        </w:rPr>
      </w:pPr>
      <w:proofErr w:type="spellStart"/>
      <w:r w:rsidRPr="00964B07">
        <w:rPr>
          <w:rFonts w:asciiTheme="minorHAnsi" w:hAnsiTheme="minorHAnsi" w:cstheme="minorHAnsi"/>
          <w:sz w:val="24"/>
          <w:szCs w:val="24"/>
          <w:lang w:val="en-US"/>
        </w:rPr>
        <w:t>În</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cazul</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nerespectării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condițiilor</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eligibilitate</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si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criteriilor</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selecție</w:t>
      </w:r>
      <w:proofErr w:type="spellEnd"/>
      <w:r w:rsidRPr="00964B07">
        <w:rPr>
          <w:rFonts w:asciiTheme="minorHAnsi" w:hAnsiTheme="minorHAnsi" w:cstheme="minorHAnsi"/>
          <w:sz w:val="24"/>
          <w:szCs w:val="24"/>
          <w:lang w:val="en-US"/>
        </w:rPr>
        <w:t xml:space="preserve"> pe </w:t>
      </w:r>
      <w:proofErr w:type="spellStart"/>
      <w:r w:rsidRPr="00964B07">
        <w:rPr>
          <w:rFonts w:asciiTheme="minorHAnsi" w:hAnsiTheme="minorHAnsi" w:cstheme="minorHAnsi"/>
          <w:sz w:val="24"/>
          <w:szCs w:val="24"/>
          <w:lang w:val="en-US"/>
        </w:rPr>
        <w:t>toată</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perioada</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valabilitate</w:t>
      </w:r>
      <w:proofErr w:type="spellEnd"/>
      <w:r w:rsidRPr="00964B07">
        <w:rPr>
          <w:rFonts w:asciiTheme="minorHAnsi" w:hAnsiTheme="minorHAnsi" w:cstheme="minorHAnsi"/>
          <w:sz w:val="24"/>
          <w:szCs w:val="24"/>
          <w:lang w:val="en-US"/>
        </w:rPr>
        <w:t xml:space="preserve"> a </w:t>
      </w:r>
      <w:proofErr w:type="spellStart"/>
      <w:r w:rsidRPr="00964B07">
        <w:rPr>
          <w:rFonts w:asciiTheme="minorHAnsi" w:hAnsiTheme="minorHAnsi" w:cstheme="minorHAnsi"/>
          <w:sz w:val="24"/>
          <w:szCs w:val="24"/>
          <w:lang w:val="en-US"/>
        </w:rPr>
        <w:t>Contractului</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finanțare</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inclusiv</w:t>
      </w:r>
      <w:proofErr w:type="spellEnd"/>
      <w:r w:rsidRPr="00964B07">
        <w:rPr>
          <w:rFonts w:asciiTheme="minorHAnsi" w:hAnsiTheme="minorHAnsi" w:cstheme="minorHAnsi"/>
          <w:sz w:val="24"/>
          <w:szCs w:val="24"/>
          <w:lang w:val="en-US"/>
        </w:rPr>
        <w:t xml:space="preserve"> a </w:t>
      </w:r>
      <w:proofErr w:type="spellStart"/>
      <w:r w:rsidRPr="00964B07">
        <w:rPr>
          <w:rFonts w:asciiTheme="minorHAnsi" w:hAnsiTheme="minorHAnsi" w:cstheme="minorHAnsi"/>
          <w:sz w:val="24"/>
          <w:szCs w:val="24"/>
          <w:lang w:val="en-US"/>
        </w:rPr>
        <w:t>acțiunilor</w:t>
      </w:r>
      <w:proofErr w:type="spellEnd"/>
      <w:r w:rsidRPr="00964B07">
        <w:rPr>
          <w:rFonts w:asciiTheme="minorHAnsi" w:hAnsiTheme="minorHAnsi" w:cstheme="minorHAnsi"/>
          <w:sz w:val="24"/>
          <w:szCs w:val="24"/>
          <w:lang w:val="en-US"/>
        </w:rPr>
        <w:t xml:space="preserve"> din </w:t>
      </w:r>
      <w:proofErr w:type="spellStart"/>
      <w:r w:rsidRPr="00964B07">
        <w:rPr>
          <w:rFonts w:asciiTheme="minorHAnsi" w:hAnsiTheme="minorHAnsi" w:cstheme="minorHAnsi"/>
          <w:sz w:val="24"/>
          <w:szCs w:val="24"/>
          <w:lang w:val="en-US"/>
        </w:rPr>
        <w:t>Planul</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acțiuni</w:t>
      </w:r>
      <w:proofErr w:type="spellEnd"/>
      <w:r w:rsidRPr="00964B07">
        <w:rPr>
          <w:rFonts w:asciiTheme="minorHAnsi" w:hAnsiTheme="minorHAnsi" w:cstheme="minorHAnsi"/>
          <w:sz w:val="24"/>
          <w:szCs w:val="24"/>
          <w:lang w:val="en-US"/>
        </w:rPr>
        <w:t xml:space="preserve">, se </w:t>
      </w:r>
      <w:proofErr w:type="spellStart"/>
      <w:r w:rsidRPr="00964B07">
        <w:rPr>
          <w:rFonts w:asciiTheme="minorHAnsi" w:hAnsiTheme="minorHAnsi" w:cstheme="minorHAnsi"/>
          <w:sz w:val="24"/>
          <w:szCs w:val="24"/>
          <w:lang w:val="en-US"/>
        </w:rPr>
        <w:t>va</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recupera</w:t>
      </w:r>
      <w:proofErr w:type="spellEnd"/>
      <w:r w:rsidRPr="00964B07">
        <w:rPr>
          <w:rFonts w:asciiTheme="minorHAnsi" w:hAnsiTheme="minorHAnsi" w:cstheme="minorHAnsi"/>
          <w:sz w:val="24"/>
          <w:szCs w:val="24"/>
          <w:lang w:val="en-US"/>
        </w:rPr>
        <w:t xml:space="preserve"> integral </w:t>
      </w:r>
      <w:proofErr w:type="spellStart"/>
      <w:r w:rsidRPr="00964B07">
        <w:rPr>
          <w:rFonts w:asciiTheme="minorHAnsi" w:hAnsiTheme="minorHAnsi" w:cstheme="minorHAnsi"/>
          <w:sz w:val="24"/>
          <w:szCs w:val="24"/>
          <w:lang w:val="en-US"/>
        </w:rPr>
        <w:t>valoarea</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totală</w:t>
      </w:r>
      <w:proofErr w:type="spellEnd"/>
      <w:r w:rsidRPr="00964B07">
        <w:rPr>
          <w:rFonts w:asciiTheme="minorHAnsi" w:hAnsiTheme="minorHAnsi" w:cstheme="minorHAnsi"/>
          <w:sz w:val="24"/>
          <w:szCs w:val="24"/>
          <w:lang w:val="en-US"/>
        </w:rPr>
        <w:t xml:space="preserve"> a </w:t>
      </w:r>
      <w:proofErr w:type="spellStart"/>
      <w:r w:rsidRPr="00964B07">
        <w:rPr>
          <w:rFonts w:asciiTheme="minorHAnsi" w:hAnsiTheme="minorHAnsi" w:cstheme="minorHAnsi"/>
          <w:sz w:val="24"/>
          <w:szCs w:val="24"/>
          <w:lang w:val="en-US"/>
        </w:rPr>
        <w:t>ajutorului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financiar</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nerambursabil</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plătit</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si</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va</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înceta</w:t>
      </w:r>
      <w:proofErr w:type="spellEnd"/>
      <w:r w:rsidRPr="00964B07">
        <w:rPr>
          <w:rFonts w:asciiTheme="minorHAnsi" w:hAnsiTheme="minorHAnsi" w:cstheme="minorHAnsi"/>
          <w:sz w:val="24"/>
          <w:szCs w:val="24"/>
          <w:lang w:val="en-US"/>
        </w:rPr>
        <w:t xml:space="preserve"> </w:t>
      </w:r>
      <w:proofErr w:type="spellStart"/>
      <w:r w:rsidRPr="00964B07">
        <w:rPr>
          <w:rFonts w:asciiTheme="minorHAnsi" w:hAnsiTheme="minorHAnsi" w:cstheme="minorHAnsi"/>
          <w:sz w:val="24"/>
          <w:szCs w:val="24"/>
          <w:lang w:val="en-US"/>
        </w:rPr>
        <w:t>Contractul</w:t>
      </w:r>
      <w:proofErr w:type="spellEnd"/>
      <w:r w:rsidRPr="00964B07">
        <w:rPr>
          <w:rFonts w:asciiTheme="minorHAnsi" w:hAnsiTheme="minorHAnsi" w:cstheme="minorHAnsi"/>
          <w:sz w:val="24"/>
          <w:szCs w:val="24"/>
          <w:lang w:val="en-US"/>
        </w:rPr>
        <w:t xml:space="preserve"> de </w:t>
      </w:r>
      <w:proofErr w:type="spellStart"/>
      <w:r w:rsidRPr="00964B07">
        <w:rPr>
          <w:rFonts w:asciiTheme="minorHAnsi" w:hAnsiTheme="minorHAnsi" w:cstheme="minorHAnsi"/>
          <w:sz w:val="24"/>
          <w:szCs w:val="24"/>
          <w:lang w:val="en-US"/>
        </w:rPr>
        <w:t>finanțare</w:t>
      </w:r>
      <w:proofErr w:type="spellEnd"/>
      <w:r w:rsidRPr="00964B07">
        <w:rPr>
          <w:rFonts w:asciiTheme="minorHAnsi" w:hAnsiTheme="minorHAnsi" w:cstheme="minorHAnsi"/>
          <w:sz w:val="24"/>
          <w:szCs w:val="24"/>
          <w:lang w:val="en-US"/>
        </w:rPr>
        <w:t>.</w:t>
      </w:r>
    </w:p>
    <w:p w14:paraId="2A45C1EB" w14:textId="37D45D1B" w:rsidR="00932FB2" w:rsidRDefault="00932FB2" w:rsidP="00DB7CE8">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BF01C3">
        <w:rPr>
          <w:rFonts w:eastAsiaTheme="minorEastAsia"/>
          <w:color w:val="auto"/>
          <w:sz w:val="24"/>
          <w:szCs w:val="24"/>
        </w:rPr>
        <w:t xml:space="preserve">        </w:t>
      </w:r>
      <w:r w:rsidR="00385588">
        <w:rPr>
          <w:rFonts w:eastAsiaTheme="minorEastAsia"/>
          <w:color w:val="auto"/>
          <w:sz w:val="24"/>
          <w:szCs w:val="24"/>
        </w:rPr>
        <w:t xml:space="preserve">Sprijinul public este de max. 1000 de euro/ </w:t>
      </w:r>
      <w:proofErr w:type="spellStart"/>
      <w:r w:rsidR="00385588">
        <w:rPr>
          <w:rFonts w:eastAsiaTheme="minorEastAsia"/>
          <w:color w:val="auto"/>
          <w:sz w:val="24"/>
          <w:szCs w:val="24"/>
        </w:rPr>
        <w:t>exploataţie</w:t>
      </w:r>
      <w:proofErr w:type="spellEnd"/>
      <w:r w:rsidR="00385588">
        <w:rPr>
          <w:rFonts w:eastAsiaTheme="minorEastAsia"/>
          <w:color w:val="auto"/>
          <w:sz w:val="24"/>
          <w:szCs w:val="24"/>
        </w:rPr>
        <w:t xml:space="preserve">/ an și se acordă ca rambursare a costurilor </w:t>
      </w:r>
    </w:p>
    <w:p w14:paraId="5A878CE8" w14:textId="5818D29E" w:rsidR="001B1BAC" w:rsidRPr="00C64155" w:rsidRDefault="00932FB2" w:rsidP="00DB7CE8">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385588">
        <w:rPr>
          <w:rFonts w:eastAsiaTheme="minorEastAsia"/>
          <w:color w:val="auto"/>
          <w:sz w:val="24"/>
          <w:szCs w:val="24"/>
        </w:rPr>
        <w:t>eligibile suportate și plătite efectiv de fermieri/ grupuri de fermieri.</w:t>
      </w:r>
    </w:p>
    <w:p w14:paraId="01901EE6" w14:textId="77777777" w:rsidR="00FB2158" w:rsidRPr="00DB7CE8" w:rsidRDefault="00FB2158" w:rsidP="004E4BA1">
      <w:pPr>
        <w:pBdr>
          <w:bottom w:val="single" w:sz="4" w:space="1" w:color="000000"/>
        </w:pBdr>
        <w:spacing w:after="0"/>
        <w:ind w:left="567" w:right="0"/>
        <w:rPr>
          <w:rFonts w:asciiTheme="minorHAnsi" w:hAnsiTheme="minorHAnsi" w:cstheme="minorHAnsi"/>
          <w:sz w:val="24"/>
          <w:szCs w:val="24"/>
        </w:rPr>
      </w:pPr>
      <w:r w:rsidRPr="00DB7CE8">
        <w:rPr>
          <w:rFonts w:asciiTheme="minorHAnsi" w:hAnsiTheme="minorHAnsi" w:cstheme="minorHAnsi"/>
          <w:sz w:val="24"/>
          <w:szCs w:val="24"/>
        </w:rPr>
        <w:t>Sprijinul pentru activitățile din cadrul acestei măsuri, care nu intră în domeniul de aplicare al articolului 42 din TFUE (pentru scheme de calitate aferente produselor alimentare care nu se încadrează în anexa I la TFUE), va fi acordat în conformitate cu art. 48 din Regulamentul (CE) nr. 702/2014 din 25 iunie 2014 de declarare a anumitor categorii de ajutoare în sectorul agricol si forestier si în zonele rurale pentru a fi compatibile cu piața comună în aplicarea articolelor 107 si 108 din Tratatul privind funcționarea Uniunii Europene.</w:t>
      </w:r>
    </w:p>
    <w:p w14:paraId="7D4218B0" w14:textId="66691FC3" w:rsidR="00FB2158" w:rsidRPr="001A0D7E" w:rsidRDefault="00FB2158" w:rsidP="001A0D7E">
      <w:pPr>
        <w:pBdr>
          <w:bottom w:val="single" w:sz="4" w:space="1" w:color="000000"/>
        </w:pBdr>
        <w:spacing w:after="0"/>
        <w:ind w:left="567" w:right="0"/>
        <w:rPr>
          <w:rFonts w:asciiTheme="minorHAnsi" w:hAnsiTheme="minorHAnsi" w:cstheme="minorHAnsi"/>
          <w:sz w:val="32"/>
          <w:szCs w:val="32"/>
        </w:rPr>
      </w:pPr>
      <w:r w:rsidRPr="001A0D7E">
        <w:rPr>
          <w:rFonts w:asciiTheme="minorHAnsi" w:hAnsiTheme="minorHAnsi" w:cstheme="minorHAnsi"/>
          <w:b/>
          <w:bCs/>
          <w:sz w:val="32"/>
          <w:szCs w:val="32"/>
          <w:highlight w:val="green"/>
        </w:rPr>
        <w:lastRenderedPageBreak/>
        <w:t>Capitolul 3</w:t>
      </w:r>
      <w:r w:rsidR="001A0D7E">
        <w:rPr>
          <w:rFonts w:asciiTheme="minorHAnsi" w:hAnsiTheme="minorHAnsi" w:cstheme="minorHAnsi"/>
          <w:b/>
          <w:bCs/>
          <w:sz w:val="32"/>
          <w:szCs w:val="32"/>
          <w:highlight w:val="green"/>
        </w:rPr>
        <w:t>-</w:t>
      </w:r>
      <w:r w:rsidRPr="001A0D7E">
        <w:rPr>
          <w:b/>
          <w:sz w:val="32"/>
          <w:szCs w:val="32"/>
          <w:highlight w:val="green"/>
        </w:rPr>
        <w:t>ACCESAREA FONDURILOR NERAMBURSABILE</w:t>
      </w:r>
    </w:p>
    <w:p w14:paraId="6BBA1FA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Principiul finanțării nerambursabile, în cazul prezentei scheme de finanțare este acela al acordării unui stimulent financiar  anual, în decursul unei perioade de maximum trei ani(de la semnarea contractului de finanțare a beneficiarului),pentru participarea la schema de calitate respectivă, ca rambursare a costurilor eligibile suportate si plătite efectiv de beneficiarii eligibili . </w:t>
      </w:r>
    </w:p>
    <w:p w14:paraId="5E5DD1CA" w14:textId="77777777" w:rsidR="00FB2158" w:rsidRPr="00964B07" w:rsidRDefault="00FB2158" w:rsidP="004E4BA1">
      <w:pPr>
        <w:pBdr>
          <w:top w:val="single" w:sz="4" w:space="1" w:color="000000"/>
          <w:left w:val="single" w:sz="4" w:space="4" w:color="000000"/>
          <w:bottom w:val="single" w:sz="4" w:space="1" w:color="000000"/>
          <w:right w:val="single" w:sz="4" w:space="4" w:color="000000"/>
        </w:pBd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Atenție!</w:t>
      </w:r>
      <w:r w:rsidRPr="00964B07">
        <w:rPr>
          <w:rFonts w:asciiTheme="minorHAnsi" w:hAnsiTheme="minorHAnsi" w:cstheme="minorHAnsi"/>
          <w:sz w:val="24"/>
          <w:szCs w:val="24"/>
        </w:rPr>
        <w:t xml:space="preserve"> În conformitate cu prevederile art. 60 din Regulamentul Comisiei (CE) nr. 1306/2013, nu sunt eligibili beneficiarii care au creat în mod artificial condițiile necesare pentru a beneficia de finanțare în cadrul măsurilor PNDR 2014-2020, obținând astfel unele avantaje, contrar obiectivelor legislației europene si naționale în vigoare.</w:t>
      </w:r>
    </w:p>
    <w:p w14:paraId="6E52C716" w14:textId="65F49690" w:rsidR="00743FEA" w:rsidRPr="00656BED" w:rsidRDefault="00743FEA" w:rsidP="00743FEA">
      <w:pPr>
        <w:spacing w:after="0" w:line="267" w:lineRule="auto"/>
        <w:ind w:left="0" w:right="0" w:firstLine="0"/>
        <w:jc w:val="left"/>
        <w:rPr>
          <w:rFonts w:asciiTheme="minorHAnsi" w:hAnsiTheme="minorHAnsi"/>
          <w:sz w:val="24"/>
          <w:szCs w:val="24"/>
        </w:rPr>
      </w:pPr>
      <w:r>
        <w:rPr>
          <w:rFonts w:asciiTheme="minorHAnsi" w:hAnsiTheme="minorHAnsi" w:cstheme="minorHAnsi"/>
          <w:sz w:val="24"/>
          <w:szCs w:val="24"/>
        </w:rPr>
        <w:t xml:space="preserve"> </w:t>
      </w:r>
      <w:r w:rsidR="00CF350F">
        <w:rPr>
          <w:rFonts w:asciiTheme="minorHAnsi" w:hAnsiTheme="minorHAnsi" w:cstheme="minorHAnsi"/>
          <w:sz w:val="24"/>
          <w:szCs w:val="24"/>
        </w:rPr>
        <w:t xml:space="preserve"> </w:t>
      </w:r>
      <w:r w:rsidRPr="00656BED">
        <w:rPr>
          <w:rFonts w:asciiTheme="minorHAnsi" w:hAnsiTheme="minorHAnsi"/>
          <w:sz w:val="24"/>
          <w:szCs w:val="24"/>
        </w:rPr>
        <w:t xml:space="preserve">Proiectele vor putea fi depuse la GAL conform apelului de </w:t>
      </w:r>
      <w:proofErr w:type="spellStart"/>
      <w:r w:rsidRPr="00656BED">
        <w:rPr>
          <w:rFonts w:asciiTheme="minorHAnsi" w:hAnsiTheme="minorHAnsi"/>
          <w:sz w:val="24"/>
          <w:szCs w:val="24"/>
        </w:rPr>
        <w:t>selectie</w:t>
      </w:r>
      <w:proofErr w:type="spellEnd"/>
      <w:r w:rsidRPr="00656BED">
        <w:rPr>
          <w:rFonts w:asciiTheme="minorHAnsi" w:hAnsiTheme="minorHAnsi"/>
          <w:sz w:val="24"/>
          <w:szCs w:val="24"/>
        </w:rPr>
        <w:t xml:space="preserve"> deschis pentru sesiunea respectiva.</w:t>
      </w:r>
    </w:p>
    <w:p w14:paraId="78AC80F1" w14:textId="2F46EF56" w:rsidR="00743FEA" w:rsidRPr="00656BED" w:rsidRDefault="00743FEA" w:rsidP="00743FEA">
      <w:pPr>
        <w:spacing w:after="0" w:line="267" w:lineRule="auto"/>
        <w:ind w:left="0" w:right="0" w:firstLine="0"/>
        <w:jc w:val="left"/>
        <w:rPr>
          <w:rFonts w:asciiTheme="minorHAnsi" w:hAnsiTheme="minorHAnsi"/>
          <w:sz w:val="24"/>
          <w:szCs w:val="24"/>
        </w:rPr>
      </w:pPr>
      <w:r w:rsidRPr="00656BED">
        <w:rPr>
          <w:sz w:val="24"/>
          <w:szCs w:val="24"/>
        </w:rPr>
        <w:t xml:space="preserve">Apelul de </w:t>
      </w:r>
      <w:proofErr w:type="spellStart"/>
      <w:r w:rsidRPr="00656BED">
        <w:rPr>
          <w:sz w:val="24"/>
          <w:szCs w:val="24"/>
        </w:rPr>
        <w:t>selecţie</w:t>
      </w:r>
      <w:proofErr w:type="spellEnd"/>
      <w:r w:rsidRPr="00656BED">
        <w:rPr>
          <w:sz w:val="24"/>
          <w:szCs w:val="24"/>
        </w:rPr>
        <w:t xml:space="preserve"> se poate lansa cu minimum 10 zile calendaristice înainte de data limită de depunere a proiectelor, numai în </w:t>
      </w:r>
      <w:proofErr w:type="spellStart"/>
      <w:r w:rsidRPr="00656BED">
        <w:rPr>
          <w:sz w:val="24"/>
          <w:szCs w:val="24"/>
        </w:rPr>
        <w:t>situaţia</w:t>
      </w:r>
      <w:proofErr w:type="spellEnd"/>
      <w:r w:rsidRPr="00656BED">
        <w:rPr>
          <w:sz w:val="24"/>
          <w:szCs w:val="24"/>
        </w:rPr>
        <w:t xml:space="preserve"> în care acest apel de </w:t>
      </w:r>
      <w:proofErr w:type="spellStart"/>
      <w:r w:rsidRPr="00656BED">
        <w:rPr>
          <w:sz w:val="24"/>
          <w:szCs w:val="24"/>
        </w:rPr>
        <w:t>selecţie</w:t>
      </w:r>
      <w:proofErr w:type="spellEnd"/>
      <w:r w:rsidRPr="00656BED">
        <w:rPr>
          <w:sz w:val="24"/>
          <w:szCs w:val="24"/>
        </w:rPr>
        <w:t xml:space="preserve"> va </w:t>
      </w:r>
      <w:proofErr w:type="spellStart"/>
      <w:r w:rsidRPr="00656BED">
        <w:rPr>
          <w:sz w:val="24"/>
          <w:szCs w:val="24"/>
        </w:rPr>
        <w:t>conţine</w:t>
      </w:r>
      <w:proofErr w:type="spellEnd"/>
      <w:r w:rsidRPr="00656BED">
        <w:rPr>
          <w:sz w:val="24"/>
          <w:szCs w:val="24"/>
        </w:rPr>
        <w:t xml:space="preserve"> toate prevederile </w:t>
      </w:r>
      <w:proofErr w:type="spellStart"/>
      <w:r w:rsidRPr="00656BED">
        <w:rPr>
          <w:sz w:val="24"/>
          <w:szCs w:val="24"/>
        </w:rPr>
        <w:t>şi</w:t>
      </w:r>
      <w:proofErr w:type="spellEnd"/>
      <w:r w:rsidRPr="00656BED">
        <w:rPr>
          <w:sz w:val="24"/>
          <w:szCs w:val="24"/>
        </w:rPr>
        <w:t xml:space="preserve"> </w:t>
      </w:r>
      <w:proofErr w:type="spellStart"/>
      <w:r w:rsidRPr="00656BED">
        <w:rPr>
          <w:sz w:val="24"/>
          <w:szCs w:val="24"/>
        </w:rPr>
        <w:t>informaţiile</w:t>
      </w:r>
      <w:proofErr w:type="spellEnd"/>
      <w:r w:rsidRPr="00656BED">
        <w:rPr>
          <w:sz w:val="24"/>
          <w:szCs w:val="24"/>
        </w:rPr>
        <w:t xml:space="preserve"> din cadrul ultimului apel de </w:t>
      </w:r>
      <w:proofErr w:type="spellStart"/>
      <w:r w:rsidRPr="00656BED">
        <w:rPr>
          <w:sz w:val="24"/>
          <w:szCs w:val="24"/>
        </w:rPr>
        <w:t>selecţie</w:t>
      </w:r>
      <w:proofErr w:type="spellEnd"/>
      <w:r w:rsidRPr="00656BED">
        <w:rPr>
          <w:sz w:val="24"/>
          <w:szCs w:val="24"/>
        </w:rPr>
        <w:t xml:space="preserve">, cu </w:t>
      </w:r>
      <w:proofErr w:type="spellStart"/>
      <w:r w:rsidRPr="00656BED">
        <w:rPr>
          <w:sz w:val="24"/>
          <w:szCs w:val="24"/>
        </w:rPr>
        <w:t>excepţia</w:t>
      </w:r>
      <w:proofErr w:type="spellEnd"/>
      <w:r w:rsidRPr="00656BED">
        <w:rPr>
          <w:sz w:val="24"/>
          <w:szCs w:val="24"/>
        </w:rPr>
        <w:t xml:space="preserve"> alocării financiare, fiind astfel respectat principiul </w:t>
      </w:r>
      <w:proofErr w:type="spellStart"/>
      <w:r w:rsidRPr="00656BED">
        <w:rPr>
          <w:sz w:val="24"/>
          <w:szCs w:val="24"/>
        </w:rPr>
        <w:t>transparenţei</w:t>
      </w:r>
      <w:proofErr w:type="spellEnd"/>
      <w:r w:rsidRPr="00656BED">
        <w:rPr>
          <w:sz w:val="24"/>
          <w:szCs w:val="24"/>
        </w:rPr>
        <w:t xml:space="preserve">. </w:t>
      </w:r>
    </w:p>
    <w:p w14:paraId="0CDB8854" w14:textId="77777777" w:rsidR="00743FEA" w:rsidRPr="00656BED" w:rsidRDefault="00743FEA" w:rsidP="00743FEA">
      <w:pPr>
        <w:ind w:left="0" w:right="757" w:firstLine="0"/>
        <w:rPr>
          <w:sz w:val="24"/>
          <w:szCs w:val="24"/>
        </w:rPr>
      </w:pPr>
      <w:r w:rsidRPr="00656BED">
        <w:rPr>
          <w:sz w:val="24"/>
          <w:szCs w:val="24"/>
        </w:rPr>
        <w:t xml:space="preserve">Data lansării apelului de </w:t>
      </w:r>
      <w:proofErr w:type="spellStart"/>
      <w:r w:rsidRPr="00656BED">
        <w:rPr>
          <w:sz w:val="24"/>
          <w:szCs w:val="24"/>
        </w:rPr>
        <w:t>selecţie</w:t>
      </w:r>
      <w:proofErr w:type="spellEnd"/>
      <w:r w:rsidRPr="00656BED">
        <w:rPr>
          <w:sz w:val="24"/>
          <w:szCs w:val="24"/>
        </w:rPr>
        <w:t xml:space="preserve"> este data deschiderii sesiunii de depunere a proiectelor la GAL.</w:t>
      </w:r>
    </w:p>
    <w:p w14:paraId="50461729" w14:textId="04D23213" w:rsidR="00FB2158" w:rsidRPr="00656BED" w:rsidRDefault="00743FEA" w:rsidP="002209EB">
      <w:pPr>
        <w:ind w:left="0" w:right="0" w:firstLine="0"/>
        <w:rPr>
          <w:sz w:val="24"/>
          <w:szCs w:val="24"/>
        </w:rPr>
      </w:pPr>
      <w:r w:rsidRPr="00656BED">
        <w:rPr>
          <w:sz w:val="24"/>
          <w:szCs w:val="24"/>
        </w:rPr>
        <w:t xml:space="preserve"> Apelurile de selecție pot fi prelungite cu aprobarea Consiliului Director al GAL, în conformitate cu procedurile interne ale GAL. Anunțul privind prelungirea trebuie să se facă numai în timpul sesiunii în derulare, nu mai târziu de ultima zi a acestei sesiuni. </w:t>
      </w:r>
    </w:p>
    <w:p w14:paraId="2BF36580" w14:textId="77777777" w:rsidR="00FB2158" w:rsidRPr="007F2599" w:rsidRDefault="00FB2158" w:rsidP="007F2599">
      <w:pPr>
        <w:pStyle w:val="Titlu3"/>
        <w:ind w:right="1417"/>
        <w:rPr>
          <w:sz w:val="28"/>
          <w:szCs w:val="28"/>
        </w:rPr>
      </w:pPr>
      <w:r w:rsidRPr="00F42C5B">
        <w:rPr>
          <w:sz w:val="28"/>
          <w:szCs w:val="28"/>
          <w:highlight w:val="green"/>
        </w:rPr>
        <w:t xml:space="preserve">3.1 Completarea, depunerea si verificarea dosarului cererii de </w:t>
      </w:r>
      <w:proofErr w:type="spellStart"/>
      <w:r w:rsidRPr="00F42C5B">
        <w:rPr>
          <w:sz w:val="28"/>
          <w:szCs w:val="28"/>
          <w:highlight w:val="green"/>
        </w:rPr>
        <w:t>finantare</w:t>
      </w:r>
      <w:proofErr w:type="spellEnd"/>
    </w:p>
    <w:p w14:paraId="33899EAA" w14:textId="77777777" w:rsidR="00FB2158" w:rsidRPr="007F2599" w:rsidRDefault="00FB2158" w:rsidP="00F42C5B">
      <w:pPr>
        <w:pStyle w:val="Titlu3"/>
        <w:rPr>
          <w:sz w:val="24"/>
          <w:szCs w:val="24"/>
        </w:rPr>
      </w:pPr>
      <w:r w:rsidRPr="007F2599">
        <w:rPr>
          <w:highlight w:val="green"/>
        </w:rPr>
        <w:t>3</w:t>
      </w:r>
      <w:r w:rsidRPr="007F2599">
        <w:rPr>
          <w:sz w:val="24"/>
          <w:szCs w:val="24"/>
          <w:highlight w:val="green"/>
        </w:rPr>
        <w:t>.1.1</w:t>
      </w:r>
      <w:r w:rsidR="007F71D2">
        <w:rPr>
          <w:sz w:val="24"/>
          <w:szCs w:val="24"/>
          <w:highlight w:val="green"/>
        </w:rPr>
        <w:t xml:space="preserve"> </w:t>
      </w:r>
      <w:r w:rsidRPr="007F2599">
        <w:rPr>
          <w:sz w:val="24"/>
          <w:szCs w:val="24"/>
          <w:highlight w:val="green"/>
        </w:rPr>
        <w:t xml:space="preserve"> Completarea cererii de </w:t>
      </w:r>
      <w:proofErr w:type="spellStart"/>
      <w:r w:rsidRPr="007F2599">
        <w:rPr>
          <w:sz w:val="24"/>
          <w:szCs w:val="24"/>
          <w:highlight w:val="green"/>
        </w:rPr>
        <w:t>finantare</w:t>
      </w:r>
      <w:proofErr w:type="spellEnd"/>
    </w:p>
    <w:p w14:paraId="4198BE51"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Cererile de finanțare utilizate de solicitanți vor fi cele disponibile pe site-ul GAL</w:t>
      </w:r>
      <w:r w:rsidR="0019115E">
        <w:rPr>
          <w:rFonts w:asciiTheme="minorHAnsi" w:hAnsiTheme="minorHAnsi" w:cstheme="minorHAnsi"/>
          <w:sz w:val="24"/>
          <w:szCs w:val="24"/>
        </w:rPr>
        <w:t xml:space="preserve"> DSGH</w:t>
      </w:r>
      <w:r w:rsidRPr="00964B07">
        <w:rPr>
          <w:rFonts w:asciiTheme="minorHAnsi" w:hAnsiTheme="minorHAnsi" w:cstheme="minorHAnsi"/>
          <w:sz w:val="24"/>
          <w:szCs w:val="24"/>
        </w:rPr>
        <w:t xml:space="preserve"> la momentul lansării apelului de selecție (format editabil). Completarea cererii de finanțare Cererile de finanțare utilizate de solicitanți vor fi cele disponibile pe site-ul GAL </w:t>
      </w:r>
      <w:r w:rsidR="0019115E">
        <w:rPr>
          <w:rFonts w:asciiTheme="minorHAnsi" w:hAnsiTheme="minorHAnsi" w:cstheme="minorHAnsi"/>
          <w:sz w:val="24"/>
          <w:szCs w:val="24"/>
        </w:rPr>
        <w:t>DSGH</w:t>
      </w:r>
      <w:r w:rsidRPr="00964B07">
        <w:rPr>
          <w:rFonts w:asciiTheme="minorHAnsi" w:hAnsiTheme="minorHAnsi" w:cstheme="minorHAnsi"/>
          <w:sz w:val="24"/>
          <w:szCs w:val="24"/>
        </w:rPr>
        <w:t xml:space="preserve"> (</w:t>
      </w:r>
      <w:hyperlink r:id="rId14" w:history="1">
        <w:r w:rsidR="0019115E" w:rsidRPr="003858B5">
          <w:rPr>
            <w:rStyle w:val="Hyperlink"/>
            <w:rFonts w:asciiTheme="minorHAnsi" w:eastAsia="Times New Roman" w:hAnsiTheme="minorHAnsi" w:cstheme="minorHAnsi"/>
            <w:b/>
            <w:bCs/>
            <w:color w:val="0070C0"/>
            <w:sz w:val="24"/>
            <w:szCs w:val="24"/>
          </w:rPr>
          <w:t>www.gal-dsgh.ro</w:t>
        </w:r>
      </w:hyperlink>
      <w:r w:rsidRPr="00964B07">
        <w:rPr>
          <w:rFonts w:asciiTheme="minorHAnsi" w:hAnsiTheme="minorHAnsi" w:cstheme="minorHAnsi"/>
          <w:sz w:val="24"/>
          <w:szCs w:val="24"/>
        </w:rPr>
        <w:t>) la momentul lansării apelului de selecție (format editabil). Formularul specific al Cererii de Finanțare va fi prezentat ca anexă la Ghidul Solicitantului.</w:t>
      </w:r>
    </w:p>
    <w:p w14:paraId="1BCA0C1C" w14:textId="77777777" w:rsidR="00FB2158"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Pe baza informațiilor din Ghid, solicitantul completează Cererea de finanțare si Plan</w:t>
      </w:r>
      <w:r w:rsidR="0019115E">
        <w:rPr>
          <w:rFonts w:asciiTheme="minorHAnsi" w:hAnsiTheme="minorHAnsi" w:cstheme="minorHAnsi"/>
          <w:sz w:val="24"/>
          <w:szCs w:val="24"/>
        </w:rPr>
        <w:t>ul</w:t>
      </w:r>
      <w:r w:rsidRPr="00964B07">
        <w:rPr>
          <w:rFonts w:asciiTheme="minorHAnsi" w:hAnsiTheme="minorHAnsi" w:cstheme="minorHAnsi"/>
          <w:sz w:val="24"/>
          <w:szCs w:val="24"/>
        </w:rPr>
        <w:t xml:space="preserve"> de acțiuni, precum si anexele administrative specificate în ghid.</w:t>
      </w:r>
    </w:p>
    <w:p w14:paraId="1C17E5E0" w14:textId="37A86B46" w:rsidR="00517622" w:rsidRDefault="00517622" w:rsidP="00517622">
      <w:pPr>
        <w:autoSpaceDE w:val="0"/>
        <w:autoSpaceDN w:val="0"/>
        <w:adjustRightInd w:val="0"/>
        <w:spacing w:after="0" w:line="240" w:lineRule="auto"/>
        <w:ind w:left="0" w:right="0" w:firstLine="0"/>
        <w:jc w:val="left"/>
        <w:rPr>
          <w:rFonts w:ascii="Calibri-Bold" w:eastAsiaTheme="minorEastAsia" w:hAnsi="Calibri-Bold" w:cs="Calibri-Bold"/>
          <w:b/>
          <w:bCs/>
          <w:color w:val="0070C1"/>
          <w:sz w:val="24"/>
          <w:szCs w:val="24"/>
        </w:rPr>
      </w:pPr>
      <w:r>
        <w:rPr>
          <w:rFonts w:ascii="Calibri-Bold" w:eastAsiaTheme="minorEastAsia" w:hAnsi="Calibri-Bold" w:cs="Calibri-Bold"/>
          <w:b/>
          <w:bCs/>
          <w:color w:val="0070C1"/>
          <w:sz w:val="24"/>
          <w:szCs w:val="24"/>
        </w:rPr>
        <w:t xml:space="preserve">        </w:t>
      </w:r>
      <w:r w:rsidR="0012252F">
        <w:rPr>
          <w:rFonts w:ascii="Calibri-Bold" w:eastAsiaTheme="minorEastAsia" w:hAnsi="Calibri-Bold" w:cs="Calibri-Bold"/>
          <w:b/>
          <w:bCs/>
          <w:color w:val="0070C1"/>
          <w:sz w:val="24"/>
          <w:szCs w:val="24"/>
        </w:rPr>
        <w:t xml:space="preserve">                                                                      </w:t>
      </w:r>
      <w:proofErr w:type="spellStart"/>
      <w:r>
        <w:rPr>
          <w:rFonts w:ascii="Calibri-Bold" w:eastAsiaTheme="minorEastAsia" w:hAnsi="Calibri-Bold" w:cs="Calibri-Bold"/>
          <w:b/>
          <w:bCs/>
          <w:color w:val="0070C1"/>
          <w:sz w:val="24"/>
          <w:szCs w:val="24"/>
        </w:rPr>
        <w:t>Atenţie</w:t>
      </w:r>
      <w:proofErr w:type="spellEnd"/>
      <w:r>
        <w:rPr>
          <w:rFonts w:ascii="Calibri-Bold" w:eastAsiaTheme="minorEastAsia" w:hAnsi="Calibri-Bold" w:cs="Calibri-Bold"/>
          <w:b/>
          <w:bCs/>
          <w:color w:val="0070C1"/>
          <w:sz w:val="24"/>
          <w:szCs w:val="24"/>
        </w:rPr>
        <w:t>!</w:t>
      </w:r>
    </w:p>
    <w:p w14:paraId="2371E821" w14:textId="534AE000" w:rsidR="0012252F" w:rsidRDefault="00565DA1" w:rsidP="00DB7CE8">
      <w:pPr>
        <w:autoSpaceDE w:val="0"/>
        <w:autoSpaceDN w:val="0"/>
        <w:adjustRightInd w:val="0"/>
        <w:spacing w:after="0" w:line="240" w:lineRule="auto"/>
        <w:ind w:left="0" w:right="0" w:firstLine="0"/>
        <w:jc w:val="left"/>
        <w:rPr>
          <w:rFonts w:eastAsiaTheme="minorEastAsia"/>
          <w:b/>
          <w:color w:val="0070C0"/>
          <w:sz w:val="24"/>
          <w:szCs w:val="24"/>
        </w:rPr>
      </w:pPr>
      <w:r>
        <w:rPr>
          <w:rFonts w:eastAsiaTheme="minorEastAsia"/>
          <w:b/>
          <w:sz w:val="24"/>
          <w:szCs w:val="24"/>
        </w:rPr>
        <w:t xml:space="preserve">       </w:t>
      </w:r>
      <w:r w:rsidR="0012252F">
        <w:rPr>
          <w:rFonts w:eastAsiaTheme="minorEastAsia"/>
          <w:b/>
          <w:sz w:val="24"/>
          <w:szCs w:val="24"/>
        </w:rPr>
        <w:t xml:space="preserve">             </w:t>
      </w:r>
      <w:r>
        <w:rPr>
          <w:rFonts w:eastAsiaTheme="minorEastAsia"/>
          <w:b/>
          <w:sz w:val="24"/>
          <w:szCs w:val="24"/>
        </w:rPr>
        <w:t xml:space="preserve"> </w:t>
      </w:r>
      <w:r w:rsidR="00517622" w:rsidRPr="0012252F">
        <w:rPr>
          <w:rFonts w:eastAsiaTheme="minorEastAsia"/>
          <w:b/>
          <w:color w:val="0070C0"/>
          <w:sz w:val="24"/>
          <w:szCs w:val="24"/>
        </w:rPr>
        <w:t xml:space="preserve">Cererea de </w:t>
      </w:r>
      <w:proofErr w:type="spellStart"/>
      <w:r w:rsidR="00517622" w:rsidRPr="0012252F">
        <w:rPr>
          <w:rFonts w:eastAsiaTheme="minorEastAsia"/>
          <w:b/>
          <w:color w:val="0070C0"/>
          <w:sz w:val="24"/>
          <w:szCs w:val="24"/>
        </w:rPr>
        <w:t>finanţare</w:t>
      </w:r>
      <w:proofErr w:type="spellEnd"/>
      <w:r w:rsidR="00517622" w:rsidRPr="0012252F">
        <w:rPr>
          <w:rFonts w:eastAsiaTheme="minorEastAsia"/>
          <w:b/>
          <w:color w:val="0070C0"/>
          <w:sz w:val="24"/>
          <w:szCs w:val="24"/>
        </w:rPr>
        <w:t xml:space="preserve"> trebuie </w:t>
      </w:r>
      <w:proofErr w:type="spellStart"/>
      <w:r w:rsidR="00517622" w:rsidRPr="0012252F">
        <w:rPr>
          <w:rFonts w:eastAsiaTheme="minorEastAsia"/>
          <w:b/>
          <w:color w:val="0070C0"/>
          <w:sz w:val="24"/>
          <w:szCs w:val="24"/>
        </w:rPr>
        <w:t>însoţită</w:t>
      </w:r>
      <w:proofErr w:type="spellEnd"/>
      <w:r w:rsidR="00517622" w:rsidRPr="0012252F">
        <w:rPr>
          <w:rFonts w:eastAsiaTheme="minorEastAsia"/>
          <w:b/>
          <w:color w:val="0070C0"/>
          <w:sz w:val="24"/>
          <w:szCs w:val="24"/>
        </w:rPr>
        <w:t xml:space="preserve"> de anexele prevăzute în modelul standard. </w:t>
      </w:r>
    </w:p>
    <w:p w14:paraId="38296D53" w14:textId="0A12CFB2" w:rsidR="00517622" w:rsidRPr="0012252F" w:rsidRDefault="0012252F" w:rsidP="00DB7CE8">
      <w:pPr>
        <w:autoSpaceDE w:val="0"/>
        <w:autoSpaceDN w:val="0"/>
        <w:adjustRightInd w:val="0"/>
        <w:spacing w:after="0" w:line="240" w:lineRule="auto"/>
        <w:ind w:left="0" w:right="0" w:firstLine="0"/>
        <w:jc w:val="left"/>
        <w:rPr>
          <w:rFonts w:eastAsiaTheme="minorEastAsia"/>
          <w:b/>
          <w:color w:val="0070C0"/>
          <w:sz w:val="24"/>
          <w:szCs w:val="24"/>
        </w:rPr>
      </w:pPr>
      <w:r>
        <w:rPr>
          <w:rFonts w:eastAsiaTheme="minorEastAsia"/>
          <w:b/>
          <w:color w:val="0070C0"/>
          <w:sz w:val="24"/>
          <w:szCs w:val="24"/>
        </w:rPr>
        <w:t xml:space="preserve">                               </w:t>
      </w:r>
      <w:r w:rsidR="00517622" w:rsidRPr="0012252F">
        <w:rPr>
          <w:rFonts w:eastAsiaTheme="minorEastAsia"/>
          <w:b/>
          <w:color w:val="0070C0"/>
          <w:sz w:val="24"/>
          <w:szCs w:val="24"/>
        </w:rPr>
        <w:t>Anexele Cererii</w:t>
      </w:r>
      <w:r>
        <w:rPr>
          <w:rFonts w:eastAsiaTheme="minorEastAsia"/>
          <w:b/>
          <w:color w:val="0070C0"/>
          <w:sz w:val="24"/>
          <w:szCs w:val="24"/>
        </w:rPr>
        <w:t xml:space="preserve"> </w:t>
      </w:r>
      <w:r w:rsidR="00517622" w:rsidRPr="0012252F">
        <w:rPr>
          <w:rFonts w:eastAsiaTheme="minorEastAsia"/>
          <w:b/>
          <w:color w:val="0070C0"/>
          <w:sz w:val="24"/>
          <w:szCs w:val="24"/>
        </w:rPr>
        <w:t>de</w:t>
      </w:r>
      <w:r w:rsidR="00565DA1" w:rsidRPr="0012252F">
        <w:rPr>
          <w:rFonts w:eastAsiaTheme="minorEastAsia"/>
          <w:b/>
          <w:color w:val="0070C0"/>
          <w:sz w:val="24"/>
          <w:szCs w:val="24"/>
        </w:rPr>
        <w:t xml:space="preserve"> </w:t>
      </w:r>
      <w:proofErr w:type="spellStart"/>
      <w:r w:rsidR="00517622" w:rsidRPr="0012252F">
        <w:rPr>
          <w:rFonts w:eastAsiaTheme="minorEastAsia"/>
          <w:b/>
          <w:color w:val="0070C0"/>
          <w:sz w:val="24"/>
          <w:szCs w:val="24"/>
        </w:rPr>
        <w:t>finanţare</w:t>
      </w:r>
      <w:proofErr w:type="spellEnd"/>
      <w:r w:rsidR="00517622" w:rsidRPr="0012252F">
        <w:rPr>
          <w:rFonts w:eastAsiaTheme="minorEastAsia"/>
          <w:b/>
          <w:color w:val="0070C0"/>
          <w:sz w:val="24"/>
          <w:szCs w:val="24"/>
        </w:rPr>
        <w:t xml:space="preserve"> fac parte integrantă din aceasta. </w:t>
      </w:r>
    </w:p>
    <w:p w14:paraId="313F4A1E" w14:textId="77777777" w:rsidR="00E8078C" w:rsidRDefault="00FB2158" w:rsidP="00E8078C">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964B07">
        <w:rPr>
          <w:rFonts w:asciiTheme="minorHAnsi" w:hAnsiTheme="minorHAnsi" w:cstheme="minorHAnsi"/>
          <w:sz w:val="24"/>
          <w:szCs w:val="24"/>
        </w:rPr>
        <w:t>Cererea de Finanțare se va redacta pe calculator, în limba română si va fi însoțită de anexele obligatorii prevăzute. Nu sunt acceptate Cereri de Finanțare completate de mână. Documentele obligatorii de anexat la momentul depunerii cererii de finanțare fac parte integrantă din aceasta. Cererea de Finanțare trebuie completată într-un mod clar si coerent, pentru a înlesni procesul de evaluare a acesteia. În acest sens, se vor furniza numai informațiile necesare si relevante, care vor preciza modul în care va fi atins scopul proiectului, avantajele ce vor rezulta din implementarea acestuia si în ce măsură proiectul contribuie la realizarea obiectivelor Strategiei de Dezvoltare Locală a GAL</w:t>
      </w:r>
      <w:r w:rsidR="00E8078C" w:rsidRPr="00D61616">
        <w:rPr>
          <w:rFonts w:asciiTheme="minorHAnsi" w:eastAsia="Times New Roman" w:hAnsiTheme="minorHAnsi" w:cstheme="minorHAnsi"/>
          <w:bCs/>
          <w:noProof/>
          <w:sz w:val="24"/>
          <w:szCs w:val="24"/>
        </w:rPr>
        <w:t>”DEPRESIUNEA SEBIS-GURAHONT-HALMAGIU”</w:t>
      </w:r>
      <w:r w:rsidR="00E8078C">
        <w:rPr>
          <w:rFonts w:asciiTheme="minorHAnsi" w:hAnsiTheme="minorHAnsi" w:cstheme="minorHAnsi"/>
          <w:sz w:val="24"/>
          <w:szCs w:val="24"/>
        </w:rPr>
        <w:t>.</w:t>
      </w:r>
    </w:p>
    <w:p w14:paraId="640B205C"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lastRenderedPageBreak/>
        <w:t xml:space="preserve"> Modificarea modelului standard (renumerotarea secțiunilor, anexarea documentelor suport în altă ordine decât cea specificată etc.) poate conduce la respingerea Dosarului Cererii de Finanțare pe motiv de neconformitate administrativă. Solicitantul va completa formularul Cererii de finanțare si va anexa documentele specificate în Ghidul Solicitantului si în Secțiunea cererii de finanțare, aferente măsurii pe care se depune proiectul. Aceste documente constituie Dosarul cererii de finanțare. </w:t>
      </w:r>
    </w:p>
    <w:p w14:paraId="19E563DB" w14:textId="77777777" w:rsidR="00FB2158" w:rsidRPr="00E8078C" w:rsidRDefault="00FB2158" w:rsidP="00E8078C">
      <w:pPr>
        <w:pStyle w:val="Listparagraf"/>
        <w:numPr>
          <w:ilvl w:val="0"/>
          <w:numId w:val="4"/>
        </w:numPr>
        <w:autoSpaceDN w:val="0"/>
        <w:spacing w:after="0" w:line="240" w:lineRule="auto"/>
        <w:ind w:left="567" w:right="0"/>
        <w:contextualSpacing w:val="0"/>
        <w:rPr>
          <w:rFonts w:asciiTheme="minorHAnsi" w:hAnsiTheme="minorHAnsi" w:cstheme="minorHAnsi"/>
          <w:sz w:val="24"/>
          <w:szCs w:val="24"/>
        </w:rPr>
      </w:pPr>
      <w:r w:rsidRPr="00964B07">
        <w:rPr>
          <w:rFonts w:asciiTheme="minorHAnsi" w:hAnsiTheme="minorHAnsi" w:cstheme="minorHAnsi"/>
          <w:sz w:val="24"/>
          <w:szCs w:val="24"/>
        </w:rPr>
        <w:t>Compartimentul tehnic din cadrul GAL</w:t>
      </w:r>
      <w:r w:rsidR="00E8078C">
        <w:rPr>
          <w:rFonts w:asciiTheme="minorHAnsi" w:hAnsiTheme="minorHAnsi" w:cstheme="minorHAnsi"/>
          <w:sz w:val="24"/>
          <w:szCs w:val="24"/>
        </w:rPr>
        <w:t xml:space="preserve"> </w:t>
      </w:r>
      <w:r w:rsidR="00E8078C" w:rsidRPr="00D61616">
        <w:rPr>
          <w:rFonts w:asciiTheme="minorHAnsi" w:eastAsia="Times New Roman" w:hAnsiTheme="minorHAnsi" w:cstheme="minorHAnsi"/>
          <w:bCs/>
          <w:noProof/>
          <w:sz w:val="24"/>
          <w:szCs w:val="24"/>
        </w:rPr>
        <w:t>”DEPRESIUNEA SEBIS-GURAHONT-HALMAGIU”</w:t>
      </w:r>
      <w:r w:rsidR="00E8078C" w:rsidRPr="00D61616">
        <w:rPr>
          <w:rFonts w:asciiTheme="minorHAnsi" w:hAnsiTheme="minorHAnsi" w:cstheme="minorHAnsi"/>
          <w:sz w:val="24"/>
          <w:szCs w:val="24"/>
        </w:rPr>
        <w:t xml:space="preserve"> </w:t>
      </w:r>
      <w:r w:rsidRPr="00E8078C">
        <w:rPr>
          <w:rFonts w:asciiTheme="minorHAnsi" w:hAnsiTheme="minorHAnsi" w:cstheme="minorHAnsi"/>
          <w:sz w:val="24"/>
          <w:szCs w:val="24"/>
        </w:rPr>
        <w:t>va asigura îndrumarea necesară solicitanților pentru completarea cererilor de finanțare, privind aspectele de conformitate pe care aceștia trebuie să le îndeplinească. Responsabilitatea completării cererii de finanțare în conformitate cu ghidurile aferente măsurilor din SDL aparține solicitantului.</w:t>
      </w:r>
    </w:p>
    <w:p w14:paraId="10349AC2" w14:textId="77777777" w:rsidR="00FB2158" w:rsidRDefault="0052055D" w:rsidP="00C51751">
      <w:pPr>
        <w:pStyle w:val="Titlu3"/>
        <w:rPr>
          <w:sz w:val="24"/>
          <w:szCs w:val="24"/>
        </w:rPr>
      </w:pPr>
      <w:r>
        <w:rPr>
          <w:sz w:val="24"/>
          <w:szCs w:val="24"/>
          <w:highlight w:val="green"/>
        </w:rPr>
        <w:t xml:space="preserve">  </w:t>
      </w:r>
      <w:r w:rsidR="00FB2158" w:rsidRPr="004B03DD">
        <w:rPr>
          <w:sz w:val="24"/>
          <w:szCs w:val="24"/>
          <w:highlight w:val="green"/>
        </w:rPr>
        <w:t>3.1.2</w:t>
      </w:r>
      <w:r w:rsidR="007F71D2">
        <w:rPr>
          <w:sz w:val="24"/>
          <w:szCs w:val="24"/>
          <w:highlight w:val="green"/>
        </w:rPr>
        <w:t xml:space="preserve"> </w:t>
      </w:r>
      <w:r w:rsidR="00FB2158" w:rsidRPr="004B03DD">
        <w:rPr>
          <w:sz w:val="24"/>
          <w:szCs w:val="24"/>
          <w:highlight w:val="green"/>
        </w:rPr>
        <w:t xml:space="preserve"> Depunerea dosarului cererii de </w:t>
      </w:r>
      <w:proofErr w:type="spellStart"/>
      <w:r w:rsidR="00FB2158" w:rsidRPr="004B03DD">
        <w:rPr>
          <w:sz w:val="24"/>
          <w:szCs w:val="24"/>
          <w:highlight w:val="green"/>
        </w:rPr>
        <w:t>finanţare</w:t>
      </w:r>
      <w:proofErr w:type="spellEnd"/>
    </w:p>
    <w:p w14:paraId="0DE2B0B4" w14:textId="72BB4B29" w:rsidR="001B1BAC" w:rsidRPr="0054145F" w:rsidRDefault="00C64155" w:rsidP="001B1BAC">
      <w:pPr>
        <w:pBdr>
          <w:top w:val="single" w:sz="4" w:space="1" w:color="auto"/>
          <w:left w:val="single" w:sz="4" w:space="4" w:color="auto"/>
          <w:bottom w:val="single" w:sz="4" w:space="1" w:color="auto"/>
          <w:right w:val="single" w:sz="4" w:space="4" w:color="auto"/>
        </w:pBdr>
        <w:spacing w:after="0"/>
        <w:ind w:left="567" w:right="0"/>
        <w:rPr>
          <w:rFonts w:asciiTheme="minorHAnsi" w:hAnsiTheme="minorHAnsi" w:cstheme="minorHAnsi"/>
          <w:b/>
          <w:bCs/>
          <w:color w:val="0070C0"/>
          <w:sz w:val="24"/>
          <w:szCs w:val="24"/>
        </w:rPr>
      </w:pPr>
      <w:proofErr w:type="spellStart"/>
      <w:r>
        <w:rPr>
          <w:rFonts w:cstheme="minorHAnsi"/>
          <w:b/>
          <w:sz w:val="24"/>
          <w:szCs w:val="24"/>
        </w:rPr>
        <w:t>A</w:t>
      </w:r>
      <w:r w:rsidR="00564393">
        <w:rPr>
          <w:rFonts w:cstheme="minorHAnsi"/>
          <w:b/>
          <w:sz w:val="24"/>
          <w:szCs w:val="24"/>
        </w:rPr>
        <w:t>TENTIE!</w:t>
      </w:r>
      <w:r w:rsidR="001B1BAC" w:rsidRPr="0030784D">
        <w:rPr>
          <w:rFonts w:cstheme="minorHAnsi"/>
          <w:b/>
          <w:sz w:val="24"/>
          <w:szCs w:val="24"/>
        </w:rPr>
        <w:t>Se</w:t>
      </w:r>
      <w:proofErr w:type="spellEnd"/>
      <w:r w:rsidR="001B1BAC" w:rsidRPr="0030784D">
        <w:rPr>
          <w:rFonts w:cstheme="minorHAnsi"/>
          <w:b/>
          <w:sz w:val="24"/>
          <w:szCs w:val="24"/>
        </w:rPr>
        <w:t xml:space="preserve"> </w:t>
      </w:r>
      <w:r w:rsidR="001B1BAC" w:rsidRPr="009773A6">
        <w:rPr>
          <w:rFonts w:cstheme="minorHAnsi"/>
          <w:b/>
          <w:sz w:val="24"/>
          <w:szCs w:val="24"/>
        </w:rPr>
        <w:t xml:space="preserve">va avea in vedere ca finalizarea proiectelor să se efectueze până la data de </w:t>
      </w:r>
      <w:r w:rsidR="001B1BAC" w:rsidRPr="009773A6">
        <w:rPr>
          <w:rFonts w:cstheme="minorHAnsi"/>
          <w:b/>
          <w:bCs/>
          <w:sz w:val="24"/>
          <w:szCs w:val="24"/>
        </w:rPr>
        <w:t>31.12.202</w:t>
      </w:r>
      <w:r w:rsidR="00B86CA8">
        <w:rPr>
          <w:rFonts w:cstheme="minorHAnsi"/>
          <w:b/>
          <w:bCs/>
          <w:sz w:val="24"/>
          <w:szCs w:val="24"/>
        </w:rPr>
        <w:t>5</w:t>
      </w:r>
      <w:r w:rsidR="001B1BAC" w:rsidRPr="009773A6">
        <w:rPr>
          <w:rFonts w:cstheme="minorHAnsi"/>
          <w:b/>
          <w:sz w:val="24"/>
          <w:szCs w:val="24"/>
        </w:rPr>
        <w:t xml:space="preserve">, iar termenul de depunere a ultimei cereri de plată este cel târziu data de </w:t>
      </w:r>
      <w:r w:rsidR="001B1BAC" w:rsidRPr="0054145F">
        <w:rPr>
          <w:rFonts w:cstheme="minorHAnsi"/>
          <w:b/>
          <w:bCs/>
          <w:sz w:val="24"/>
          <w:szCs w:val="24"/>
        </w:rPr>
        <w:t>30.09.202</w:t>
      </w:r>
      <w:r w:rsidR="00B86CA8">
        <w:rPr>
          <w:rFonts w:cstheme="minorHAnsi"/>
          <w:b/>
          <w:bCs/>
          <w:sz w:val="24"/>
          <w:szCs w:val="24"/>
        </w:rPr>
        <w:t>5</w:t>
      </w:r>
      <w:r w:rsidR="001B1BAC" w:rsidRPr="0054145F">
        <w:rPr>
          <w:rFonts w:cstheme="minorHAnsi"/>
          <w:b/>
          <w:sz w:val="24"/>
          <w:szCs w:val="24"/>
        </w:rPr>
        <w:t>.</w:t>
      </w:r>
    </w:p>
    <w:p w14:paraId="4CA19573" w14:textId="77777777" w:rsidR="001B1BAC" w:rsidRPr="00FC12FA" w:rsidRDefault="001B1BAC" w:rsidP="001B1BAC">
      <w:pPr>
        <w:pBdr>
          <w:top w:val="single" w:sz="4" w:space="1" w:color="auto"/>
          <w:left w:val="single" w:sz="4" w:space="4" w:color="auto"/>
          <w:bottom w:val="single" w:sz="4" w:space="1" w:color="auto"/>
          <w:right w:val="single" w:sz="4" w:space="4" w:color="auto"/>
        </w:pBdr>
        <w:spacing w:after="0"/>
        <w:ind w:left="567" w:right="0"/>
        <w:rPr>
          <w:rFonts w:asciiTheme="minorHAnsi" w:hAnsiTheme="minorHAnsi" w:cstheme="minorHAnsi"/>
          <w:b/>
          <w:sz w:val="24"/>
          <w:szCs w:val="24"/>
        </w:rPr>
      </w:pPr>
      <w:r w:rsidRPr="00FC12FA">
        <w:rPr>
          <w:rFonts w:asciiTheme="minorHAnsi" w:hAnsiTheme="minorHAnsi" w:cstheme="minorHAnsi"/>
          <w:b/>
          <w:sz w:val="24"/>
          <w:szCs w:val="24"/>
        </w:rPr>
        <w:t>MADR și instituțiile subordonate nu își asumă responsabilitatea contractării unor proiecte în afara termenelor prevăzute de regulamentele europene și legislația națională.</w:t>
      </w:r>
    </w:p>
    <w:p w14:paraId="4D21C1EB" w14:textId="77777777" w:rsidR="00541040" w:rsidRPr="00541040" w:rsidRDefault="00541040" w:rsidP="00541040">
      <w:pPr>
        <w:widowControl w:val="0"/>
        <w:autoSpaceDN w:val="0"/>
        <w:spacing w:after="0" w:line="240" w:lineRule="auto"/>
        <w:ind w:left="0" w:right="256" w:firstLine="0"/>
        <w:jc w:val="left"/>
        <w:rPr>
          <w:rFonts w:cs="Times New Roman"/>
          <w:color w:val="auto"/>
          <w:sz w:val="24"/>
          <w:szCs w:val="24"/>
          <w:lang w:val="en-US" w:eastAsia="en-US"/>
        </w:rPr>
      </w:pPr>
      <w:r w:rsidRPr="00367277">
        <w:rPr>
          <w:rFonts w:cs="Times New Roman"/>
          <w:color w:val="auto"/>
          <w:sz w:val="24"/>
          <w:szCs w:val="24"/>
          <w:lang w:eastAsia="en-US"/>
        </w:rPr>
        <w:t xml:space="preserve">Dosarul Cererii de </w:t>
      </w:r>
      <w:proofErr w:type="spellStart"/>
      <w:r w:rsidRPr="00367277">
        <w:rPr>
          <w:rFonts w:cs="Times New Roman"/>
          <w:color w:val="auto"/>
          <w:sz w:val="24"/>
          <w:szCs w:val="24"/>
          <w:lang w:eastAsia="en-US"/>
        </w:rPr>
        <w:t>Finanţare</w:t>
      </w:r>
      <w:proofErr w:type="spellEnd"/>
      <w:r w:rsidRPr="00367277">
        <w:rPr>
          <w:rFonts w:cs="Times New Roman"/>
          <w:color w:val="auto"/>
          <w:sz w:val="24"/>
          <w:szCs w:val="24"/>
          <w:lang w:eastAsia="en-US"/>
        </w:rPr>
        <w:t xml:space="preserve"> ce cuprinde Cererea de </w:t>
      </w:r>
      <w:proofErr w:type="spellStart"/>
      <w:r w:rsidRPr="00367277">
        <w:rPr>
          <w:rFonts w:cs="Times New Roman"/>
          <w:color w:val="auto"/>
          <w:sz w:val="24"/>
          <w:szCs w:val="24"/>
          <w:lang w:eastAsia="en-US"/>
        </w:rPr>
        <w:t>Finanţare</w:t>
      </w:r>
      <w:proofErr w:type="spellEnd"/>
      <w:r w:rsidRPr="00367277">
        <w:rPr>
          <w:rFonts w:cs="Times New Roman"/>
          <w:color w:val="auto"/>
          <w:sz w:val="24"/>
          <w:szCs w:val="24"/>
          <w:lang w:eastAsia="en-US"/>
        </w:rPr>
        <w:t xml:space="preserve"> completată și documentele </w:t>
      </w:r>
      <w:proofErr w:type="spellStart"/>
      <w:r w:rsidRPr="00367277">
        <w:rPr>
          <w:rFonts w:cs="Times New Roman"/>
          <w:color w:val="auto"/>
          <w:sz w:val="24"/>
          <w:szCs w:val="24"/>
          <w:lang w:eastAsia="en-US"/>
        </w:rPr>
        <w:t>ataşate</w:t>
      </w:r>
      <w:proofErr w:type="spellEnd"/>
      <w:r w:rsidRPr="00367277">
        <w:rPr>
          <w:rFonts w:cs="Times New Roman"/>
          <w:color w:val="auto"/>
          <w:sz w:val="24"/>
          <w:szCs w:val="24"/>
          <w:lang w:eastAsia="en-US"/>
        </w:rPr>
        <w:t xml:space="preserve"> (conform Listei Documentelor ‐ partea E din Cererea de </w:t>
      </w:r>
      <w:proofErr w:type="spellStart"/>
      <w:r w:rsidRPr="00367277">
        <w:rPr>
          <w:rFonts w:cs="Times New Roman"/>
          <w:color w:val="auto"/>
          <w:sz w:val="24"/>
          <w:szCs w:val="24"/>
          <w:lang w:eastAsia="en-US"/>
        </w:rPr>
        <w:t>Finanţare</w:t>
      </w:r>
      <w:proofErr w:type="spellEnd"/>
      <w:r w:rsidRPr="00367277">
        <w:rPr>
          <w:rFonts w:cs="Times New Roman"/>
          <w:color w:val="auto"/>
          <w:sz w:val="24"/>
          <w:szCs w:val="24"/>
          <w:lang w:eastAsia="en-US"/>
        </w:rPr>
        <w:t xml:space="preserve">), va fi scanat pe CD/DVD (vor fi </w:t>
      </w:r>
      <w:proofErr w:type="spellStart"/>
      <w:r w:rsidRPr="00367277">
        <w:rPr>
          <w:rFonts w:cs="Times New Roman"/>
          <w:color w:val="auto"/>
          <w:sz w:val="24"/>
          <w:szCs w:val="24"/>
          <w:lang w:eastAsia="en-US"/>
        </w:rPr>
        <w:t>ataşate</w:t>
      </w:r>
      <w:proofErr w:type="spellEnd"/>
      <w:r w:rsidRPr="00367277">
        <w:rPr>
          <w:rFonts w:cs="Times New Roman"/>
          <w:color w:val="auto"/>
          <w:sz w:val="24"/>
          <w:szCs w:val="24"/>
          <w:lang w:eastAsia="en-US"/>
        </w:rPr>
        <w:t xml:space="preserve"> </w:t>
      </w:r>
      <w:r w:rsidR="00880B51" w:rsidRPr="00367277">
        <w:rPr>
          <w:rFonts w:cs="Times New Roman"/>
          <w:color w:val="auto"/>
          <w:sz w:val="24"/>
          <w:szCs w:val="24"/>
          <w:lang w:eastAsia="en-US"/>
        </w:rPr>
        <w:t>2</w:t>
      </w:r>
      <w:r w:rsidRPr="00367277">
        <w:rPr>
          <w:rFonts w:cs="Times New Roman"/>
          <w:color w:val="auto"/>
          <w:sz w:val="24"/>
          <w:szCs w:val="24"/>
          <w:lang w:eastAsia="en-US"/>
        </w:rPr>
        <w:t xml:space="preserve"> CD/DVD - uri) și depus fizic un exemplar original </w:t>
      </w:r>
      <w:proofErr w:type="spellStart"/>
      <w:r w:rsidRPr="00367277">
        <w:rPr>
          <w:rFonts w:cs="Times New Roman"/>
          <w:color w:val="auto"/>
          <w:sz w:val="24"/>
          <w:szCs w:val="24"/>
          <w:lang w:eastAsia="en-US"/>
        </w:rPr>
        <w:t>şi</w:t>
      </w:r>
      <w:proofErr w:type="spellEnd"/>
      <w:r w:rsidRPr="00367277">
        <w:rPr>
          <w:rFonts w:cs="Times New Roman"/>
          <w:color w:val="auto"/>
          <w:sz w:val="24"/>
          <w:szCs w:val="24"/>
          <w:lang w:eastAsia="en-US"/>
        </w:rPr>
        <w:t xml:space="preserve"> </w:t>
      </w:r>
      <w:r w:rsidR="00880B51" w:rsidRPr="00367277">
        <w:rPr>
          <w:rFonts w:cs="Times New Roman"/>
          <w:color w:val="auto"/>
          <w:sz w:val="24"/>
          <w:szCs w:val="24"/>
          <w:lang w:eastAsia="en-US"/>
        </w:rPr>
        <w:t xml:space="preserve">un </w:t>
      </w:r>
      <w:r w:rsidRPr="00367277">
        <w:rPr>
          <w:rFonts w:cs="Times New Roman"/>
          <w:color w:val="auto"/>
          <w:sz w:val="24"/>
          <w:szCs w:val="24"/>
          <w:lang w:eastAsia="en-US"/>
        </w:rPr>
        <w:t xml:space="preserve">exemplar în copie, la sediul GAL, </w:t>
      </w:r>
      <w:proofErr w:type="spellStart"/>
      <w:r w:rsidRPr="00367277">
        <w:rPr>
          <w:rFonts w:cs="Times New Roman"/>
          <w:color w:val="auto"/>
          <w:sz w:val="24"/>
          <w:szCs w:val="24"/>
          <w:lang w:eastAsia="en-US"/>
        </w:rPr>
        <w:t>oras</w:t>
      </w:r>
      <w:proofErr w:type="spellEnd"/>
      <w:r w:rsidRPr="00367277">
        <w:rPr>
          <w:rFonts w:cs="Times New Roman"/>
          <w:color w:val="auto"/>
          <w:sz w:val="24"/>
          <w:szCs w:val="24"/>
          <w:lang w:eastAsia="en-US"/>
        </w:rPr>
        <w:t xml:space="preserve"> </w:t>
      </w:r>
      <w:proofErr w:type="spellStart"/>
      <w:r w:rsidRPr="00367277">
        <w:rPr>
          <w:rFonts w:cs="Times New Roman"/>
          <w:color w:val="auto"/>
          <w:sz w:val="24"/>
          <w:szCs w:val="24"/>
          <w:lang w:eastAsia="en-US"/>
        </w:rPr>
        <w:t>Sebis</w:t>
      </w:r>
      <w:proofErr w:type="spellEnd"/>
      <w:r w:rsidRPr="00367277">
        <w:rPr>
          <w:rFonts w:cs="Times New Roman"/>
          <w:color w:val="auto"/>
          <w:sz w:val="24"/>
          <w:szCs w:val="24"/>
          <w:lang w:eastAsia="en-US"/>
        </w:rPr>
        <w:t xml:space="preserve">, Str. </w:t>
      </w:r>
      <w:r w:rsidRPr="00541040">
        <w:rPr>
          <w:rFonts w:cs="Times New Roman"/>
          <w:color w:val="auto"/>
          <w:sz w:val="24"/>
          <w:szCs w:val="24"/>
          <w:lang w:val="en-US" w:eastAsia="en-US"/>
        </w:rPr>
        <w:t xml:space="preserve">Romana nr.4/a, Jud. Arad, </w:t>
      </w:r>
      <w:proofErr w:type="spellStart"/>
      <w:r w:rsidRPr="00541040">
        <w:rPr>
          <w:rFonts w:cs="Times New Roman"/>
          <w:color w:val="auto"/>
          <w:sz w:val="24"/>
          <w:szCs w:val="24"/>
          <w:lang w:val="en-US" w:eastAsia="en-US"/>
        </w:rPr>
        <w:t>până</w:t>
      </w:r>
      <w:proofErr w:type="spellEnd"/>
      <w:r w:rsidRPr="00541040">
        <w:rPr>
          <w:rFonts w:cs="Times New Roman"/>
          <w:color w:val="auto"/>
          <w:sz w:val="24"/>
          <w:szCs w:val="24"/>
          <w:lang w:val="en-US" w:eastAsia="en-US"/>
        </w:rPr>
        <w:t xml:space="preserve"> la data </w:t>
      </w:r>
      <w:proofErr w:type="spellStart"/>
      <w:r w:rsidRPr="00541040">
        <w:rPr>
          <w:rFonts w:cs="Times New Roman"/>
          <w:color w:val="auto"/>
          <w:sz w:val="24"/>
          <w:szCs w:val="24"/>
          <w:lang w:val="en-US" w:eastAsia="en-US"/>
        </w:rPr>
        <w:t>şi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ora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limită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menţionată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apelul</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selecţie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Dosarul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cererii</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finantare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va</w:t>
      </w:r>
      <w:proofErr w:type="spellEnd"/>
      <w:r w:rsidRPr="00541040">
        <w:rPr>
          <w:rFonts w:cs="Times New Roman"/>
          <w:color w:val="auto"/>
          <w:sz w:val="24"/>
          <w:szCs w:val="24"/>
          <w:lang w:val="en-US" w:eastAsia="en-US"/>
        </w:rPr>
        <w:t xml:space="preserve"> fi </w:t>
      </w:r>
      <w:proofErr w:type="spellStart"/>
      <w:r w:rsidRPr="00541040">
        <w:rPr>
          <w:rFonts w:cs="Times New Roman"/>
          <w:color w:val="auto"/>
          <w:sz w:val="24"/>
          <w:szCs w:val="24"/>
          <w:lang w:val="en-US" w:eastAsia="en-US"/>
        </w:rPr>
        <w:t>semnat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stampilat</w:t>
      </w:r>
      <w:proofErr w:type="spellEnd"/>
      <w:r w:rsidRPr="00541040">
        <w:rPr>
          <w:rFonts w:cs="Times New Roman"/>
          <w:color w:val="auto"/>
          <w:sz w:val="24"/>
          <w:szCs w:val="24"/>
          <w:lang w:val="en-US" w:eastAsia="en-US"/>
        </w:rPr>
        <w:t xml:space="preserve"> in </w:t>
      </w:r>
      <w:proofErr w:type="spellStart"/>
      <w:r w:rsidRPr="00541040">
        <w:rPr>
          <w:rFonts w:cs="Times New Roman"/>
          <w:color w:val="auto"/>
          <w:sz w:val="24"/>
          <w:szCs w:val="24"/>
          <w:lang w:val="en-US" w:eastAsia="en-US"/>
        </w:rPr>
        <w:t>coltul</w:t>
      </w:r>
      <w:proofErr w:type="spellEnd"/>
      <w:r w:rsidRPr="00541040">
        <w:rPr>
          <w:rFonts w:cs="Times New Roman"/>
          <w:color w:val="auto"/>
          <w:sz w:val="24"/>
          <w:szCs w:val="24"/>
          <w:lang w:val="en-US" w:eastAsia="en-US"/>
        </w:rPr>
        <w:t xml:space="preserve"> din </w:t>
      </w:r>
      <w:proofErr w:type="spellStart"/>
      <w:r w:rsidRPr="00541040">
        <w:rPr>
          <w:rFonts w:cs="Times New Roman"/>
          <w:color w:val="auto"/>
          <w:sz w:val="24"/>
          <w:szCs w:val="24"/>
          <w:lang w:val="en-US" w:eastAsia="en-US"/>
        </w:rPr>
        <w:t>dreapta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jos.Exemplarele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vor</w:t>
      </w:r>
      <w:proofErr w:type="spellEnd"/>
      <w:r w:rsidRPr="00541040">
        <w:rPr>
          <w:rFonts w:cs="Times New Roman"/>
          <w:color w:val="auto"/>
          <w:sz w:val="24"/>
          <w:szCs w:val="24"/>
          <w:lang w:val="en-US" w:eastAsia="en-US"/>
        </w:rPr>
        <w:t xml:space="preserve"> fi </w:t>
      </w:r>
      <w:proofErr w:type="spellStart"/>
      <w:r w:rsidRPr="00541040">
        <w:rPr>
          <w:rFonts w:cs="Times New Roman"/>
          <w:color w:val="auto"/>
          <w:sz w:val="24"/>
          <w:szCs w:val="24"/>
          <w:lang w:val="en-US" w:eastAsia="en-US"/>
        </w:rPr>
        <w:t>marcate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clar</w:t>
      </w:r>
      <w:proofErr w:type="spellEnd"/>
      <w:r w:rsidRPr="00541040">
        <w:rPr>
          <w:rFonts w:cs="Times New Roman"/>
          <w:color w:val="auto"/>
          <w:sz w:val="24"/>
          <w:szCs w:val="24"/>
          <w:lang w:val="en-US" w:eastAsia="en-US"/>
        </w:rPr>
        <w:t xml:space="preserve">, pe </w:t>
      </w:r>
      <w:proofErr w:type="spellStart"/>
      <w:r w:rsidRPr="00541040">
        <w:rPr>
          <w:rFonts w:cs="Times New Roman"/>
          <w:color w:val="auto"/>
          <w:sz w:val="24"/>
          <w:szCs w:val="24"/>
          <w:lang w:val="en-US" w:eastAsia="en-US"/>
        </w:rPr>
        <w:t>coperta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partea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superioara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dreapta</w:t>
      </w:r>
      <w:proofErr w:type="spellEnd"/>
      <w:r w:rsidRPr="00541040">
        <w:rPr>
          <w:rFonts w:cs="Times New Roman"/>
          <w:color w:val="auto"/>
          <w:sz w:val="24"/>
          <w:szCs w:val="24"/>
          <w:lang w:val="en-US" w:eastAsia="en-US"/>
        </w:rPr>
        <w:t xml:space="preserve">, cu „ORIGINAL”, </w:t>
      </w:r>
      <w:proofErr w:type="spellStart"/>
      <w:r w:rsidRPr="00541040">
        <w:rPr>
          <w:rFonts w:cs="Times New Roman"/>
          <w:color w:val="auto"/>
          <w:sz w:val="24"/>
          <w:szCs w:val="24"/>
          <w:lang w:val="en-US" w:eastAsia="en-US"/>
        </w:rPr>
        <w:t>respectiv</w:t>
      </w:r>
      <w:proofErr w:type="spellEnd"/>
      <w:r w:rsidRPr="00541040">
        <w:rPr>
          <w:rFonts w:cs="Times New Roman"/>
          <w:color w:val="auto"/>
          <w:sz w:val="24"/>
          <w:szCs w:val="24"/>
          <w:lang w:val="en-US" w:eastAsia="en-US"/>
        </w:rPr>
        <w:t xml:space="preserve"> „COPIE”. </w:t>
      </w:r>
      <w:proofErr w:type="spellStart"/>
      <w:r w:rsidRPr="00541040">
        <w:rPr>
          <w:rFonts w:cs="Times New Roman"/>
          <w:color w:val="auto"/>
          <w:sz w:val="24"/>
          <w:szCs w:val="24"/>
          <w:lang w:val="en-US" w:eastAsia="en-US"/>
        </w:rPr>
        <w:t>Formatul</w:t>
      </w:r>
      <w:proofErr w:type="spellEnd"/>
      <w:r w:rsidRPr="00541040">
        <w:rPr>
          <w:rFonts w:cs="Times New Roman"/>
          <w:color w:val="auto"/>
          <w:sz w:val="24"/>
          <w:szCs w:val="24"/>
          <w:lang w:val="en-US" w:eastAsia="en-US"/>
        </w:rPr>
        <w:t xml:space="preserve"> electronic (</w:t>
      </w:r>
      <w:proofErr w:type="spellStart"/>
      <w:r w:rsidRPr="00541040">
        <w:rPr>
          <w:rFonts w:cs="Times New Roman"/>
          <w:color w:val="auto"/>
          <w:sz w:val="24"/>
          <w:szCs w:val="24"/>
          <w:lang w:val="en-US" w:eastAsia="en-US"/>
        </w:rPr>
        <w:t>prin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scanare</w:t>
      </w:r>
      <w:proofErr w:type="spellEnd"/>
      <w:r w:rsidRPr="00541040">
        <w:rPr>
          <w:rFonts w:cs="Times New Roman"/>
          <w:color w:val="auto"/>
          <w:sz w:val="24"/>
          <w:szCs w:val="24"/>
          <w:lang w:val="en-US" w:eastAsia="en-US"/>
        </w:rPr>
        <w:t xml:space="preserve">) al </w:t>
      </w:r>
      <w:proofErr w:type="spellStart"/>
      <w:r w:rsidRPr="00541040">
        <w:rPr>
          <w:rFonts w:cs="Times New Roman"/>
          <w:color w:val="auto"/>
          <w:sz w:val="24"/>
          <w:szCs w:val="24"/>
          <w:lang w:val="en-US" w:eastAsia="en-US"/>
        </w:rPr>
        <w:t>cererii</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finanțare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și</w:t>
      </w:r>
      <w:proofErr w:type="spellEnd"/>
      <w:r w:rsidRPr="00541040">
        <w:rPr>
          <w:rFonts w:cs="Times New Roman"/>
          <w:color w:val="auto"/>
          <w:sz w:val="24"/>
          <w:szCs w:val="24"/>
          <w:lang w:val="en-US" w:eastAsia="en-US"/>
        </w:rPr>
        <w:t xml:space="preserve"> a </w:t>
      </w:r>
      <w:proofErr w:type="spellStart"/>
      <w:r w:rsidRPr="00541040">
        <w:rPr>
          <w:rFonts w:cs="Times New Roman"/>
          <w:color w:val="auto"/>
          <w:sz w:val="24"/>
          <w:szCs w:val="24"/>
          <w:lang w:val="en-US" w:eastAsia="en-US"/>
        </w:rPr>
        <w:t>documentelor</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ataşate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cererii</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finanţare</w:t>
      </w:r>
      <w:proofErr w:type="spellEnd"/>
      <w:r w:rsidRPr="00541040">
        <w:rPr>
          <w:rFonts w:cs="Times New Roman"/>
          <w:color w:val="auto"/>
          <w:sz w:val="24"/>
          <w:szCs w:val="24"/>
          <w:lang w:val="en-US" w:eastAsia="en-US"/>
        </w:rPr>
        <w:t xml:space="preserve"> se face </w:t>
      </w:r>
      <w:proofErr w:type="spellStart"/>
      <w:r w:rsidRPr="00541040">
        <w:rPr>
          <w:rFonts w:cs="Times New Roman"/>
          <w:color w:val="auto"/>
          <w:sz w:val="24"/>
          <w:szCs w:val="24"/>
          <w:lang w:val="en-US" w:eastAsia="en-US"/>
        </w:rPr>
        <w:t>prin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salvarea</w:t>
      </w:r>
      <w:proofErr w:type="spellEnd"/>
      <w:r w:rsidRPr="00541040">
        <w:rPr>
          <w:rFonts w:cs="Times New Roman"/>
          <w:color w:val="auto"/>
          <w:sz w:val="24"/>
          <w:szCs w:val="24"/>
          <w:lang w:val="en-US" w:eastAsia="en-US"/>
        </w:rPr>
        <w:t xml:space="preserve"> ca </w:t>
      </w:r>
      <w:proofErr w:type="spellStart"/>
      <w:r w:rsidRPr="00541040">
        <w:rPr>
          <w:rFonts w:cs="Times New Roman"/>
          <w:color w:val="auto"/>
          <w:sz w:val="24"/>
          <w:szCs w:val="24"/>
          <w:lang w:val="en-US" w:eastAsia="en-US"/>
        </w:rPr>
        <w:t>fisiere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distincte</w:t>
      </w:r>
      <w:proofErr w:type="spellEnd"/>
      <w:r w:rsidRPr="00541040">
        <w:rPr>
          <w:rFonts w:cs="Times New Roman"/>
          <w:color w:val="auto"/>
          <w:sz w:val="24"/>
          <w:szCs w:val="24"/>
          <w:lang w:val="en-US" w:eastAsia="en-US"/>
        </w:rPr>
        <w:t xml:space="preserve"> cu </w:t>
      </w:r>
      <w:proofErr w:type="spellStart"/>
      <w:r w:rsidRPr="00541040">
        <w:rPr>
          <w:rFonts w:cs="Times New Roman"/>
          <w:color w:val="auto"/>
          <w:sz w:val="24"/>
          <w:szCs w:val="24"/>
          <w:lang w:val="en-US" w:eastAsia="en-US"/>
        </w:rPr>
        <w:t>denumirea</w:t>
      </w:r>
      <w:proofErr w:type="spellEnd"/>
      <w:r w:rsidRPr="00541040">
        <w:rPr>
          <w:rFonts w:cs="Times New Roman"/>
          <w:color w:val="auto"/>
          <w:sz w:val="24"/>
          <w:szCs w:val="24"/>
          <w:lang w:val="en-US" w:eastAsia="en-US"/>
        </w:rPr>
        <w:t xml:space="preserve"> conform </w:t>
      </w:r>
      <w:proofErr w:type="spellStart"/>
      <w:r w:rsidRPr="00541040">
        <w:rPr>
          <w:rFonts w:cs="Times New Roman"/>
          <w:color w:val="auto"/>
          <w:sz w:val="24"/>
          <w:szCs w:val="24"/>
          <w:lang w:val="en-US" w:eastAsia="en-US"/>
        </w:rPr>
        <w:t>listei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documentelor</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Scanarea</w:t>
      </w:r>
      <w:proofErr w:type="spellEnd"/>
      <w:r w:rsidRPr="00541040">
        <w:rPr>
          <w:rFonts w:cs="Times New Roman"/>
          <w:color w:val="auto"/>
          <w:sz w:val="24"/>
          <w:szCs w:val="24"/>
          <w:lang w:val="en-US" w:eastAsia="en-US"/>
        </w:rPr>
        <w:t xml:space="preserve"> se </w:t>
      </w:r>
      <w:proofErr w:type="spellStart"/>
      <w:r w:rsidRPr="00541040">
        <w:rPr>
          <w:rFonts w:cs="Times New Roman"/>
          <w:color w:val="auto"/>
          <w:sz w:val="24"/>
          <w:szCs w:val="24"/>
          <w:lang w:val="en-US" w:eastAsia="en-US"/>
        </w:rPr>
        <w:t>va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efectua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după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finalizarea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dosarului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paginare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semnarea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și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stampilarea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fiecărei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pagini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menţiunea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copie</w:t>
      </w:r>
      <w:proofErr w:type="spellEnd"/>
      <w:r w:rsidRPr="00541040">
        <w:rPr>
          <w:rFonts w:cs="Times New Roman"/>
          <w:color w:val="auto"/>
          <w:sz w:val="24"/>
          <w:szCs w:val="24"/>
          <w:lang w:val="en-US" w:eastAsia="en-US"/>
        </w:rPr>
        <w:t xml:space="preserve"> conform cu </w:t>
      </w:r>
      <w:proofErr w:type="spellStart"/>
      <w:r w:rsidRPr="00541040">
        <w:rPr>
          <w:rFonts w:cs="Times New Roman"/>
          <w:color w:val="auto"/>
          <w:sz w:val="24"/>
          <w:szCs w:val="24"/>
          <w:lang w:val="en-US" w:eastAsia="en-US"/>
        </w:rPr>
        <w:t>originalul</w:t>
      </w:r>
      <w:proofErr w:type="spellEnd"/>
      <w:r w:rsidRPr="00541040">
        <w:rPr>
          <w:rFonts w:cs="Times New Roman"/>
          <w:color w:val="auto"/>
          <w:sz w:val="24"/>
          <w:szCs w:val="24"/>
          <w:lang w:val="en-US" w:eastAsia="en-US"/>
        </w:rPr>
        <w:t xml:space="preserve">”- pe </w:t>
      </w:r>
      <w:proofErr w:type="spellStart"/>
      <w:r w:rsidRPr="00541040">
        <w:rPr>
          <w:rFonts w:cs="Times New Roman"/>
          <w:color w:val="auto"/>
          <w:sz w:val="24"/>
          <w:szCs w:val="24"/>
          <w:lang w:val="en-US" w:eastAsia="en-US"/>
        </w:rPr>
        <w:t>documentele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aflate</w:t>
      </w:r>
      <w:proofErr w:type="spellEnd"/>
      <w:r w:rsidRPr="00541040">
        <w:rPr>
          <w:rFonts w:cs="Times New Roman"/>
          <w:color w:val="auto"/>
          <w:sz w:val="24"/>
          <w:szCs w:val="24"/>
          <w:lang w:val="en-US" w:eastAsia="en-US"/>
        </w:rPr>
        <w:t xml:space="preserve"> in </w:t>
      </w:r>
      <w:proofErr w:type="spellStart"/>
      <w:r w:rsidRPr="00541040">
        <w:rPr>
          <w:rFonts w:cs="Times New Roman"/>
          <w:color w:val="auto"/>
          <w:sz w:val="24"/>
          <w:szCs w:val="24"/>
          <w:lang w:val="en-US" w:eastAsia="en-US"/>
        </w:rPr>
        <w:t>copie</w:t>
      </w:r>
      <w:proofErr w:type="spellEnd"/>
      <w:r w:rsidRPr="00541040">
        <w:rPr>
          <w:rFonts w:cs="Times New Roman"/>
          <w:color w:val="auto"/>
          <w:sz w:val="24"/>
          <w:szCs w:val="24"/>
          <w:lang w:val="en-US" w:eastAsia="en-US"/>
        </w:rPr>
        <w:t xml:space="preserve"> din </w:t>
      </w:r>
      <w:proofErr w:type="spellStart"/>
      <w:r w:rsidRPr="00541040">
        <w:rPr>
          <w:rFonts w:cs="Times New Roman"/>
          <w:color w:val="auto"/>
          <w:sz w:val="24"/>
          <w:szCs w:val="24"/>
          <w:lang w:val="en-US" w:eastAsia="en-US"/>
        </w:rPr>
        <w:t>dosarul</w:t>
      </w:r>
      <w:proofErr w:type="spellEnd"/>
      <w:r w:rsidRPr="00541040">
        <w:rPr>
          <w:rFonts w:cs="Times New Roman"/>
          <w:color w:val="auto"/>
          <w:sz w:val="24"/>
          <w:szCs w:val="24"/>
          <w:lang w:val="en-US" w:eastAsia="en-US"/>
        </w:rPr>
        <w:t xml:space="preserve"> original etc.), </w:t>
      </w:r>
      <w:proofErr w:type="spellStart"/>
      <w:r w:rsidRPr="00541040">
        <w:rPr>
          <w:rFonts w:cs="Times New Roman"/>
          <w:color w:val="auto"/>
          <w:sz w:val="24"/>
          <w:szCs w:val="24"/>
          <w:lang w:val="en-US" w:eastAsia="en-US"/>
        </w:rPr>
        <w:t>înainte</w:t>
      </w:r>
      <w:proofErr w:type="spellEnd"/>
      <w:r w:rsidRPr="00541040">
        <w:rPr>
          <w:rFonts w:cs="Times New Roman"/>
          <w:color w:val="auto"/>
          <w:sz w:val="24"/>
          <w:szCs w:val="24"/>
          <w:lang w:val="en-US" w:eastAsia="en-US"/>
        </w:rPr>
        <w:t xml:space="preserve"> de a fi </w:t>
      </w:r>
      <w:proofErr w:type="spellStart"/>
      <w:r w:rsidRPr="00541040">
        <w:rPr>
          <w:rFonts w:cs="Times New Roman"/>
          <w:color w:val="auto"/>
          <w:sz w:val="24"/>
          <w:szCs w:val="24"/>
          <w:lang w:val="en-US" w:eastAsia="en-US"/>
        </w:rPr>
        <w:t>legat</w:t>
      </w:r>
      <w:proofErr w:type="spellEnd"/>
      <w:r w:rsidRPr="00541040">
        <w:rPr>
          <w:rFonts w:cs="Times New Roman"/>
          <w:color w:val="auto"/>
          <w:sz w:val="24"/>
          <w:szCs w:val="24"/>
          <w:lang w:val="en-US" w:eastAsia="en-US"/>
        </w:rPr>
        <w:t xml:space="preserve">, cu o </w:t>
      </w:r>
      <w:proofErr w:type="spellStart"/>
      <w:r w:rsidRPr="00541040">
        <w:rPr>
          <w:rFonts w:cs="Times New Roman"/>
          <w:color w:val="auto"/>
          <w:sz w:val="24"/>
          <w:szCs w:val="24"/>
          <w:lang w:val="en-US" w:eastAsia="en-US"/>
        </w:rPr>
        <w:t>rezoluţie</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scanare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maximă</w:t>
      </w:r>
      <w:proofErr w:type="spellEnd"/>
      <w:r w:rsidRPr="00541040">
        <w:rPr>
          <w:rFonts w:cs="Times New Roman"/>
          <w:color w:val="auto"/>
          <w:sz w:val="24"/>
          <w:szCs w:val="24"/>
          <w:lang w:val="en-US" w:eastAsia="en-US"/>
        </w:rPr>
        <w:t xml:space="preserve"> de 300 dpi (</w:t>
      </w:r>
      <w:proofErr w:type="spellStart"/>
      <w:r w:rsidRPr="00541040">
        <w:rPr>
          <w:rFonts w:cs="Times New Roman"/>
          <w:color w:val="auto"/>
          <w:sz w:val="24"/>
          <w:szCs w:val="24"/>
          <w:lang w:val="en-US" w:eastAsia="en-US"/>
        </w:rPr>
        <w:t>recomandat</w:t>
      </w:r>
      <w:proofErr w:type="spellEnd"/>
      <w:r w:rsidRPr="00541040">
        <w:rPr>
          <w:rFonts w:cs="Times New Roman"/>
          <w:color w:val="auto"/>
          <w:sz w:val="24"/>
          <w:szCs w:val="24"/>
          <w:lang w:val="en-US" w:eastAsia="en-US"/>
        </w:rPr>
        <w:t xml:space="preserve"> 200 dpi) </w:t>
      </w:r>
      <w:proofErr w:type="spellStart"/>
      <w:r w:rsidRPr="00541040">
        <w:rPr>
          <w:rFonts w:cs="Times New Roman"/>
          <w:color w:val="auto"/>
          <w:sz w:val="24"/>
          <w:szCs w:val="24"/>
          <w:lang w:val="en-US" w:eastAsia="en-US"/>
        </w:rPr>
        <w:t>în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fişiere</w:t>
      </w:r>
      <w:proofErr w:type="spellEnd"/>
      <w:r w:rsidRPr="00541040">
        <w:rPr>
          <w:rFonts w:cs="Times New Roman"/>
          <w:color w:val="auto"/>
          <w:sz w:val="24"/>
          <w:szCs w:val="24"/>
          <w:lang w:val="en-US" w:eastAsia="en-US"/>
        </w:rPr>
        <w:t xml:space="preserve"> format PDF. </w:t>
      </w:r>
      <w:proofErr w:type="spellStart"/>
      <w:r w:rsidRPr="00541040">
        <w:rPr>
          <w:rFonts w:cs="Times New Roman"/>
          <w:color w:val="auto"/>
          <w:sz w:val="24"/>
          <w:szCs w:val="24"/>
          <w:lang w:val="en-US" w:eastAsia="en-US"/>
        </w:rPr>
        <w:t>Denumirile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fişierelor</w:t>
      </w:r>
      <w:proofErr w:type="spellEnd"/>
      <w:r w:rsidRPr="00541040">
        <w:rPr>
          <w:rFonts w:cs="Times New Roman"/>
          <w:color w:val="auto"/>
          <w:sz w:val="24"/>
          <w:szCs w:val="24"/>
          <w:lang w:val="en-US" w:eastAsia="en-US"/>
        </w:rPr>
        <w:t xml:space="preserve"> nu </w:t>
      </w:r>
      <w:proofErr w:type="spellStart"/>
      <w:r w:rsidRPr="00541040">
        <w:rPr>
          <w:rFonts w:cs="Times New Roman"/>
          <w:color w:val="auto"/>
          <w:sz w:val="24"/>
          <w:szCs w:val="24"/>
          <w:lang w:val="en-US" w:eastAsia="en-US"/>
        </w:rPr>
        <w:t>trebuie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conţină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caractere</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genul</w:t>
      </w:r>
      <w:proofErr w:type="spellEnd"/>
      <w:r w:rsidRPr="00541040">
        <w:rPr>
          <w:rFonts w:cs="Times New Roman"/>
          <w:color w:val="auto"/>
          <w:sz w:val="24"/>
          <w:szCs w:val="24"/>
          <w:lang w:val="en-US" w:eastAsia="en-US"/>
        </w:rPr>
        <w:t xml:space="preserve">: “~ " # % &amp; * : &lt;&gt; ? / \ { | }”, nu </w:t>
      </w:r>
      <w:proofErr w:type="spellStart"/>
      <w:r w:rsidRPr="00541040">
        <w:rPr>
          <w:rFonts w:cs="Times New Roman"/>
          <w:color w:val="auto"/>
          <w:sz w:val="24"/>
          <w:szCs w:val="24"/>
          <w:lang w:val="en-US" w:eastAsia="en-US"/>
        </w:rPr>
        <w:t>trebuie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conţină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două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puncte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succesive</w:t>
      </w:r>
      <w:proofErr w:type="spellEnd"/>
      <w:r w:rsidRPr="00541040">
        <w:rPr>
          <w:rFonts w:cs="Times New Roman"/>
          <w:color w:val="auto"/>
          <w:sz w:val="24"/>
          <w:szCs w:val="24"/>
          <w:lang w:val="en-US" w:eastAsia="en-US"/>
        </w:rPr>
        <w:t xml:space="preserve"> “..”. </w:t>
      </w:r>
      <w:proofErr w:type="spellStart"/>
      <w:r w:rsidRPr="00541040">
        <w:rPr>
          <w:rFonts w:cs="Times New Roman"/>
          <w:color w:val="auto"/>
          <w:sz w:val="24"/>
          <w:szCs w:val="24"/>
          <w:lang w:val="en-US" w:eastAsia="en-US"/>
        </w:rPr>
        <w:t>Numărul</w:t>
      </w:r>
      <w:proofErr w:type="spellEnd"/>
      <w:r w:rsidRPr="00541040">
        <w:rPr>
          <w:rFonts w:cs="Times New Roman"/>
          <w:color w:val="auto"/>
          <w:sz w:val="24"/>
          <w:szCs w:val="24"/>
          <w:lang w:val="en-US" w:eastAsia="en-US"/>
        </w:rPr>
        <w:t xml:space="preserve"> maxim de </w:t>
      </w:r>
      <w:proofErr w:type="spellStart"/>
      <w:r w:rsidRPr="00541040">
        <w:rPr>
          <w:rFonts w:cs="Times New Roman"/>
          <w:color w:val="auto"/>
          <w:sz w:val="24"/>
          <w:szCs w:val="24"/>
          <w:lang w:val="en-US" w:eastAsia="en-US"/>
        </w:rPr>
        <w:t>caractere</w:t>
      </w:r>
      <w:proofErr w:type="spellEnd"/>
      <w:r w:rsidRPr="00541040">
        <w:rPr>
          <w:rFonts w:cs="Times New Roman"/>
          <w:color w:val="auto"/>
          <w:sz w:val="24"/>
          <w:szCs w:val="24"/>
          <w:lang w:val="en-US" w:eastAsia="en-US"/>
        </w:rPr>
        <w:t xml:space="preserve"> ale </w:t>
      </w:r>
      <w:proofErr w:type="spellStart"/>
      <w:r w:rsidRPr="00541040">
        <w:rPr>
          <w:rFonts w:cs="Times New Roman"/>
          <w:color w:val="auto"/>
          <w:sz w:val="24"/>
          <w:szCs w:val="24"/>
          <w:lang w:val="en-US" w:eastAsia="en-US"/>
        </w:rPr>
        <w:t>denumirii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unui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fişier</w:t>
      </w:r>
      <w:proofErr w:type="spellEnd"/>
      <w:r w:rsidRPr="00541040">
        <w:rPr>
          <w:rFonts w:cs="Times New Roman"/>
          <w:color w:val="auto"/>
          <w:sz w:val="24"/>
          <w:szCs w:val="24"/>
          <w:lang w:val="en-US" w:eastAsia="en-US"/>
        </w:rPr>
        <w:t xml:space="preserve"> nu </w:t>
      </w:r>
      <w:proofErr w:type="spellStart"/>
      <w:r w:rsidRPr="00541040">
        <w:rPr>
          <w:rFonts w:cs="Times New Roman"/>
          <w:color w:val="auto"/>
          <w:sz w:val="24"/>
          <w:szCs w:val="24"/>
          <w:lang w:val="en-US" w:eastAsia="en-US"/>
        </w:rPr>
        <w:t>trebuie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să</w:t>
      </w:r>
      <w:proofErr w:type="spellEnd"/>
      <w:r w:rsidRPr="00541040">
        <w:rPr>
          <w:rFonts w:cs="Times New Roman"/>
          <w:color w:val="auto"/>
          <w:sz w:val="24"/>
          <w:szCs w:val="24"/>
          <w:lang w:val="en-US" w:eastAsia="en-US"/>
        </w:rPr>
        <w:t xml:space="preserve"> fie </w:t>
      </w:r>
      <w:proofErr w:type="spellStart"/>
      <w:r w:rsidRPr="00541040">
        <w:rPr>
          <w:rFonts w:cs="Times New Roman"/>
          <w:color w:val="auto"/>
          <w:sz w:val="24"/>
          <w:szCs w:val="24"/>
          <w:lang w:val="en-US" w:eastAsia="en-US"/>
        </w:rPr>
        <w:t>mai</w:t>
      </w:r>
      <w:proofErr w:type="spellEnd"/>
      <w:r w:rsidRPr="00541040">
        <w:rPr>
          <w:rFonts w:cs="Times New Roman"/>
          <w:color w:val="auto"/>
          <w:sz w:val="24"/>
          <w:szCs w:val="24"/>
          <w:lang w:val="en-US" w:eastAsia="en-US"/>
        </w:rPr>
        <w:t xml:space="preserve"> mare de 128, </w:t>
      </w:r>
      <w:proofErr w:type="spellStart"/>
      <w:r w:rsidRPr="00541040">
        <w:rPr>
          <w:rFonts w:cs="Times New Roman"/>
          <w:color w:val="auto"/>
          <w:sz w:val="24"/>
          <w:szCs w:val="24"/>
          <w:lang w:val="en-US" w:eastAsia="en-US"/>
        </w:rPr>
        <w:t>iar</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numărul</w:t>
      </w:r>
      <w:proofErr w:type="spellEnd"/>
      <w:r w:rsidRPr="00541040">
        <w:rPr>
          <w:rFonts w:cs="Times New Roman"/>
          <w:color w:val="auto"/>
          <w:sz w:val="24"/>
          <w:szCs w:val="24"/>
          <w:lang w:val="en-US" w:eastAsia="en-US"/>
        </w:rPr>
        <w:t xml:space="preserve"> maxim de </w:t>
      </w:r>
      <w:proofErr w:type="spellStart"/>
      <w:r w:rsidRPr="00541040">
        <w:rPr>
          <w:rFonts w:cs="Times New Roman"/>
          <w:color w:val="auto"/>
          <w:sz w:val="24"/>
          <w:szCs w:val="24"/>
          <w:lang w:val="en-US" w:eastAsia="en-US"/>
        </w:rPr>
        <w:t>caractere</w:t>
      </w:r>
      <w:proofErr w:type="spellEnd"/>
      <w:r w:rsidRPr="00541040">
        <w:rPr>
          <w:rFonts w:cs="Times New Roman"/>
          <w:color w:val="auto"/>
          <w:sz w:val="24"/>
          <w:szCs w:val="24"/>
          <w:lang w:val="en-US" w:eastAsia="en-US"/>
        </w:rPr>
        <w:t xml:space="preserve"> ale </w:t>
      </w:r>
      <w:proofErr w:type="spellStart"/>
      <w:r w:rsidRPr="00541040">
        <w:rPr>
          <w:rFonts w:cs="Times New Roman"/>
          <w:color w:val="auto"/>
          <w:sz w:val="24"/>
          <w:szCs w:val="24"/>
          <w:lang w:val="en-US" w:eastAsia="en-US"/>
        </w:rPr>
        <w:t>denumirii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unui</w:t>
      </w:r>
      <w:proofErr w:type="spellEnd"/>
      <w:r w:rsidRPr="00541040">
        <w:rPr>
          <w:rFonts w:cs="Times New Roman"/>
          <w:color w:val="auto"/>
          <w:sz w:val="24"/>
          <w:szCs w:val="24"/>
          <w:lang w:val="en-US" w:eastAsia="en-US"/>
        </w:rPr>
        <w:t xml:space="preserve"> director de pe CD nu </w:t>
      </w:r>
      <w:proofErr w:type="spellStart"/>
      <w:r w:rsidRPr="00541040">
        <w:rPr>
          <w:rFonts w:cs="Times New Roman"/>
          <w:color w:val="auto"/>
          <w:sz w:val="24"/>
          <w:szCs w:val="24"/>
          <w:lang w:val="en-US" w:eastAsia="en-US"/>
        </w:rPr>
        <w:t>trebuie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să</w:t>
      </w:r>
      <w:proofErr w:type="spellEnd"/>
      <w:r w:rsidRPr="00541040">
        <w:rPr>
          <w:rFonts w:cs="Times New Roman"/>
          <w:color w:val="auto"/>
          <w:sz w:val="24"/>
          <w:szCs w:val="24"/>
          <w:lang w:val="en-US" w:eastAsia="en-US"/>
        </w:rPr>
        <w:t xml:space="preserve"> fie </w:t>
      </w:r>
      <w:proofErr w:type="spellStart"/>
      <w:r w:rsidRPr="00541040">
        <w:rPr>
          <w:rFonts w:cs="Times New Roman"/>
          <w:color w:val="auto"/>
          <w:sz w:val="24"/>
          <w:szCs w:val="24"/>
          <w:lang w:val="en-US" w:eastAsia="en-US"/>
        </w:rPr>
        <w:t>mai</w:t>
      </w:r>
      <w:proofErr w:type="spellEnd"/>
      <w:r w:rsidRPr="00541040">
        <w:rPr>
          <w:rFonts w:cs="Times New Roman"/>
          <w:color w:val="auto"/>
          <w:sz w:val="24"/>
          <w:szCs w:val="24"/>
          <w:lang w:val="en-US" w:eastAsia="en-US"/>
        </w:rPr>
        <w:t xml:space="preserve"> mare de 128 de </w:t>
      </w:r>
      <w:proofErr w:type="spellStart"/>
      <w:r w:rsidRPr="00541040">
        <w:rPr>
          <w:rFonts w:cs="Times New Roman"/>
          <w:color w:val="auto"/>
          <w:sz w:val="24"/>
          <w:szCs w:val="24"/>
          <w:lang w:val="en-US" w:eastAsia="en-US"/>
        </w:rPr>
        <w:t>caractere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Solicitantul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trebuie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să</w:t>
      </w:r>
      <w:proofErr w:type="spellEnd"/>
      <w:r w:rsidRPr="00541040">
        <w:rPr>
          <w:rFonts w:cs="Times New Roman"/>
          <w:color w:val="auto"/>
          <w:sz w:val="24"/>
          <w:szCs w:val="24"/>
          <w:lang w:val="en-US" w:eastAsia="en-US"/>
        </w:rPr>
        <w:t xml:space="preserve"> se </w:t>
      </w:r>
      <w:proofErr w:type="spellStart"/>
      <w:r w:rsidRPr="00541040">
        <w:rPr>
          <w:rFonts w:cs="Times New Roman"/>
          <w:color w:val="auto"/>
          <w:sz w:val="24"/>
          <w:szCs w:val="24"/>
          <w:lang w:val="en-US" w:eastAsia="en-US"/>
        </w:rPr>
        <w:t>asigure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ramâne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posesia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unui</w:t>
      </w:r>
      <w:proofErr w:type="spellEnd"/>
      <w:r w:rsidRPr="00541040">
        <w:rPr>
          <w:rFonts w:cs="Times New Roman"/>
          <w:color w:val="auto"/>
          <w:sz w:val="24"/>
          <w:szCs w:val="24"/>
          <w:lang w:val="en-US" w:eastAsia="en-US"/>
        </w:rPr>
        <w:t xml:space="preserve"> exemplar </w:t>
      </w:r>
      <w:proofErr w:type="spellStart"/>
      <w:r w:rsidRPr="00541040">
        <w:rPr>
          <w:rFonts w:cs="Times New Roman"/>
          <w:color w:val="auto"/>
          <w:sz w:val="24"/>
          <w:szCs w:val="24"/>
          <w:lang w:val="en-US" w:eastAsia="en-US"/>
        </w:rPr>
        <w:t>complet</w:t>
      </w:r>
      <w:proofErr w:type="spellEnd"/>
      <w:r w:rsidRPr="00541040">
        <w:rPr>
          <w:rFonts w:cs="Times New Roman"/>
          <w:color w:val="auto"/>
          <w:sz w:val="24"/>
          <w:szCs w:val="24"/>
          <w:lang w:val="en-US" w:eastAsia="en-US"/>
        </w:rPr>
        <w:t xml:space="preserve"> al </w:t>
      </w:r>
      <w:proofErr w:type="spellStart"/>
      <w:r w:rsidRPr="00541040">
        <w:rPr>
          <w:rFonts w:cs="Times New Roman"/>
          <w:color w:val="auto"/>
          <w:sz w:val="24"/>
          <w:szCs w:val="24"/>
          <w:lang w:val="en-US" w:eastAsia="en-US"/>
        </w:rPr>
        <w:t>Dosarului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cererii</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finantare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afara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exemplarelor</w:t>
      </w:r>
      <w:proofErr w:type="spellEnd"/>
      <w:r w:rsidRPr="00541040">
        <w:rPr>
          <w:rFonts w:cs="Times New Roman"/>
          <w:color w:val="auto"/>
          <w:sz w:val="24"/>
          <w:szCs w:val="24"/>
          <w:lang w:val="en-US" w:eastAsia="en-US"/>
        </w:rPr>
        <w:t xml:space="preserve"> pe care le </w:t>
      </w:r>
      <w:proofErr w:type="spellStart"/>
      <w:r w:rsidRPr="00541040">
        <w:rPr>
          <w:rFonts w:cs="Times New Roman"/>
          <w:color w:val="auto"/>
          <w:sz w:val="24"/>
          <w:szCs w:val="24"/>
          <w:lang w:val="en-US" w:eastAsia="en-US"/>
        </w:rPr>
        <w:t>depune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Pentru</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acele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documente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originale</w:t>
      </w:r>
      <w:proofErr w:type="spellEnd"/>
      <w:r w:rsidRPr="00541040">
        <w:rPr>
          <w:rFonts w:cs="Times New Roman"/>
          <w:color w:val="auto"/>
          <w:sz w:val="24"/>
          <w:szCs w:val="24"/>
          <w:lang w:val="en-US" w:eastAsia="en-US"/>
        </w:rPr>
        <w:t xml:space="preserve"> care </w:t>
      </w:r>
      <w:proofErr w:type="spellStart"/>
      <w:r w:rsidRPr="00541040">
        <w:rPr>
          <w:rFonts w:cs="Times New Roman"/>
          <w:color w:val="auto"/>
          <w:sz w:val="24"/>
          <w:szCs w:val="24"/>
          <w:lang w:val="en-US" w:eastAsia="en-US"/>
        </w:rPr>
        <w:t>ramân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posesia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solicitantului</w:t>
      </w:r>
      <w:proofErr w:type="spellEnd"/>
      <w:r w:rsidRPr="00541040">
        <w:rPr>
          <w:rFonts w:cs="Times New Roman"/>
          <w:color w:val="auto"/>
          <w:sz w:val="24"/>
          <w:szCs w:val="24"/>
          <w:lang w:val="en-US" w:eastAsia="en-US"/>
        </w:rPr>
        <w:t xml:space="preserve">, (ex: act de </w:t>
      </w:r>
      <w:proofErr w:type="spellStart"/>
      <w:r w:rsidRPr="00541040">
        <w:rPr>
          <w:rFonts w:cs="Times New Roman"/>
          <w:color w:val="auto"/>
          <w:sz w:val="24"/>
          <w:szCs w:val="24"/>
          <w:lang w:val="en-US" w:eastAsia="en-US"/>
        </w:rPr>
        <w:t>proprietate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bilant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contabil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vizat</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administratia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financiara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copiile</w:t>
      </w:r>
      <w:proofErr w:type="spellEnd"/>
      <w:r w:rsidRPr="00541040">
        <w:rPr>
          <w:rFonts w:cs="Times New Roman"/>
          <w:color w:val="auto"/>
          <w:sz w:val="24"/>
          <w:szCs w:val="24"/>
          <w:lang w:val="en-US" w:eastAsia="en-US"/>
        </w:rPr>
        <w:t xml:space="preserve"> din </w:t>
      </w:r>
      <w:proofErr w:type="spellStart"/>
      <w:r w:rsidRPr="00541040">
        <w:rPr>
          <w:rFonts w:cs="Times New Roman"/>
          <w:color w:val="auto"/>
          <w:sz w:val="24"/>
          <w:szCs w:val="24"/>
          <w:lang w:val="en-US" w:eastAsia="en-US"/>
        </w:rPr>
        <w:t>dosarul</w:t>
      </w:r>
      <w:proofErr w:type="spellEnd"/>
      <w:r w:rsidRPr="00541040">
        <w:rPr>
          <w:rFonts w:cs="Times New Roman"/>
          <w:color w:val="auto"/>
          <w:sz w:val="24"/>
          <w:szCs w:val="24"/>
          <w:lang w:val="en-US" w:eastAsia="en-US"/>
        </w:rPr>
        <w:t xml:space="preserve"> original </w:t>
      </w:r>
      <w:proofErr w:type="spellStart"/>
      <w:r w:rsidRPr="00541040">
        <w:rPr>
          <w:rFonts w:cs="Times New Roman"/>
          <w:color w:val="auto"/>
          <w:sz w:val="24"/>
          <w:szCs w:val="24"/>
          <w:lang w:val="en-US" w:eastAsia="en-US"/>
        </w:rPr>
        <w:t>trebuie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contina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mentiunea</w:t>
      </w:r>
      <w:proofErr w:type="spellEnd"/>
      <w:r w:rsidRPr="00541040">
        <w:rPr>
          <w:rFonts w:cs="Times New Roman"/>
          <w:color w:val="auto"/>
          <w:sz w:val="24"/>
          <w:szCs w:val="24"/>
          <w:lang w:val="en-US" w:eastAsia="en-US"/>
        </w:rPr>
        <w:t xml:space="preserve"> „Conform cu </w:t>
      </w:r>
      <w:proofErr w:type="spellStart"/>
      <w:r w:rsidRPr="00541040">
        <w:rPr>
          <w:rFonts w:cs="Times New Roman"/>
          <w:color w:val="auto"/>
          <w:sz w:val="24"/>
          <w:szCs w:val="24"/>
          <w:lang w:val="en-US" w:eastAsia="en-US"/>
        </w:rPr>
        <w:t>originalul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sa</w:t>
      </w:r>
      <w:proofErr w:type="spellEnd"/>
      <w:r w:rsidRPr="00541040">
        <w:rPr>
          <w:rFonts w:cs="Times New Roman"/>
          <w:color w:val="auto"/>
          <w:sz w:val="24"/>
          <w:szCs w:val="24"/>
          <w:lang w:val="en-US" w:eastAsia="en-US"/>
        </w:rPr>
        <w:t xml:space="preserve"> fie </w:t>
      </w:r>
      <w:proofErr w:type="spellStart"/>
      <w:r w:rsidRPr="00541040">
        <w:rPr>
          <w:rFonts w:cs="Times New Roman"/>
          <w:color w:val="auto"/>
          <w:sz w:val="24"/>
          <w:szCs w:val="24"/>
          <w:lang w:val="en-US" w:eastAsia="en-US"/>
        </w:rPr>
        <w:t>semnate</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catre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responsabilul</w:t>
      </w:r>
      <w:proofErr w:type="spellEnd"/>
      <w:r w:rsidRPr="00541040">
        <w:rPr>
          <w:rFonts w:cs="Times New Roman"/>
          <w:color w:val="auto"/>
          <w:sz w:val="24"/>
          <w:szCs w:val="24"/>
          <w:lang w:val="en-US" w:eastAsia="en-US"/>
        </w:rPr>
        <w:t xml:space="preserve"> legal al </w:t>
      </w:r>
      <w:proofErr w:type="spellStart"/>
      <w:r w:rsidRPr="00541040">
        <w:rPr>
          <w:rFonts w:cs="Times New Roman"/>
          <w:color w:val="auto"/>
          <w:sz w:val="24"/>
          <w:szCs w:val="24"/>
          <w:lang w:val="en-US" w:eastAsia="en-US"/>
        </w:rPr>
        <w:t>solicitantului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Dosarul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Cererii</w:t>
      </w:r>
      <w:proofErr w:type="spellEnd"/>
      <w:r w:rsidRPr="00541040">
        <w:rPr>
          <w:rFonts w:cs="Times New Roman"/>
          <w:color w:val="auto"/>
          <w:sz w:val="24"/>
          <w:szCs w:val="24"/>
          <w:lang w:val="en-US" w:eastAsia="en-US"/>
        </w:rPr>
        <w:t xml:space="preserve"> de </w:t>
      </w:r>
      <w:proofErr w:type="spellStart"/>
      <w:r w:rsidRPr="00541040">
        <w:rPr>
          <w:rFonts w:cs="Times New Roman"/>
          <w:color w:val="auto"/>
          <w:sz w:val="24"/>
          <w:szCs w:val="24"/>
          <w:lang w:val="en-US" w:eastAsia="en-US"/>
        </w:rPr>
        <w:t>Finanțare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va</w:t>
      </w:r>
      <w:proofErr w:type="spellEnd"/>
      <w:r w:rsidRPr="00541040">
        <w:rPr>
          <w:rFonts w:cs="Times New Roman"/>
          <w:color w:val="auto"/>
          <w:sz w:val="24"/>
          <w:szCs w:val="24"/>
          <w:lang w:val="en-US" w:eastAsia="en-US"/>
        </w:rPr>
        <w:t xml:space="preserve"> fi </w:t>
      </w:r>
      <w:proofErr w:type="spellStart"/>
      <w:r w:rsidRPr="00541040">
        <w:rPr>
          <w:rFonts w:cs="Times New Roman"/>
          <w:color w:val="auto"/>
          <w:sz w:val="24"/>
          <w:szCs w:val="24"/>
          <w:lang w:val="en-US" w:eastAsia="en-US"/>
        </w:rPr>
        <w:t>legat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sigilat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şi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numerotat</w:t>
      </w:r>
      <w:proofErr w:type="spellEnd"/>
      <w:r w:rsidRPr="00541040">
        <w:rPr>
          <w:rFonts w:cs="Times New Roman"/>
          <w:color w:val="auto"/>
          <w:sz w:val="24"/>
          <w:szCs w:val="24"/>
          <w:lang w:val="en-US" w:eastAsia="en-US"/>
        </w:rPr>
        <w:t xml:space="preserve"> manual de la ,,1” la ,,n”, </w:t>
      </w:r>
      <w:proofErr w:type="spellStart"/>
      <w:r w:rsidRPr="00541040">
        <w:rPr>
          <w:rFonts w:cs="Times New Roman"/>
          <w:color w:val="auto"/>
          <w:sz w:val="24"/>
          <w:szCs w:val="24"/>
          <w:lang w:val="en-US" w:eastAsia="en-US"/>
        </w:rPr>
        <w:t>unde</w:t>
      </w:r>
      <w:proofErr w:type="spellEnd"/>
      <w:r w:rsidRPr="00541040">
        <w:rPr>
          <w:rFonts w:cs="Times New Roman"/>
          <w:color w:val="auto"/>
          <w:sz w:val="24"/>
          <w:szCs w:val="24"/>
          <w:lang w:val="en-US" w:eastAsia="en-US"/>
        </w:rPr>
        <w:t xml:space="preserve"> ,,n” </w:t>
      </w:r>
      <w:proofErr w:type="spellStart"/>
      <w:r w:rsidRPr="00541040">
        <w:rPr>
          <w:rFonts w:cs="Times New Roman"/>
          <w:color w:val="auto"/>
          <w:sz w:val="24"/>
          <w:szCs w:val="24"/>
          <w:lang w:val="en-US" w:eastAsia="en-US"/>
        </w:rPr>
        <w:t>este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numărul</w:t>
      </w:r>
      <w:proofErr w:type="spellEnd"/>
      <w:r w:rsidRPr="00541040">
        <w:rPr>
          <w:rFonts w:cs="Times New Roman"/>
          <w:color w:val="auto"/>
          <w:sz w:val="24"/>
          <w:szCs w:val="24"/>
          <w:lang w:val="en-US" w:eastAsia="en-US"/>
        </w:rPr>
        <w:t xml:space="preserve"> total al </w:t>
      </w:r>
      <w:proofErr w:type="spellStart"/>
      <w:r w:rsidRPr="00541040">
        <w:rPr>
          <w:rFonts w:cs="Times New Roman"/>
          <w:color w:val="auto"/>
          <w:sz w:val="24"/>
          <w:szCs w:val="24"/>
          <w:lang w:val="en-US" w:eastAsia="en-US"/>
        </w:rPr>
        <w:t>paginilor</w:t>
      </w:r>
      <w:proofErr w:type="spellEnd"/>
      <w:r w:rsidRPr="00541040">
        <w:rPr>
          <w:rFonts w:cs="Times New Roman"/>
          <w:color w:val="auto"/>
          <w:sz w:val="24"/>
          <w:szCs w:val="24"/>
          <w:lang w:val="en-US" w:eastAsia="en-US"/>
        </w:rPr>
        <w:t xml:space="preserve"> din </w:t>
      </w:r>
      <w:proofErr w:type="spellStart"/>
      <w:r w:rsidRPr="00541040">
        <w:rPr>
          <w:rFonts w:cs="Times New Roman"/>
          <w:color w:val="auto"/>
          <w:sz w:val="24"/>
          <w:szCs w:val="24"/>
          <w:lang w:val="en-US" w:eastAsia="en-US"/>
        </w:rPr>
        <w:t>dosarul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complet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inclusiv</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documentele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anexate</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astfel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încât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să</w:t>
      </w:r>
      <w:proofErr w:type="spellEnd"/>
      <w:r w:rsidRPr="00541040">
        <w:rPr>
          <w:rFonts w:cs="Times New Roman"/>
          <w:color w:val="auto"/>
          <w:sz w:val="24"/>
          <w:szCs w:val="24"/>
          <w:lang w:val="en-US" w:eastAsia="en-US"/>
        </w:rPr>
        <w:t xml:space="preserve"> nu se </w:t>
      </w:r>
      <w:proofErr w:type="spellStart"/>
      <w:r w:rsidRPr="00541040">
        <w:rPr>
          <w:rFonts w:cs="Times New Roman"/>
          <w:color w:val="auto"/>
          <w:sz w:val="24"/>
          <w:szCs w:val="24"/>
          <w:lang w:val="en-US" w:eastAsia="en-US"/>
        </w:rPr>
        <w:t>permită</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detaşarea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şi</w:t>
      </w:r>
      <w:proofErr w:type="spellEnd"/>
      <w:r w:rsidRPr="00541040">
        <w:rPr>
          <w:rFonts w:cs="Times New Roman"/>
          <w:color w:val="auto"/>
          <w:sz w:val="24"/>
          <w:szCs w:val="24"/>
          <w:lang w:val="en-US" w:eastAsia="en-US"/>
        </w:rPr>
        <w:t>/</w:t>
      </w:r>
      <w:proofErr w:type="spellStart"/>
      <w:r w:rsidRPr="00541040">
        <w:rPr>
          <w:rFonts w:cs="Times New Roman"/>
          <w:color w:val="auto"/>
          <w:sz w:val="24"/>
          <w:szCs w:val="24"/>
          <w:lang w:val="en-US" w:eastAsia="en-US"/>
        </w:rPr>
        <w:t>sau</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înlocuirea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documentelor</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Solicitantul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va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semna</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și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va</w:t>
      </w:r>
      <w:proofErr w:type="spellEnd"/>
      <w:r w:rsidRPr="00541040">
        <w:rPr>
          <w:rFonts w:cs="Times New Roman"/>
          <w:color w:val="auto"/>
          <w:sz w:val="24"/>
          <w:szCs w:val="24"/>
          <w:lang w:val="en-US" w:eastAsia="en-US"/>
        </w:rPr>
        <w:t xml:space="preserve"> face </w:t>
      </w:r>
      <w:proofErr w:type="spellStart"/>
      <w:r w:rsidRPr="00541040">
        <w:rPr>
          <w:rFonts w:cs="Times New Roman"/>
          <w:color w:val="auto"/>
          <w:sz w:val="24"/>
          <w:szCs w:val="24"/>
          <w:lang w:val="en-US" w:eastAsia="en-US"/>
        </w:rPr>
        <w:t>menţiunea</w:t>
      </w:r>
      <w:proofErr w:type="spellEnd"/>
      <w:r w:rsidRPr="00541040">
        <w:rPr>
          <w:rFonts w:cs="Times New Roman"/>
          <w:color w:val="auto"/>
          <w:sz w:val="24"/>
          <w:szCs w:val="24"/>
          <w:lang w:val="en-US" w:eastAsia="en-US"/>
        </w:rPr>
        <w:t xml:space="preserve"> la </w:t>
      </w:r>
      <w:proofErr w:type="spellStart"/>
      <w:r w:rsidRPr="00541040">
        <w:rPr>
          <w:rFonts w:cs="Times New Roman"/>
          <w:color w:val="auto"/>
          <w:sz w:val="24"/>
          <w:szCs w:val="24"/>
          <w:lang w:val="en-US" w:eastAsia="en-US"/>
        </w:rPr>
        <w:t>sfărşitul</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dosarului</w:t>
      </w:r>
      <w:proofErr w:type="spellEnd"/>
      <w:r w:rsidRPr="00541040">
        <w:rPr>
          <w:rFonts w:cs="Times New Roman"/>
          <w:color w:val="auto"/>
          <w:sz w:val="24"/>
          <w:szCs w:val="24"/>
          <w:lang w:val="en-US" w:eastAsia="en-US"/>
        </w:rPr>
        <w:t>: ,,</w:t>
      </w:r>
      <w:proofErr w:type="spellStart"/>
      <w:r w:rsidRPr="00541040">
        <w:rPr>
          <w:rFonts w:cs="Times New Roman"/>
          <w:color w:val="auto"/>
          <w:sz w:val="24"/>
          <w:szCs w:val="24"/>
          <w:lang w:val="en-US" w:eastAsia="en-US"/>
        </w:rPr>
        <w:t>Acest</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dosar</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conţine</w:t>
      </w:r>
      <w:proofErr w:type="spellEnd"/>
      <w:r w:rsidRPr="00541040">
        <w:rPr>
          <w:rFonts w:cs="Times New Roman"/>
          <w:color w:val="auto"/>
          <w:sz w:val="24"/>
          <w:szCs w:val="24"/>
          <w:lang w:val="en-US" w:eastAsia="en-US"/>
        </w:rPr>
        <w:t xml:space="preserve"> ……. </w:t>
      </w:r>
      <w:proofErr w:type="spellStart"/>
      <w:r w:rsidRPr="00541040">
        <w:rPr>
          <w:rFonts w:cs="Times New Roman"/>
          <w:color w:val="auto"/>
          <w:sz w:val="24"/>
          <w:szCs w:val="24"/>
          <w:lang w:val="en-US" w:eastAsia="en-US"/>
        </w:rPr>
        <w:t>pagini</w:t>
      </w:r>
      <w:proofErr w:type="spellEnd"/>
      <w:r w:rsidRPr="00541040">
        <w:rPr>
          <w:rFonts w:cs="Times New Roman"/>
          <w:color w:val="auto"/>
          <w:sz w:val="24"/>
          <w:szCs w:val="24"/>
          <w:lang w:val="en-US" w:eastAsia="en-US"/>
        </w:rPr>
        <w:t xml:space="preserve">, </w:t>
      </w:r>
      <w:proofErr w:type="spellStart"/>
      <w:r w:rsidRPr="00541040">
        <w:rPr>
          <w:rFonts w:cs="Times New Roman"/>
          <w:color w:val="auto"/>
          <w:sz w:val="24"/>
          <w:szCs w:val="24"/>
          <w:lang w:val="en-US" w:eastAsia="en-US"/>
        </w:rPr>
        <w:t>numerotate</w:t>
      </w:r>
      <w:proofErr w:type="spellEnd"/>
      <w:r w:rsidRPr="00541040">
        <w:rPr>
          <w:rFonts w:cs="Times New Roman"/>
          <w:color w:val="auto"/>
          <w:sz w:val="24"/>
          <w:szCs w:val="24"/>
          <w:lang w:val="en-US" w:eastAsia="en-US"/>
        </w:rPr>
        <w:t xml:space="preserve"> de la 1 la …….”. </w:t>
      </w:r>
    </w:p>
    <w:p w14:paraId="23192C1D" w14:textId="77777777" w:rsidR="00541040" w:rsidRPr="00541040" w:rsidRDefault="00541040" w:rsidP="00541040">
      <w:pPr>
        <w:ind w:left="0" w:right="757" w:firstLine="0"/>
        <w:rPr>
          <w:sz w:val="24"/>
          <w:szCs w:val="24"/>
        </w:rPr>
      </w:pPr>
      <w:r w:rsidRPr="00541040">
        <w:rPr>
          <w:sz w:val="24"/>
          <w:szCs w:val="24"/>
        </w:rPr>
        <w:t xml:space="preserve">Dosarele Cererilor de </w:t>
      </w:r>
      <w:proofErr w:type="spellStart"/>
      <w:r w:rsidRPr="00541040">
        <w:rPr>
          <w:sz w:val="24"/>
          <w:szCs w:val="24"/>
        </w:rPr>
        <w:t>Finanţare</w:t>
      </w:r>
      <w:proofErr w:type="spellEnd"/>
      <w:r w:rsidRPr="00541040">
        <w:rPr>
          <w:sz w:val="24"/>
          <w:szCs w:val="24"/>
        </w:rPr>
        <w:t xml:space="preserve"> sunt depuse personal de </w:t>
      </w:r>
      <w:proofErr w:type="spellStart"/>
      <w:r w:rsidRPr="00541040">
        <w:rPr>
          <w:sz w:val="24"/>
          <w:szCs w:val="24"/>
        </w:rPr>
        <w:t>catre</w:t>
      </w:r>
      <w:proofErr w:type="spellEnd"/>
      <w:r w:rsidRPr="00541040">
        <w:rPr>
          <w:sz w:val="24"/>
          <w:szCs w:val="24"/>
        </w:rPr>
        <w:t xml:space="preserve"> responsabilul legal, </w:t>
      </w:r>
      <w:proofErr w:type="spellStart"/>
      <w:r w:rsidRPr="00541040">
        <w:rPr>
          <w:sz w:val="24"/>
          <w:szCs w:val="24"/>
        </w:rPr>
        <w:t>aşa</w:t>
      </w:r>
      <w:proofErr w:type="spellEnd"/>
      <w:r w:rsidRPr="00541040">
        <w:rPr>
          <w:sz w:val="24"/>
          <w:szCs w:val="24"/>
        </w:rPr>
        <w:t xml:space="preserve"> cum este precizat în formularul Cererii de </w:t>
      </w:r>
      <w:proofErr w:type="spellStart"/>
      <w:r w:rsidRPr="00541040">
        <w:rPr>
          <w:sz w:val="24"/>
          <w:szCs w:val="24"/>
        </w:rPr>
        <w:t>Finanţare</w:t>
      </w:r>
      <w:proofErr w:type="spellEnd"/>
      <w:r w:rsidRPr="00541040">
        <w:rPr>
          <w:sz w:val="24"/>
          <w:szCs w:val="24"/>
        </w:rPr>
        <w:t xml:space="preserve"> sau de către un împuternicit, </w:t>
      </w:r>
      <w:r w:rsidRPr="00541040">
        <w:rPr>
          <w:color w:val="000000" w:themeColor="text1"/>
          <w:sz w:val="24"/>
          <w:szCs w:val="24"/>
        </w:rPr>
        <w:t xml:space="preserve">prin mandat sub </w:t>
      </w:r>
      <w:proofErr w:type="spellStart"/>
      <w:r w:rsidRPr="00541040">
        <w:rPr>
          <w:color w:val="000000" w:themeColor="text1"/>
          <w:sz w:val="24"/>
          <w:szCs w:val="24"/>
        </w:rPr>
        <w:t>semnatura</w:t>
      </w:r>
      <w:proofErr w:type="spellEnd"/>
      <w:r w:rsidRPr="00541040">
        <w:rPr>
          <w:color w:val="000000" w:themeColor="text1"/>
          <w:sz w:val="24"/>
          <w:szCs w:val="24"/>
        </w:rPr>
        <w:t xml:space="preserve"> privata </w:t>
      </w:r>
      <w:r w:rsidRPr="00541040">
        <w:rPr>
          <w:sz w:val="24"/>
          <w:szCs w:val="24"/>
        </w:rPr>
        <w:t xml:space="preserve">(în original) al responsabilului legal. </w:t>
      </w:r>
    </w:p>
    <w:p w14:paraId="744E1E55" w14:textId="77777777" w:rsidR="00FB2158" w:rsidRPr="00964B07" w:rsidRDefault="00FB2158" w:rsidP="00564393">
      <w:pPr>
        <w:autoSpaceDE w:val="0"/>
        <w:spacing w:after="0"/>
        <w:ind w:left="0" w:right="0" w:firstLine="0"/>
        <w:rPr>
          <w:rFonts w:asciiTheme="minorHAnsi" w:hAnsiTheme="minorHAnsi" w:cstheme="minorHAnsi"/>
          <w:sz w:val="24"/>
          <w:szCs w:val="24"/>
        </w:rPr>
      </w:pPr>
      <w:r w:rsidRPr="00964B07">
        <w:rPr>
          <w:rFonts w:asciiTheme="minorHAnsi" w:hAnsiTheme="minorHAnsi" w:cstheme="minorHAnsi"/>
          <w:b/>
          <w:bCs/>
          <w:sz w:val="24"/>
          <w:szCs w:val="24"/>
        </w:rPr>
        <w:lastRenderedPageBreak/>
        <w:t xml:space="preserve">Atenție! </w:t>
      </w:r>
      <w:r w:rsidRPr="00964B07">
        <w:rPr>
          <w:rFonts w:asciiTheme="minorHAnsi" w:hAnsiTheme="minorHAnsi" w:cstheme="minorHAnsi"/>
          <w:sz w:val="24"/>
          <w:szCs w:val="24"/>
        </w:rPr>
        <w:t xml:space="preserve">Conform Ordonanței de urgență a Guvernului nr. 49/2017, din Monitorul Oficial, Partea I, nr. 507 din 30 iunie 2017, persoanele fizice, persoanele juridice de drept privat, precum si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 </w:t>
      </w:r>
    </w:p>
    <w:p w14:paraId="73EE8CF9" w14:textId="77777777" w:rsidR="00FB2158" w:rsidRPr="00964B07" w:rsidRDefault="00FB2158" w:rsidP="00430FE9">
      <w:pPr>
        <w:pStyle w:val="Titlu3"/>
      </w:pPr>
      <w:r w:rsidRPr="00430FE9">
        <w:rPr>
          <w:highlight w:val="green"/>
        </w:rPr>
        <w:t>3.1.3</w:t>
      </w:r>
      <w:r w:rsidR="007F71D2">
        <w:rPr>
          <w:highlight w:val="green"/>
        </w:rPr>
        <w:t xml:space="preserve"> </w:t>
      </w:r>
      <w:r w:rsidRPr="00430FE9">
        <w:rPr>
          <w:highlight w:val="green"/>
        </w:rPr>
        <w:t xml:space="preserve"> Verificarea dosarului cererii de </w:t>
      </w:r>
      <w:proofErr w:type="spellStart"/>
      <w:r w:rsidRPr="00430FE9">
        <w:rPr>
          <w:highlight w:val="green"/>
        </w:rPr>
        <w:t>finanţare</w:t>
      </w:r>
      <w:proofErr w:type="spellEnd"/>
      <w:r w:rsidRPr="00964B07">
        <w:t xml:space="preserve">  </w:t>
      </w:r>
    </w:p>
    <w:p w14:paraId="21A33474" w14:textId="77777777" w:rsidR="00FB2158" w:rsidRPr="00964B07" w:rsidRDefault="00FB2158" w:rsidP="00880B51">
      <w:pPr>
        <w:spacing w:after="0"/>
        <w:ind w:left="567" w:right="0"/>
        <w:rPr>
          <w:rFonts w:asciiTheme="minorHAnsi" w:hAnsiTheme="minorHAnsi" w:cstheme="minorHAnsi"/>
          <w:sz w:val="24"/>
          <w:szCs w:val="24"/>
        </w:rPr>
      </w:pPr>
      <w:proofErr w:type="spellStart"/>
      <w:r w:rsidRPr="00964B07">
        <w:rPr>
          <w:rFonts w:asciiTheme="minorHAnsi" w:hAnsiTheme="minorHAnsi" w:cstheme="minorHAnsi"/>
          <w:sz w:val="24"/>
          <w:szCs w:val="24"/>
        </w:rPr>
        <w:t>Dupa</w:t>
      </w:r>
      <w:proofErr w:type="spellEnd"/>
      <w:r w:rsidRPr="00964B07">
        <w:rPr>
          <w:rFonts w:asciiTheme="minorHAnsi" w:hAnsiTheme="minorHAnsi" w:cstheme="minorHAnsi"/>
          <w:sz w:val="24"/>
          <w:szCs w:val="24"/>
        </w:rPr>
        <w:t xml:space="preserve"> primirea si </w:t>
      </w:r>
      <w:proofErr w:type="spellStart"/>
      <w:r w:rsidRPr="00964B07">
        <w:rPr>
          <w:rFonts w:asciiTheme="minorHAnsi" w:hAnsiTheme="minorHAnsi" w:cstheme="minorHAnsi"/>
          <w:sz w:val="24"/>
          <w:szCs w:val="24"/>
        </w:rPr>
        <w:t>inregistrarea</w:t>
      </w:r>
      <w:proofErr w:type="spellEnd"/>
      <w:r w:rsidRPr="00964B07">
        <w:rPr>
          <w:rFonts w:asciiTheme="minorHAnsi" w:hAnsiTheme="minorHAnsi" w:cstheme="minorHAnsi"/>
          <w:sz w:val="24"/>
          <w:szCs w:val="24"/>
        </w:rPr>
        <w:t xml:space="preserve"> Cererilor de </w:t>
      </w:r>
      <w:proofErr w:type="spellStart"/>
      <w:r w:rsidRPr="00964B07">
        <w:rPr>
          <w:rFonts w:asciiTheme="minorHAnsi" w:hAnsiTheme="minorHAnsi" w:cstheme="minorHAnsi"/>
          <w:sz w:val="24"/>
          <w:szCs w:val="24"/>
        </w:rPr>
        <w:t>Finantare</w:t>
      </w:r>
      <w:proofErr w:type="spellEnd"/>
      <w:r w:rsidRPr="00964B07">
        <w:rPr>
          <w:rFonts w:asciiTheme="minorHAnsi" w:hAnsiTheme="minorHAnsi" w:cstheme="minorHAnsi"/>
          <w:sz w:val="24"/>
          <w:szCs w:val="24"/>
        </w:rPr>
        <w:t xml:space="preserve"> expertul GAL va completa si transmite </w:t>
      </w:r>
      <w:proofErr w:type="spellStart"/>
      <w:r w:rsidRPr="00964B07">
        <w:rPr>
          <w:rFonts w:asciiTheme="minorHAnsi" w:hAnsiTheme="minorHAnsi" w:cstheme="minorHAnsi"/>
          <w:sz w:val="24"/>
          <w:szCs w:val="24"/>
        </w:rPr>
        <w:t>catre</w:t>
      </w:r>
      <w:proofErr w:type="spellEnd"/>
      <w:r w:rsidRPr="00964B07">
        <w:rPr>
          <w:rFonts w:asciiTheme="minorHAnsi" w:hAnsiTheme="minorHAnsi" w:cstheme="minorHAnsi"/>
          <w:sz w:val="24"/>
          <w:szCs w:val="24"/>
        </w:rPr>
        <w:t xml:space="preserve"> OJFIR solicitarea cu privire la </w:t>
      </w:r>
      <w:proofErr w:type="spellStart"/>
      <w:r w:rsidRPr="00964B07">
        <w:rPr>
          <w:rFonts w:asciiTheme="minorHAnsi" w:hAnsiTheme="minorHAnsi" w:cstheme="minorHAnsi"/>
          <w:sz w:val="24"/>
          <w:szCs w:val="24"/>
        </w:rPr>
        <w:t>informatiile</w:t>
      </w:r>
      <w:proofErr w:type="spellEnd"/>
      <w:r w:rsidRPr="00964B07">
        <w:rPr>
          <w:rFonts w:asciiTheme="minorHAnsi" w:hAnsiTheme="minorHAnsi" w:cstheme="minorHAnsi"/>
          <w:sz w:val="24"/>
          <w:szCs w:val="24"/>
        </w:rPr>
        <w:t xml:space="preserve"> despre solicitant </w:t>
      </w:r>
      <w:proofErr w:type="spellStart"/>
      <w:r w:rsidRPr="00964B07">
        <w:rPr>
          <w:rFonts w:asciiTheme="minorHAnsi" w:hAnsiTheme="minorHAnsi" w:cstheme="minorHAnsi"/>
          <w:sz w:val="24"/>
          <w:szCs w:val="24"/>
        </w:rPr>
        <w:t>Sectiunea</w:t>
      </w:r>
      <w:proofErr w:type="spellEnd"/>
      <w:r w:rsidRPr="00964B07">
        <w:rPr>
          <w:rFonts w:asciiTheme="minorHAnsi" w:hAnsiTheme="minorHAnsi" w:cstheme="minorHAnsi"/>
          <w:sz w:val="24"/>
          <w:szCs w:val="24"/>
        </w:rPr>
        <w:t xml:space="preserve"> AFIR.</w:t>
      </w:r>
    </w:p>
    <w:p w14:paraId="0D2013B2" w14:textId="77777777" w:rsidR="00FB2158" w:rsidRPr="00964B07" w:rsidRDefault="00FB2158" w:rsidP="00880B5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w:t>
      </w:r>
    </w:p>
    <w:p w14:paraId="22A04711" w14:textId="77777777" w:rsidR="00FB2158" w:rsidRPr="00964B07" w:rsidRDefault="00FB2158" w:rsidP="00540B17">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Conform prevederilor PNDR 2014 – 2020, operațiunile implementate prin LEADER trebuie să îndeplinească cel puțin condițiile generale de eligibilitate prevăzute în Regulamentul (UE) nr. 1305/2013, Regulamentul (UE) nr. 1303/2013, precum și cele prevăzute în cap. 8.1 din PNDR și să contribuie la atingerea obiectivelor stabilite în SDL. </w:t>
      </w:r>
    </w:p>
    <w:p w14:paraId="79D321E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14:paraId="33C7924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Solicitantul trebuie să se regăsească în categoria de </w:t>
      </w:r>
      <w:r w:rsidRPr="00964B07">
        <w:rPr>
          <w:rFonts w:asciiTheme="minorHAnsi" w:hAnsiTheme="minorHAnsi" w:cstheme="minorHAnsi"/>
          <w:b/>
          <w:sz w:val="24"/>
          <w:szCs w:val="24"/>
        </w:rPr>
        <w:t>beneficiari eligibili</w:t>
      </w:r>
      <w:r w:rsidRPr="00964B07">
        <w:rPr>
          <w:rFonts w:asciiTheme="minorHAnsi" w:hAnsiTheme="minorHAnsi" w:cstheme="minorHAnsi"/>
          <w:sz w:val="24"/>
          <w:szCs w:val="24"/>
        </w:rPr>
        <w:t xml:space="preserve"> menționați în fișa măsurii din SDL.</w:t>
      </w:r>
    </w:p>
    <w:p w14:paraId="0A426F1B" w14:textId="77777777" w:rsidR="00FB2158" w:rsidRPr="00964B07" w:rsidRDefault="00FB2158" w:rsidP="00540B17">
      <w:pPr>
        <w:spacing w:after="22"/>
        <w:ind w:left="567" w:right="0"/>
        <w:rPr>
          <w:rFonts w:asciiTheme="minorHAnsi" w:hAnsiTheme="minorHAnsi" w:cstheme="minorHAnsi"/>
          <w:sz w:val="24"/>
          <w:szCs w:val="24"/>
        </w:rPr>
      </w:pPr>
      <w:r w:rsidRPr="00964B07">
        <w:rPr>
          <w:rFonts w:asciiTheme="minorHAnsi" w:hAnsiTheme="minorHAnsi" w:cstheme="minorHAnsi"/>
          <w:sz w:val="24"/>
          <w:szCs w:val="24"/>
        </w:rPr>
        <w:t>Localizarea proiectului/investiția trebuie sa fie pe teritoriul GAL</w:t>
      </w:r>
      <w:r w:rsidR="00880B51">
        <w:rPr>
          <w:rFonts w:asciiTheme="minorHAnsi" w:hAnsiTheme="minorHAnsi" w:cstheme="minorHAnsi"/>
          <w:sz w:val="24"/>
          <w:szCs w:val="24"/>
        </w:rPr>
        <w:t xml:space="preserve"> DSGH</w:t>
      </w:r>
      <w:r w:rsidRPr="00964B07">
        <w:rPr>
          <w:rFonts w:asciiTheme="minorHAnsi" w:hAnsiTheme="minorHAnsi" w:cstheme="minorHAnsi"/>
          <w:sz w:val="24"/>
          <w:szCs w:val="24"/>
        </w:rPr>
        <w:t>.</w:t>
      </w:r>
    </w:p>
    <w:p w14:paraId="31AD07B8" w14:textId="77777777" w:rsidR="00FB2158" w:rsidRPr="00F313B9" w:rsidRDefault="00FB2158" w:rsidP="00F313B9">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Pentru proiectele de investiții/cu sprijin forfetar, în cazul în care proiectul este amplasat atât pe teritoriul GAL, cât și în zona adiacentă acestuia, finanțarea proiectului este eligibilă cu respectarea următoarelor condiții: solicitantul să aibă sediu sau punct de lucru pe teritoriul acoperit de GAL, investiția să se realizeze pe teritoriul GAL și ponderea cea mai mare a exploatației agricole (suprafața agricolă/numărul de animale) să se afle pe teritoriul GAL.  </w:t>
      </w:r>
    </w:p>
    <w:p w14:paraId="560DFE6D" w14:textId="77777777" w:rsidR="00FB2158" w:rsidRDefault="00FB2158" w:rsidP="004E4BA1">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b/>
          <w:sz w:val="24"/>
          <w:szCs w:val="24"/>
        </w:rPr>
        <w:t>Verificarea eligibilității cererilor de finanțare</w:t>
      </w:r>
      <w:r w:rsidRPr="00964B07">
        <w:rPr>
          <w:rFonts w:asciiTheme="minorHAnsi" w:eastAsia="Times New Roman" w:hAnsiTheme="minorHAnsi" w:cstheme="minorHAnsi"/>
          <w:sz w:val="24"/>
          <w:szCs w:val="24"/>
        </w:rPr>
        <w:t xml:space="preserve"> se realizează la nivelul GAL, în funcție de tipul de proiect. Pentru verificarea eligibilității, </w:t>
      </w:r>
      <w:proofErr w:type="spellStart"/>
      <w:r w:rsidRPr="00964B07">
        <w:rPr>
          <w:rFonts w:asciiTheme="minorHAnsi" w:eastAsia="Times New Roman" w:hAnsiTheme="minorHAnsi" w:cstheme="minorHAnsi"/>
          <w:sz w:val="24"/>
          <w:szCs w:val="24"/>
        </w:rPr>
        <w:t>expertii</w:t>
      </w:r>
      <w:proofErr w:type="spellEnd"/>
      <w:r w:rsidRPr="00964B07">
        <w:rPr>
          <w:rFonts w:asciiTheme="minorHAnsi" w:eastAsia="Times New Roman" w:hAnsiTheme="minorHAnsi" w:cstheme="minorHAnsi"/>
          <w:sz w:val="24"/>
          <w:szCs w:val="24"/>
        </w:rPr>
        <w:t xml:space="preserve"> GAL vor utiliza </w:t>
      </w:r>
      <w:r w:rsidRPr="00964B07">
        <w:rPr>
          <w:rFonts w:asciiTheme="minorHAnsi" w:eastAsia="Times New Roman" w:hAnsiTheme="minorHAnsi" w:cstheme="minorHAnsi"/>
          <w:i/>
          <w:sz w:val="24"/>
          <w:szCs w:val="24"/>
        </w:rPr>
        <w:t>“Fișa de evaluare generală a proiectului”</w:t>
      </w:r>
      <w:r w:rsidRPr="00964B07">
        <w:rPr>
          <w:rFonts w:asciiTheme="minorHAnsi" w:eastAsia="Times New Roman" w:hAnsiTheme="minorHAnsi" w:cstheme="minorHAnsi"/>
          <w:sz w:val="24"/>
          <w:szCs w:val="24"/>
        </w:rPr>
        <w:t xml:space="preserve"> – specifica </w:t>
      </w:r>
      <w:proofErr w:type="spellStart"/>
      <w:r w:rsidRPr="00964B07">
        <w:rPr>
          <w:rFonts w:asciiTheme="minorHAnsi" w:eastAsia="Times New Roman" w:hAnsiTheme="minorHAnsi" w:cstheme="minorHAnsi"/>
          <w:sz w:val="24"/>
          <w:szCs w:val="24"/>
        </w:rPr>
        <w:t>Masurii</w:t>
      </w:r>
      <w:proofErr w:type="spellEnd"/>
      <w:r w:rsidRPr="00964B07">
        <w:rPr>
          <w:rFonts w:asciiTheme="minorHAnsi" w:eastAsia="Times New Roman" w:hAnsiTheme="minorHAnsi" w:cstheme="minorHAnsi"/>
          <w:sz w:val="24"/>
          <w:szCs w:val="24"/>
        </w:rPr>
        <w:t>.</w:t>
      </w:r>
    </w:p>
    <w:p w14:paraId="24D81DFB" w14:textId="0D10389E" w:rsidR="009473E3" w:rsidRDefault="008B482B" w:rsidP="009473E3">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9473E3">
        <w:rPr>
          <w:rFonts w:eastAsiaTheme="minorEastAsia"/>
          <w:color w:val="auto"/>
          <w:sz w:val="24"/>
          <w:szCs w:val="24"/>
        </w:rPr>
        <w:t xml:space="preserve">Verificarea </w:t>
      </w:r>
      <w:proofErr w:type="spellStart"/>
      <w:r w:rsidR="009473E3">
        <w:rPr>
          <w:rFonts w:eastAsiaTheme="minorEastAsia"/>
          <w:color w:val="auto"/>
          <w:sz w:val="24"/>
          <w:szCs w:val="24"/>
        </w:rPr>
        <w:t>eligibilităţii</w:t>
      </w:r>
      <w:proofErr w:type="spellEnd"/>
      <w:r w:rsidR="009473E3">
        <w:rPr>
          <w:rFonts w:eastAsiaTheme="minorEastAsia"/>
          <w:color w:val="auto"/>
          <w:sz w:val="24"/>
          <w:szCs w:val="24"/>
        </w:rPr>
        <w:t xml:space="preserve"> tehnice și financiare constă în:</w:t>
      </w:r>
    </w:p>
    <w:p w14:paraId="1202EDAB" w14:textId="097C9FEF" w:rsidR="009473E3" w:rsidRDefault="008B482B" w:rsidP="009473E3">
      <w:pPr>
        <w:autoSpaceDE w:val="0"/>
        <w:autoSpaceDN w:val="0"/>
        <w:adjustRightInd w:val="0"/>
        <w:spacing w:after="0" w:line="240" w:lineRule="auto"/>
        <w:ind w:left="0" w:right="0" w:firstLine="0"/>
        <w:jc w:val="left"/>
        <w:rPr>
          <w:rFonts w:eastAsiaTheme="minorEastAsia"/>
          <w:color w:val="auto"/>
          <w:sz w:val="24"/>
          <w:szCs w:val="24"/>
        </w:rPr>
      </w:pPr>
      <w:r>
        <w:rPr>
          <w:rFonts w:ascii="Wingdings-Regular" w:eastAsia="Wingdings-Regular" w:cs="Wingdings-Regular" w:hint="eastAsia"/>
          <w:color w:val="auto"/>
          <w:sz w:val="24"/>
          <w:szCs w:val="24"/>
        </w:rPr>
        <w:t xml:space="preserve">       </w:t>
      </w:r>
      <w:r>
        <w:rPr>
          <w:rFonts w:ascii="Wingdings-Regular" w:eastAsia="Wingdings-Regular" w:cs="Wingdings-Regular"/>
          <w:color w:val="auto"/>
          <w:sz w:val="24"/>
          <w:szCs w:val="24"/>
        </w:rPr>
        <w:t xml:space="preserve"> </w:t>
      </w:r>
      <w:r w:rsidR="009473E3">
        <w:rPr>
          <w:rFonts w:ascii="Wingdings-Regular" w:eastAsia="Wingdings-Regular" w:cs="Wingdings-Regular" w:hint="eastAsia"/>
          <w:color w:val="auto"/>
          <w:sz w:val="24"/>
          <w:szCs w:val="24"/>
        </w:rPr>
        <w:t></w:t>
      </w:r>
      <w:r w:rsidR="009473E3">
        <w:rPr>
          <w:rFonts w:ascii="Wingdings-Regular" w:eastAsia="Wingdings-Regular" w:cs="Wingdings-Regular"/>
          <w:color w:val="auto"/>
          <w:sz w:val="24"/>
          <w:szCs w:val="24"/>
        </w:rPr>
        <w:t xml:space="preserve"> </w:t>
      </w:r>
      <w:r w:rsidR="009473E3">
        <w:rPr>
          <w:rFonts w:eastAsiaTheme="minorEastAsia"/>
          <w:color w:val="auto"/>
          <w:sz w:val="24"/>
          <w:szCs w:val="24"/>
        </w:rPr>
        <w:t xml:space="preserve">verificarea </w:t>
      </w:r>
      <w:proofErr w:type="spellStart"/>
      <w:r w:rsidR="009473E3">
        <w:rPr>
          <w:rFonts w:eastAsiaTheme="minorEastAsia"/>
          <w:color w:val="auto"/>
          <w:sz w:val="24"/>
          <w:szCs w:val="24"/>
        </w:rPr>
        <w:t>eligibilităţii</w:t>
      </w:r>
      <w:proofErr w:type="spellEnd"/>
      <w:r w:rsidR="009473E3">
        <w:rPr>
          <w:rFonts w:eastAsiaTheme="minorEastAsia"/>
          <w:color w:val="auto"/>
          <w:sz w:val="24"/>
          <w:szCs w:val="24"/>
        </w:rPr>
        <w:t xml:space="preserve"> solicitantului;</w:t>
      </w:r>
    </w:p>
    <w:p w14:paraId="1564778A" w14:textId="4AF08DCC" w:rsidR="009473E3" w:rsidRDefault="008B482B" w:rsidP="009473E3">
      <w:pPr>
        <w:autoSpaceDE w:val="0"/>
        <w:autoSpaceDN w:val="0"/>
        <w:adjustRightInd w:val="0"/>
        <w:spacing w:after="0" w:line="240" w:lineRule="auto"/>
        <w:ind w:left="0" w:right="0" w:firstLine="0"/>
        <w:jc w:val="left"/>
        <w:rPr>
          <w:rFonts w:eastAsiaTheme="minorEastAsia"/>
          <w:color w:val="auto"/>
          <w:sz w:val="24"/>
          <w:szCs w:val="24"/>
        </w:rPr>
      </w:pPr>
      <w:r>
        <w:rPr>
          <w:rFonts w:ascii="Wingdings-Regular" w:eastAsia="Wingdings-Regular" w:cs="Wingdings-Regular" w:hint="eastAsia"/>
          <w:color w:val="auto"/>
          <w:sz w:val="24"/>
          <w:szCs w:val="24"/>
        </w:rPr>
        <w:t xml:space="preserve">        </w:t>
      </w:r>
      <w:r w:rsidR="009473E3">
        <w:rPr>
          <w:rFonts w:ascii="Wingdings-Regular" w:eastAsia="Wingdings-Regular" w:cs="Wingdings-Regular" w:hint="eastAsia"/>
          <w:color w:val="auto"/>
          <w:sz w:val="24"/>
          <w:szCs w:val="24"/>
        </w:rPr>
        <w:t></w:t>
      </w:r>
      <w:r w:rsidR="009473E3">
        <w:rPr>
          <w:rFonts w:ascii="Wingdings-Regular" w:eastAsia="Wingdings-Regular" w:cs="Wingdings-Regular"/>
          <w:color w:val="auto"/>
          <w:sz w:val="24"/>
          <w:szCs w:val="24"/>
        </w:rPr>
        <w:t xml:space="preserve"> </w:t>
      </w:r>
      <w:r w:rsidR="009473E3">
        <w:rPr>
          <w:rFonts w:eastAsiaTheme="minorEastAsia"/>
          <w:color w:val="auto"/>
          <w:sz w:val="24"/>
          <w:szCs w:val="24"/>
        </w:rPr>
        <w:t>verificarea criteriilor de eligibilitate;</w:t>
      </w:r>
    </w:p>
    <w:p w14:paraId="161C5F8B" w14:textId="4A4AA85F" w:rsidR="009473E3" w:rsidRPr="00964B07" w:rsidRDefault="009473E3" w:rsidP="009473E3">
      <w:pPr>
        <w:spacing w:after="0"/>
        <w:ind w:left="567" w:right="0"/>
        <w:rPr>
          <w:rFonts w:asciiTheme="minorHAnsi" w:hAnsiTheme="minorHAnsi" w:cstheme="minorHAnsi"/>
          <w:sz w:val="24"/>
          <w:szCs w:val="24"/>
        </w:rPr>
      </w:pPr>
      <w:r>
        <w:rPr>
          <w:rFonts w:ascii="Wingdings-Regular" w:eastAsia="Wingdings-Regular" w:cs="Wingdings-Regular" w:hint="eastAsia"/>
          <w:color w:val="auto"/>
          <w:sz w:val="24"/>
          <w:szCs w:val="24"/>
        </w:rPr>
        <w:t></w:t>
      </w:r>
      <w:r>
        <w:rPr>
          <w:rFonts w:ascii="Wingdings-Regular" w:eastAsia="Wingdings-Regular" w:cs="Wingdings-Regular"/>
          <w:color w:val="auto"/>
          <w:sz w:val="24"/>
          <w:szCs w:val="24"/>
        </w:rPr>
        <w:t xml:space="preserve"> </w:t>
      </w:r>
      <w:r>
        <w:rPr>
          <w:rFonts w:eastAsiaTheme="minorEastAsia"/>
          <w:color w:val="auto"/>
          <w:sz w:val="24"/>
          <w:szCs w:val="24"/>
        </w:rPr>
        <w:t>verificarea proiectului și a tuturor documentelor anexate.</w:t>
      </w:r>
    </w:p>
    <w:p w14:paraId="71E67A9B" w14:textId="77777777" w:rsidR="00FB2158" w:rsidRPr="00F313B9" w:rsidRDefault="00FB2158" w:rsidP="00F313B9">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 xml:space="preserve">Pentru proiectele de investiții/cu sprijin forfetar, în etapa de evaluare a proiectului, exceptând situația în care în urma verificării documentare a condițiilor de eligibilitate este evidentă neeligibilitatea cererii de finanțare, experții evaluatori GAL vor decide realizarea vizitei pe teren la </w:t>
      </w:r>
      <w:r w:rsidRPr="00964B07">
        <w:rPr>
          <w:rFonts w:asciiTheme="minorHAnsi" w:eastAsia="Times New Roman" w:hAnsiTheme="minorHAnsi" w:cstheme="minorHAnsi"/>
          <w:sz w:val="24"/>
          <w:szCs w:val="24"/>
        </w:rPr>
        <w:lastRenderedPageBreak/>
        <w:t xml:space="preserve">amplasamentul proiectului, în scopul asigurării că datele </w:t>
      </w:r>
      <w:proofErr w:type="spellStart"/>
      <w:r w:rsidRPr="00964B07">
        <w:rPr>
          <w:rFonts w:asciiTheme="minorHAnsi" w:eastAsia="Times New Roman" w:hAnsiTheme="minorHAnsi" w:cstheme="minorHAnsi"/>
          <w:sz w:val="24"/>
          <w:szCs w:val="24"/>
        </w:rPr>
        <w:t>şi</w:t>
      </w:r>
      <w:proofErr w:type="spellEnd"/>
      <w:r w:rsidRPr="00964B07">
        <w:rPr>
          <w:rFonts w:asciiTheme="minorHAnsi" w:eastAsia="Times New Roman" w:hAnsiTheme="minorHAnsi" w:cstheme="minorHAnsi"/>
          <w:sz w:val="24"/>
          <w:szCs w:val="24"/>
        </w:rPr>
        <w:t xml:space="preserve"> </w:t>
      </w:r>
      <w:proofErr w:type="spellStart"/>
      <w:r w:rsidRPr="00964B07">
        <w:rPr>
          <w:rFonts w:asciiTheme="minorHAnsi" w:eastAsia="Times New Roman" w:hAnsiTheme="minorHAnsi" w:cstheme="minorHAnsi"/>
          <w:sz w:val="24"/>
          <w:szCs w:val="24"/>
        </w:rPr>
        <w:t>informaţiile</w:t>
      </w:r>
      <w:proofErr w:type="spellEnd"/>
      <w:r w:rsidRPr="00964B07">
        <w:rPr>
          <w:rFonts w:asciiTheme="minorHAnsi" w:eastAsia="Times New Roman" w:hAnsiTheme="minorHAnsi" w:cstheme="minorHAnsi"/>
          <w:sz w:val="24"/>
          <w:szCs w:val="24"/>
        </w:rPr>
        <w:t xml:space="preserve"> cuprinse în anexele tehnice </w:t>
      </w:r>
      <w:proofErr w:type="spellStart"/>
      <w:r w:rsidRPr="00964B07">
        <w:rPr>
          <w:rFonts w:asciiTheme="minorHAnsi" w:eastAsia="Times New Roman" w:hAnsiTheme="minorHAnsi" w:cstheme="minorHAnsi"/>
          <w:sz w:val="24"/>
          <w:szCs w:val="24"/>
        </w:rPr>
        <w:t>şi</w:t>
      </w:r>
      <w:proofErr w:type="spellEnd"/>
      <w:r w:rsidRPr="00964B07">
        <w:rPr>
          <w:rFonts w:asciiTheme="minorHAnsi" w:eastAsia="Times New Roman" w:hAnsiTheme="minorHAnsi" w:cstheme="minorHAnsi"/>
          <w:sz w:val="24"/>
          <w:szCs w:val="24"/>
        </w:rPr>
        <w:t xml:space="preserve"> administrative corespund cu elementele existente pe amplasamentul propus, în sensul corelării acestora. </w:t>
      </w:r>
    </w:p>
    <w:p w14:paraId="31FA7270" w14:textId="77777777" w:rsidR="00FB2158" w:rsidRPr="00F313B9" w:rsidRDefault="00FB2158" w:rsidP="00F313B9">
      <w:pPr>
        <w:spacing w:after="0"/>
        <w:ind w:left="567" w:right="0"/>
        <w:rPr>
          <w:rFonts w:asciiTheme="minorHAnsi" w:hAnsiTheme="minorHAnsi" w:cstheme="minorHAnsi"/>
          <w:sz w:val="24"/>
          <w:szCs w:val="24"/>
        </w:rPr>
      </w:pPr>
      <w:r w:rsidRPr="00964B07">
        <w:rPr>
          <w:rFonts w:asciiTheme="minorHAnsi" w:hAnsiTheme="minorHAnsi" w:cstheme="minorHAnsi"/>
          <w:b/>
          <w:sz w:val="24"/>
          <w:szCs w:val="24"/>
        </w:rPr>
        <w:t xml:space="preserve">Verificarea criteriilor de </w:t>
      </w:r>
      <w:proofErr w:type="spellStart"/>
      <w:r w:rsidRPr="00964B07">
        <w:rPr>
          <w:rFonts w:asciiTheme="minorHAnsi" w:hAnsiTheme="minorHAnsi" w:cstheme="minorHAnsi"/>
          <w:b/>
          <w:sz w:val="24"/>
          <w:szCs w:val="24"/>
        </w:rPr>
        <w:t>selectie</w:t>
      </w:r>
      <w:proofErr w:type="spellEnd"/>
      <w:r w:rsidRPr="00964B07">
        <w:rPr>
          <w:rFonts w:asciiTheme="minorHAnsi" w:hAnsiTheme="minorHAnsi" w:cstheme="minorHAnsi"/>
          <w:sz w:val="24"/>
          <w:szCs w:val="24"/>
        </w:rPr>
        <w:t xml:space="preserve"> se va face in </w:t>
      </w:r>
      <w:proofErr w:type="spellStart"/>
      <w:r w:rsidRPr="00964B07">
        <w:rPr>
          <w:rFonts w:asciiTheme="minorHAnsi" w:hAnsiTheme="minorHAnsi" w:cstheme="minorHAnsi"/>
          <w:sz w:val="24"/>
          <w:szCs w:val="24"/>
        </w:rPr>
        <w:t>Sectiunea</w:t>
      </w:r>
      <w:proofErr w:type="spellEnd"/>
      <w:r w:rsidRPr="00964B07">
        <w:rPr>
          <w:rFonts w:asciiTheme="minorHAnsi" w:hAnsiTheme="minorHAnsi" w:cstheme="minorHAnsi"/>
          <w:sz w:val="24"/>
          <w:szCs w:val="24"/>
        </w:rPr>
        <w:t xml:space="preserve"> dedicata acestora din Fisa de Evaluare Generala a Proiectului prin completarea punctajelor </w:t>
      </w:r>
      <w:proofErr w:type="spellStart"/>
      <w:r w:rsidRPr="00964B07">
        <w:rPr>
          <w:rFonts w:asciiTheme="minorHAnsi" w:hAnsiTheme="minorHAnsi" w:cstheme="minorHAnsi"/>
          <w:sz w:val="24"/>
          <w:szCs w:val="24"/>
        </w:rPr>
        <w:t>obtinute</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catre</w:t>
      </w:r>
      <w:proofErr w:type="spellEnd"/>
      <w:r w:rsidRPr="00964B07">
        <w:rPr>
          <w:rFonts w:asciiTheme="minorHAnsi" w:hAnsiTheme="minorHAnsi" w:cstheme="minorHAnsi"/>
          <w:sz w:val="24"/>
          <w:szCs w:val="24"/>
        </w:rPr>
        <w:t xml:space="preserve"> Solicitant.</w:t>
      </w:r>
    </w:p>
    <w:p w14:paraId="7004FC57" w14:textId="77777777" w:rsidR="00FB2158" w:rsidRPr="00274375" w:rsidRDefault="00FB2158" w:rsidP="00274375">
      <w:pPr>
        <w:spacing w:after="0"/>
        <w:ind w:left="567" w:right="0"/>
        <w:rPr>
          <w:rFonts w:asciiTheme="minorHAnsi" w:hAnsiTheme="minorHAnsi" w:cstheme="minorHAnsi"/>
          <w:sz w:val="24"/>
          <w:szCs w:val="24"/>
        </w:rPr>
      </w:pPr>
      <w:r w:rsidRPr="00964B07">
        <w:rPr>
          <w:rFonts w:asciiTheme="minorHAnsi" w:eastAsia="Times New Roman" w:hAnsiTheme="minorHAnsi" w:cstheme="minorHAnsi"/>
          <w:sz w:val="24"/>
          <w:szCs w:val="24"/>
        </w:rPr>
        <w:t>Concluzia privind respectarea condițiilor de conformitate pentru cererile de finanțare pentru care s-a decis verificarea pe teren se va da numai după verificarea pe teren.</w:t>
      </w:r>
      <w:r w:rsidRPr="00964B07">
        <w:rPr>
          <w:rFonts w:asciiTheme="minorHAnsi" w:hAnsiTheme="minorHAnsi" w:cstheme="minorHAnsi"/>
          <w:sz w:val="24"/>
          <w:szCs w:val="24"/>
        </w:rPr>
        <w:t xml:space="preserve"> </w:t>
      </w:r>
    </w:p>
    <w:p w14:paraId="0A5184A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eastAsia="Times New Roman" w:hAnsiTheme="minorHAnsi" w:cstheme="minorHAnsi"/>
          <w:sz w:val="24"/>
          <w:szCs w:val="24"/>
        </w:rPr>
        <w:t>Expertul verificator poate să solicite informații suplimentare în etapa de verificare a proiectului, dacă este cazul,</w:t>
      </w:r>
      <w:r w:rsidRPr="00964B07">
        <w:rPr>
          <w:rFonts w:asciiTheme="minorHAnsi" w:hAnsiTheme="minorHAnsi" w:cstheme="minorHAnsi"/>
          <w:sz w:val="24"/>
          <w:szCs w:val="24"/>
        </w:rPr>
        <w:t xml:space="preserve"> </w:t>
      </w:r>
      <w:r w:rsidRPr="00964B07">
        <w:rPr>
          <w:rFonts w:asciiTheme="minorHAnsi" w:eastAsia="Times New Roman" w:hAnsiTheme="minorHAnsi" w:cstheme="minorHAnsi"/>
          <w:sz w:val="24"/>
          <w:szCs w:val="24"/>
        </w:rPr>
        <w:t xml:space="preserve">în următoarele situații: </w:t>
      </w:r>
    </w:p>
    <w:p w14:paraId="745AB5A2" w14:textId="77777777" w:rsidR="00FB2158" w:rsidRPr="00964B07" w:rsidRDefault="00FB2158" w:rsidP="004E4BA1">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 xml:space="preserve">-  informațiile prezentate sunt insuficiente pentru clarificarea unor criterii de </w:t>
      </w:r>
      <w:proofErr w:type="spellStart"/>
      <w:r w:rsidRPr="00964B07">
        <w:rPr>
          <w:rFonts w:asciiTheme="minorHAnsi" w:eastAsia="Times New Roman" w:hAnsiTheme="minorHAnsi" w:cstheme="minorHAnsi"/>
          <w:sz w:val="24"/>
          <w:szCs w:val="24"/>
        </w:rPr>
        <w:t>eligiblitate</w:t>
      </w:r>
      <w:proofErr w:type="spellEnd"/>
      <w:r w:rsidRPr="00964B07">
        <w:rPr>
          <w:rFonts w:asciiTheme="minorHAnsi" w:eastAsia="Times New Roman" w:hAnsiTheme="minorHAnsi" w:cstheme="minorHAnsi"/>
          <w:sz w:val="24"/>
          <w:szCs w:val="24"/>
        </w:rPr>
        <w:t>;</w:t>
      </w:r>
    </w:p>
    <w:p w14:paraId="56F7062E" w14:textId="77777777" w:rsidR="00FB2158" w:rsidRPr="00964B07" w:rsidRDefault="00FB2158" w:rsidP="004E4BA1">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 prezentarea unor informații contradictorii în cadrul documentelor aferente cererii de finanțare;</w:t>
      </w:r>
    </w:p>
    <w:p w14:paraId="5DB4F624" w14:textId="77777777" w:rsidR="00FB2158" w:rsidRPr="00964B07" w:rsidRDefault="00FB2158" w:rsidP="004E4BA1">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 necesitatea prezentării unor documente suplimentare fără înlocuirea documentelor obligatorii la depunerea cererii de finanțare;</w:t>
      </w:r>
    </w:p>
    <w:p w14:paraId="02539E58" w14:textId="77777777" w:rsidR="00FB2158" w:rsidRPr="00964B07" w:rsidRDefault="00FB2158" w:rsidP="004E4BA1">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 xml:space="preserve">-  informațiile prezentate sunt insuficiente pentru clarificarea unor criterii de </w:t>
      </w:r>
      <w:proofErr w:type="spellStart"/>
      <w:r w:rsidRPr="00964B07">
        <w:rPr>
          <w:rFonts w:asciiTheme="minorHAnsi" w:eastAsia="Times New Roman" w:hAnsiTheme="minorHAnsi" w:cstheme="minorHAnsi"/>
          <w:sz w:val="24"/>
          <w:szCs w:val="24"/>
        </w:rPr>
        <w:t>selectie</w:t>
      </w:r>
      <w:proofErr w:type="spellEnd"/>
      <w:r w:rsidRPr="00964B07">
        <w:rPr>
          <w:rFonts w:asciiTheme="minorHAnsi" w:eastAsia="Times New Roman" w:hAnsiTheme="minorHAnsi" w:cstheme="minorHAnsi"/>
          <w:sz w:val="24"/>
          <w:szCs w:val="24"/>
        </w:rPr>
        <w:t>;</w:t>
      </w:r>
    </w:p>
    <w:p w14:paraId="5CEE5296" w14:textId="77777777" w:rsidR="00FB2158" w:rsidRPr="00274375" w:rsidRDefault="00FB2158" w:rsidP="00274375">
      <w:pPr>
        <w:pStyle w:val="Default"/>
        <w:ind w:left="567"/>
        <w:rPr>
          <w:rFonts w:asciiTheme="minorHAnsi" w:hAnsiTheme="minorHAnsi" w:cstheme="minorHAnsi"/>
        </w:rPr>
      </w:pPr>
      <w:r w:rsidRPr="00964B07">
        <w:rPr>
          <w:rFonts w:asciiTheme="minorHAnsi" w:hAnsiTheme="minorHAnsi" w:cstheme="minorHAnsi"/>
        </w:rPr>
        <w:t xml:space="preserve">-  în cazul în care, în procesul de verificare a documentelor din dosarul Cererii de </w:t>
      </w:r>
      <w:proofErr w:type="spellStart"/>
      <w:r w:rsidRPr="00964B07">
        <w:rPr>
          <w:rFonts w:asciiTheme="minorHAnsi" w:hAnsiTheme="minorHAnsi" w:cstheme="minorHAnsi"/>
        </w:rPr>
        <w:t>finanţare</w:t>
      </w:r>
      <w:proofErr w:type="spellEnd"/>
      <w:r w:rsidRPr="00964B07">
        <w:rPr>
          <w:rFonts w:asciiTheme="minorHAnsi" w:hAnsiTheme="minorHAnsi" w:cstheme="minorHAnsi"/>
        </w:rPr>
        <w:t xml:space="preserve">, se constată omisiuni privind bifarea anumitor casete (inclusiv din Cererea de </w:t>
      </w:r>
      <w:proofErr w:type="spellStart"/>
      <w:r w:rsidRPr="00964B07">
        <w:rPr>
          <w:rFonts w:asciiTheme="minorHAnsi" w:hAnsiTheme="minorHAnsi" w:cstheme="minorHAnsi"/>
        </w:rPr>
        <w:t>finanţare</w:t>
      </w:r>
      <w:proofErr w:type="spellEnd"/>
      <w:r w:rsidRPr="00964B07">
        <w:rPr>
          <w:rFonts w:asciiTheme="minorHAnsi" w:hAnsiTheme="minorHAnsi" w:cstheme="minorHAnsi"/>
        </w:rPr>
        <w:t xml:space="preserve">) sau omiterea semnării anumitor pagini de către solicitant/ reprezentantul legal, iar din analiza proiectului expertul constată că aceste carențe sunt cauzate de anumite erori de formă sau erori materiale. </w:t>
      </w:r>
    </w:p>
    <w:p w14:paraId="3DE31C50" w14:textId="77777777" w:rsidR="00FB2158" w:rsidRPr="00964B07" w:rsidRDefault="00FB2158" w:rsidP="00274375">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După finalizarea verificărilor de către experți pot apărea diferențe de rezultat al verificării între experți. În cazul în care se constată diferențe între evaluarea făcută de expertul 1 (2 ochi) și cea făcută de expertul 2 (4 ochi), acestea se mediază de către managerul GAL, decizia sa fiind finală. În cazul în care între opinia comună a experților și opinia șefului de serviciu există divergențe, medierea este făcută in cadrul Comitetului Director, decizia acestuia din urmă fiind cea finală. Decizia finală luată în procesul de mediere va fi justificată prin menționarea argumentelor relevante în cadrul rubricii Observații din Fisa de Evaluare Generala a proiectului.</w:t>
      </w:r>
    </w:p>
    <w:p w14:paraId="4CC1EF0C" w14:textId="77777777" w:rsidR="00FB2158" w:rsidRPr="00274375" w:rsidRDefault="00FB2158" w:rsidP="00274375">
      <w:pPr>
        <w:spacing w:after="0"/>
        <w:ind w:left="567" w:right="0"/>
        <w:rPr>
          <w:rFonts w:asciiTheme="minorHAnsi" w:hAnsiTheme="minorHAnsi" w:cstheme="minorHAnsi"/>
          <w:sz w:val="24"/>
          <w:szCs w:val="24"/>
        </w:rPr>
      </w:pPr>
      <w:r w:rsidRPr="00964B07">
        <w:rPr>
          <w:rFonts w:asciiTheme="minorHAnsi" w:eastAsia="Times New Roman" w:hAnsiTheme="minorHAnsi" w:cstheme="minorHAnsi"/>
          <w:sz w:val="24"/>
          <w:szCs w:val="24"/>
        </w:rPr>
        <w:t xml:space="preserve">Un exemplar al Cererilor de finanțare (copie, în format electronic - CD), care au fost declarate neeligibile de către GAL, se restituite solicitanților (la cerere), pe baza unui proces-verbal de restituire, încheiat în 2 exemplare, semnat de ambele părți. </w:t>
      </w:r>
      <w:r w:rsidRPr="00964B07">
        <w:rPr>
          <w:rFonts w:asciiTheme="minorHAnsi" w:eastAsia="Times New Roman" w:hAnsiTheme="minorHAnsi" w:cstheme="minorHAnsi"/>
          <w:vanish/>
          <w:sz w:val="24"/>
          <w:szCs w:val="24"/>
        </w:rPr>
        <w:t xml:space="preserve"> </w:t>
      </w:r>
      <w:r w:rsidRPr="00964B07">
        <w:rPr>
          <w:rFonts w:asciiTheme="minorHAnsi" w:eastAsia="Times New Roman" w:hAnsiTheme="minorHAnsi" w:cstheme="minorHAnsi"/>
          <w:sz w:val="24"/>
          <w:szCs w:val="24"/>
        </w:rPr>
        <w:t xml:space="preserve">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pentru eventuale verificări ulterioare (Audit, DCA, Curtea de Conturi, comisari europeni, eventuale contestații etc.). </w:t>
      </w:r>
    </w:p>
    <w:p w14:paraId="46FC6BDC" w14:textId="77777777" w:rsidR="00FB2158" w:rsidRPr="00964B07" w:rsidRDefault="00FB2158" w:rsidP="00274375">
      <w:pPr>
        <w:spacing w:after="0"/>
        <w:ind w:left="567" w:right="0"/>
        <w:rPr>
          <w:rFonts w:asciiTheme="minorHAnsi" w:eastAsia="Times New Roman" w:hAnsiTheme="minorHAnsi" w:cstheme="minorHAnsi"/>
          <w:sz w:val="24"/>
          <w:szCs w:val="24"/>
        </w:rPr>
      </w:pPr>
      <w:r w:rsidRPr="00964B07">
        <w:rPr>
          <w:rFonts w:asciiTheme="minorHAnsi" w:eastAsia="Times New Roman" w:hAnsiTheme="minorHAnsi" w:cstheme="minorHAnsi"/>
          <w:sz w:val="24"/>
          <w:szCs w:val="24"/>
        </w:rPr>
        <w:t xml:space="preserve">Pentru proiectele depuse în cadrul Sub-măsurii 19.2, indiferent de specific, retragerea cererii de finanțare se realizează la cerere pe baza de proces verbal de restituire </w:t>
      </w:r>
      <w:proofErr w:type="spellStart"/>
      <w:r w:rsidRPr="00964B07">
        <w:rPr>
          <w:rFonts w:asciiTheme="minorHAnsi" w:eastAsia="Times New Roman" w:hAnsiTheme="minorHAnsi" w:cstheme="minorHAnsi"/>
          <w:sz w:val="24"/>
          <w:szCs w:val="24"/>
        </w:rPr>
        <w:t>incheiat</w:t>
      </w:r>
      <w:proofErr w:type="spellEnd"/>
      <w:r w:rsidRPr="00964B07">
        <w:rPr>
          <w:rFonts w:asciiTheme="minorHAnsi" w:eastAsia="Times New Roman" w:hAnsiTheme="minorHAnsi" w:cstheme="minorHAnsi"/>
          <w:sz w:val="24"/>
          <w:szCs w:val="24"/>
        </w:rPr>
        <w:t xml:space="preserve"> in 2 exemplare semnate de ambele </w:t>
      </w:r>
      <w:proofErr w:type="spellStart"/>
      <w:r w:rsidRPr="00964B07">
        <w:rPr>
          <w:rFonts w:asciiTheme="minorHAnsi" w:eastAsia="Times New Roman" w:hAnsiTheme="minorHAnsi" w:cstheme="minorHAnsi"/>
          <w:sz w:val="24"/>
          <w:szCs w:val="24"/>
        </w:rPr>
        <w:t>parti</w:t>
      </w:r>
      <w:proofErr w:type="spellEnd"/>
      <w:r w:rsidRPr="00964B07">
        <w:rPr>
          <w:rFonts w:asciiTheme="minorHAnsi" w:eastAsia="Times New Roman" w:hAnsiTheme="minorHAnsi" w:cstheme="minorHAnsi"/>
          <w:sz w:val="24"/>
          <w:szCs w:val="24"/>
        </w:rPr>
        <w:t>.</w:t>
      </w:r>
    </w:p>
    <w:p w14:paraId="75DE2B4D" w14:textId="58521B6E" w:rsidR="00013715" w:rsidRPr="00013715" w:rsidRDefault="00D717DE" w:rsidP="00013715">
      <w:pPr>
        <w:pStyle w:val="Titlu3"/>
      </w:pPr>
      <w:r w:rsidRPr="00430FE9">
        <w:rPr>
          <w:highlight w:val="green"/>
        </w:rPr>
        <w:lastRenderedPageBreak/>
        <w:t>3.1.</w:t>
      </w:r>
      <w:r>
        <w:rPr>
          <w:highlight w:val="green"/>
        </w:rPr>
        <w:t>4</w:t>
      </w:r>
      <w:r w:rsidRPr="00430FE9">
        <w:rPr>
          <w:highlight w:val="green"/>
        </w:rPr>
        <w:t xml:space="preserve"> </w:t>
      </w:r>
      <w:r w:rsidR="00FB2158" w:rsidRPr="00712D9E">
        <w:rPr>
          <w:highlight w:val="green"/>
        </w:rPr>
        <w:t>SELECTIA PROIECTELOR</w:t>
      </w:r>
      <w:r w:rsidR="00013715" w:rsidRPr="00013715">
        <w:rPr>
          <w:highlight w:val="green"/>
        </w:rPr>
        <w:t xml:space="preserve">                                                                                                                      </w:t>
      </w:r>
    </w:p>
    <w:p w14:paraId="67301877" w14:textId="77777777" w:rsidR="00013715" w:rsidRPr="00800416" w:rsidRDefault="00013715" w:rsidP="00013715">
      <w:pPr>
        <w:spacing w:after="16" w:line="259" w:lineRule="auto"/>
        <w:ind w:left="0" w:right="0" w:firstLine="0"/>
        <w:jc w:val="left"/>
      </w:pPr>
      <w:r w:rsidRPr="00062417">
        <w:t xml:space="preserve"> </w:t>
      </w:r>
      <w:r w:rsidRPr="00062417">
        <w:rPr>
          <w:u w:val="single"/>
        </w:rPr>
        <w:t>Punctajul</w:t>
      </w:r>
      <w:r w:rsidRPr="00800416">
        <w:t xml:space="preserve"> fiecărui proiect se va calcula în baza informațiilor furnizate de solicitant în Cererea  de Finanțare, în documentele atașate acesteia și în anexele la prezentul Ghid. </w:t>
      </w:r>
    </w:p>
    <w:p w14:paraId="3B2771DC" w14:textId="77777777" w:rsidR="00013715" w:rsidRPr="00800416" w:rsidRDefault="00013715" w:rsidP="00013715">
      <w:pPr>
        <w:ind w:left="0" w:right="757" w:firstLine="0"/>
      </w:pPr>
      <w:r w:rsidRPr="00800416">
        <w:t xml:space="preserve">Concluzia privind evaluarea Cererii de Finanțare. </w:t>
      </w:r>
    </w:p>
    <w:p w14:paraId="7347DC96" w14:textId="77777777" w:rsidR="00013715" w:rsidRPr="00800416" w:rsidRDefault="00013715" w:rsidP="00013715">
      <w:pPr>
        <w:spacing w:after="200"/>
        <w:ind w:left="0" w:right="907" w:firstLine="0"/>
      </w:pPr>
      <w:r w:rsidRPr="00800416">
        <w:t xml:space="preserve">În urma verificărilor privind eligibilitatea solicitantului, a proiectului și a criteriilor de selecție, pot exista următoarele </w:t>
      </w:r>
      <w:proofErr w:type="spellStart"/>
      <w:r w:rsidRPr="00800416">
        <w:t>situaţii</w:t>
      </w:r>
      <w:proofErr w:type="spellEnd"/>
      <w:r w:rsidRPr="00800416">
        <w:t xml:space="preserve">: </w:t>
      </w:r>
    </w:p>
    <w:p w14:paraId="26E65444" w14:textId="77777777" w:rsidR="00013715" w:rsidRPr="00800416" w:rsidRDefault="00013715" w:rsidP="00013715">
      <w:pPr>
        <w:numPr>
          <w:ilvl w:val="0"/>
          <w:numId w:val="18"/>
        </w:numPr>
        <w:spacing w:after="46" w:line="267" w:lineRule="auto"/>
        <w:ind w:right="757" w:hanging="360"/>
      </w:pPr>
      <w:r w:rsidRPr="00800416">
        <w:t xml:space="preserve">proiectul este neeligibil; </w:t>
      </w:r>
    </w:p>
    <w:p w14:paraId="6D3B6C39" w14:textId="77777777" w:rsidR="00013715" w:rsidRPr="00800416" w:rsidRDefault="00013715" w:rsidP="00013715">
      <w:pPr>
        <w:numPr>
          <w:ilvl w:val="0"/>
          <w:numId w:val="18"/>
        </w:numPr>
        <w:spacing w:after="43"/>
        <w:ind w:right="757" w:hanging="360"/>
      </w:pPr>
      <w:r w:rsidRPr="00800416">
        <w:t xml:space="preserve">proiectul este eligibil </w:t>
      </w:r>
      <w:proofErr w:type="spellStart"/>
      <w:r w:rsidRPr="00800416">
        <w:t>şi</w:t>
      </w:r>
      <w:proofErr w:type="spellEnd"/>
      <w:r w:rsidRPr="00800416">
        <w:t xml:space="preserve"> va avea un punctaj ≥ pragul minim de selecție, și care se poate încadra în suma alocată pentru sesiunea respectivă; </w:t>
      </w:r>
    </w:p>
    <w:p w14:paraId="1BB3B767" w14:textId="77777777" w:rsidR="00013715" w:rsidRPr="00800416" w:rsidRDefault="00013715" w:rsidP="00013715">
      <w:pPr>
        <w:numPr>
          <w:ilvl w:val="0"/>
          <w:numId w:val="18"/>
        </w:numPr>
        <w:spacing w:after="40"/>
        <w:ind w:right="757" w:hanging="360"/>
      </w:pPr>
      <w:r w:rsidRPr="00800416">
        <w:t xml:space="preserve">proiectul este eligibil </w:t>
      </w:r>
      <w:proofErr w:type="spellStart"/>
      <w:r w:rsidRPr="00800416">
        <w:t>şi</w:t>
      </w:r>
      <w:proofErr w:type="spellEnd"/>
      <w:r w:rsidRPr="00800416">
        <w:t xml:space="preserve"> va avea un punctaj ≥ pragul minim de selecție, și care nu se poate încadra în suma alocată pentru sesiunea respectivă;</w:t>
      </w:r>
      <w:r w:rsidRPr="00800416">
        <w:rPr>
          <w:b/>
        </w:rPr>
        <w:t xml:space="preserve"> </w:t>
      </w:r>
    </w:p>
    <w:p w14:paraId="588FA516" w14:textId="77777777" w:rsidR="00013715" w:rsidRPr="00800416" w:rsidRDefault="00013715" w:rsidP="00013715">
      <w:pPr>
        <w:numPr>
          <w:ilvl w:val="0"/>
          <w:numId w:val="18"/>
        </w:numPr>
        <w:spacing w:after="11"/>
        <w:ind w:right="757" w:hanging="360"/>
      </w:pPr>
      <w:r w:rsidRPr="00800416">
        <w:t xml:space="preserve">proiectul este eligibil </w:t>
      </w:r>
      <w:proofErr w:type="spellStart"/>
      <w:r w:rsidRPr="00800416">
        <w:t>şi</w:t>
      </w:r>
      <w:proofErr w:type="spellEnd"/>
      <w:r w:rsidRPr="00800416">
        <w:t xml:space="preserve"> va avea un punctaj &lt; pragul minim de selecție;     </w:t>
      </w:r>
    </w:p>
    <w:p w14:paraId="19BD1F73" w14:textId="77777777" w:rsidR="00013715" w:rsidRPr="00800416" w:rsidRDefault="00013715" w:rsidP="00013715">
      <w:pPr>
        <w:spacing w:after="11"/>
        <w:ind w:right="757"/>
      </w:pPr>
      <w:r w:rsidRPr="00800416">
        <w:t>După finalizarea verificărilor de către experți pot apărea diferențe de rezultat al verificării între experți. În cazul în care se constată diferențe între evaluarea făcută de expertul 1 (2 ochi) și cea făcută de expertul 2 (4 ochi), acestea se mediază de către managerul GAL, decizia sa fiind finală. În cazul în care între opinia comună a experților și opinia managerului GAL există divergențe, medierea este făcută in cadrul Consiliului Director, decizia acestuia din urmă fiind cea finală.</w:t>
      </w:r>
    </w:p>
    <w:p w14:paraId="076C4C2F" w14:textId="77777777" w:rsidR="00013715" w:rsidRPr="00800416" w:rsidRDefault="00013715" w:rsidP="00013715">
      <w:pPr>
        <w:spacing w:after="11"/>
        <w:ind w:right="757"/>
      </w:pPr>
      <w:r w:rsidRPr="00800416">
        <w:t xml:space="preserve"> Decizia finală luată în procesul de mediere va fi justificată prin menționarea argumentelor relevante în cadrul rubricii Observații din </w:t>
      </w:r>
      <w:proofErr w:type="spellStart"/>
      <w:r w:rsidRPr="00800416">
        <w:t>Fişa</w:t>
      </w:r>
      <w:proofErr w:type="spellEnd"/>
      <w:r w:rsidRPr="00800416">
        <w:t xml:space="preserve"> generala de evaluare  a proiectului.</w:t>
      </w:r>
    </w:p>
    <w:p w14:paraId="60B34C89" w14:textId="77777777" w:rsidR="00013715" w:rsidRPr="00800416" w:rsidRDefault="00013715" w:rsidP="00013715">
      <w:pPr>
        <w:ind w:left="-5" w:right="564"/>
      </w:pPr>
      <w:r w:rsidRPr="00800416">
        <w:t xml:space="preserve"> 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 </w:t>
      </w:r>
    </w:p>
    <w:p w14:paraId="598C1D14" w14:textId="77777777" w:rsidR="00013715" w:rsidRPr="00800416" w:rsidRDefault="00013715" w:rsidP="00013715">
      <w:pPr>
        <w:ind w:left="-5" w:right="564"/>
      </w:pPr>
      <w:r w:rsidRPr="00800416">
        <w:t xml:space="preserve">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 </w:t>
      </w:r>
    </w:p>
    <w:p w14:paraId="6F446506" w14:textId="77777777" w:rsidR="00013715" w:rsidRPr="00800416" w:rsidRDefault="00013715" w:rsidP="00013715">
      <w:pPr>
        <w:ind w:left="-5" w:right="564"/>
        <w:rPr>
          <w:color w:val="0070C0"/>
        </w:rPr>
      </w:pPr>
      <w:r w:rsidRPr="00800416">
        <w:rPr>
          <w:b/>
          <w:color w:val="0070C0"/>
        </w:rPr>
        <w:t xml:space="preserve">                                                                                         ATENTIE!</w:t>
      </w:r>
    </w:p>
    <w:p w14:paraId="2DE49270" w14:textId="77777777" w:rsidR="00013715" w:rsidRPr="00800416" w:rsidRDefault="00013715" w:rsidP="00013715">
      <w:pPr>
        <w:autoSpaceDE w:val="0"/>
        <w:autoSpaceDN w:val="0"/>
        <w:adjustRightInd w:val="0"/>
        <w:spacing w:after="0" w:line="240" w:lineRule="auto"/>
        <w:ind w:left="0" w:right="0" w:firstLine="0"/>
        <w:jc w:val="left"/>
        <w:rPr>
          <w:rFonts w:eastAsiaTheme="minorEastAsia"/>
          <w:color w:val="0070C0"/>
        </w:rPr>
      </w:pPr>
      <w:r w:rsidRPr="00800416">
        <w:rPr>
          <w:color w:val="0070C0"/>
        </w:rPr>
        <w:t xml:space="preserve"> </w:t>
      </w:r>
      <w:proofErr w:type="spellStart"/>
      <w:r w:rsidRPr="00800416">
        <w:rPr>
          <w:rFonts w:eastAsiaTheme="minorEastAsia"/>
          <w:color w:val="0070C0"/>
        </w:rPr>
        <w:t>Detaliiile</w:t>
      </w:r>
      <w:proofErr w:type="spellEnd"/>
      <w:r w:rsidRPr="00800416">
        <w:rPr>
          <w:rFonts w:eastAsiaTheme="minorEastAsia"/>
          <w:color w:val="0070C0"/>
        </w:rPr>
        <w:t xml:space="preserve"> procedurii de </w:t>
      </w:r>
      <w:proofErr w:type="spellStart"/>
      <w:r w:rsidRPr="00800416">
        <w:rPr>
          <w:rFonts w:eastAsiaTheme="minorEastAsia"/>
          <w:color w:val="0070C0"/>
        </w:rPr>
        <w:t>selectie</w:t>
      </w:r>
      <w:proofErr w:type="spellEnd"/>
      <w:r w:rsidRPr="00800416">
        <w:rPr>
          <w:rFonts w:eastAsiaTheme="minorEastAsia"/>
          <w:color w:val="0070C0"/>
        </w:rPr>
        <w:t xml:space="preserve"> si a termenelor de evaluare si </w:t>
      </w:r>
      <w:proofErr w:type="spellStart"/>
      <w:r w:rsidRPr="00800416">
        <w:rPr>
          <w:rFonts w:eastAsiaTheme="minorEastAsia"/>
          <w:color w:val="0070C0"/>
        </w:rPr>
        <w:t>selectie</w:t>
      </w:r>
      <w:proofErr w:type="spellEnd"/>
      <w:r w:rsidRPr="00800416">
        <w:rPr>
          <w:rFonts w:eastAsiaTheme="minorEastAsia"/>
          <w:color w:val="0070C0"/>
        </w:rPr>
        <w:t xml:space="preserve"> se </w:t>
      </w:r>
      <w:proofErr w:type="spellStart"/>
      <w:r w:rsidRPr="00800416">
        <w:rPr>
          <w:rFonts w:eastAsiaTheme="minorEastAsia"/>
          <w:color w:val="0070C0"/>
        </w:rPr>
        <w:t>gasesc</w:t>
      </w:r>
      <w:proofErr w:type="spellEnd"/>
      <w:r w:rsidRPr="00800416">
        <w:rPr>
          <w:rFonts w:eastAsiaTheme="minorEastAsia"/>
          <w:color w:val="0070C0"/>
        </w:rPr>
        <w:t xml:space="preserve"> in Manualul de Procedura GAL,</w:t>
      </w:r>
    </w:p>
    <w:p w14:paraId="34D2A4E3" w14:textId="77777777" w:rsidR="00013715" w:rsidRPr="00800416" w:rsidRDefault="00013715" w:rsidP="00013715">
      <w:pPr>
        <w:autoSpaceDE w:val="0"/>
        <w:autoSpaceDN w:val="0"/>
        <w:adjustRightInd w:val="0"/>
        <w:spacing w:after="0" w:line="240" w:lineRule="auto"/>
        <w:ind w:left="0" w:right="0" w:firstLine="0"/>
        <w:jc w:val="left"/>
        <w:rPr>
          <w:rFonts w:eastAsiaTheme="minorEastAsia"/>
          <w:color w:val="0070C0"/>
        </w:rPr>
      </w:pPr>
      <w:r w:rsidRPr="00800416">
        <w:rPr>
          <w:rFonts w:eastAsiaTheme="minorEastAsia"/>
          <w:color w:val="0070C0"/>
        </w:rPr>
        <w:t xml:space="preserve"> si in cadrul apelului de </w:t>
      </w:r>
      <w:proofErr w:type="spellStart"/>
      <w:r w:rsidRPr="00800416">
        <w:rPr>
          <w:rFonts w:eastAsiaTheme="minorEastAsia"/>
          <w:color w:val="0070C0"/>
        </w:rPr>
        <w:t>selectie</w:t>
      </w:r>
      <w:proofErr w:type="spellEnd"/>
      <w:r w:rsidRPr="00800416">
        <w:rPr>
          <w:rFonts w:eastAsiaTheme="minorEastAsia"/>
          <w:color w:val="0070C0"/>
        </w:rPr>
        <w:t xml:space="preserve"> detaliat, disponibile pe site-ul:</w:t>
      </w:r>
      <w:r w:rsidRPr="00800416">
        <w:rPr>
          <w:b/>
          <w:color w:val="0070C0"/>
          <w:u w:val="single" w:color="0066CC"/>
        </w:rPr>
        <w:t xml:space="preserve"> www.gal-dsgh.ro</w:t>
      </w:r>
    </w:p>
    <w:p w14:paraId="100C55E9" w14:textId="77777777" w:rsidR="00013715" w:rsidRPr="00800416" w:rsidRDefault="00013715" w:rsidP="00013715">
      <w:pPr>
        <w:ind w:left="0" w:right="564" w:firstLine="0"/>
      </w:pPr>
      <w:r w:rsidRPr="00800416">
        <w:rPr>
          <w:b/>
        </w:rPr>
        <w:t>Comitetul de Selecție GAL</w:t>
      </w:r>
      <w:r w:rsidRPr="00800416">
        <w:t xml:space="preserve"> a proiectelor este format din 7 membri titulari (3 membri publici </w:t>
      </w:r>
      <w:proofErr w:type="spellStart"/>
      <w:r w:rsidRPr="00800416">
        <w:t>şi</w:t>
      </w:r>
      <w:proofErr w:type="spellEnd"/>
      <w:r w:rsidRPr="00800416">
        <w:t xml:space="preserve"> 4 membri </w:t>
      </w:r>
      <w:proofErr w:type="spellStart"/>
      <w:r w:rsidRPr="00800416">
        <w:t>privaţi</w:t>
      </w:r>
      <w:proofErr w:type="spellEnd"/>
      <w:r w:rsidRPr="00800416">
        <w:t xml:space="preserve">) și 7 membri supleanți (3 membri publici </w:t>
      </w:r>
      <w:proofErr w:type="spellStart"/>
      <w:r w:rsidRPr="00800416">
        <w:t>şi</w:t>
      </w:r>
      <w:proofErr w:type="spellEnd"/>
      <w:r w:rsidRPr="00800416">
        <w:t xml:space="preserve"> 4 membri </w:t>
      </w:r>
      <w:proofErr w:type="spellStart"/>
      <w:r w:rsidRPr="00800416">
        <w:t>privaţi</w:t>
      </w:r>
      <w:proofErr w:type="spellEnd"/>
      <w:r w:rsidRPr="00800416">
        <w:t>).</w:t>
      </w:r>
    </w:p>
    <w:p w14:paraId="44487D06" w14:textId="77777777" w:rsidR="00013715" w:rsidRPr="00800416" w:rsidRDefault="00013715" w:rsidP="00013715">
      <w:pPr>
        <w:ind w:left="-5" w:right="564"/>
      </w:pPr>
      <w:r w:rsidRPr="00800416">
        <w:t xml:space="preserve">În condițiile în care persoana desemnată în Comitetul de Selecție și Comisia de </w:t>
      </w:r>
      <w:proofErr w:type="spellStart"/>
      <w:r w:rsidRPr="00800416">
        <w:t>Solutionare</w:t>
      </w:r>
      <w:proofErr w:type="spellEnd"/>
      <w:r w:rsidRPr="00800416">
        <w:t xml:space="preserve"> a  Contestațiilor nu poate participa, din motive obiective, la lucrările unei sesiuni de selecție, înlocuirea acesteia se face de către președinte prin convocarea supleantului care va prelua atribuțiile titularului. Dacă nici membrul supleant nu poate participa la întâlnire, atunci deleagă alt membru supleant. </w:t>
      </w:r>
    </w:p>
    <w:p w14:paraId="2BF11D8E" w14:textId="77777777" w:rsidR="00013715" w:rsidRPr="00800416" w:rsidRDefault="00013715" w:rsidP="00013715">
      <w:pPr>
        <w:ind w:left="-5" w:right="564"/>
      </w:pPr>
      <w:r w:rsidRPr="00800416">
        <w:t xml:space="preserve">Obligațiile Comitetului de Selecție și ale Comisiei de Contestații: </w:t>
      </w:r>
    </w:p>
    <w:p w14:paraId="5C07AA46" w14:textId="77777777" w:rsidR="00013715" w:rsidRPr="00800416" w:rsidRDefault="00013715" w:rsidP="00013715">
      <w:pPr>
        <w:numPr>
          <w:ilvl w:val="0"/>
          <w:numId w:val="19"/>
        </w:numPr>
        <w:spacing w:after="10" w:line="267" w:lineRule="auto"/>
        <w:ind w:right="563" w:hanging="118"/>
      </w:pPr>
      <w:r w:rsidRPr="00800416">
        <w:t xml:space="preserve">de a respecta întocmai regulile stabilite în cadrul prezentului set de proceduri; </w:t>
      </w:r>
    </w:p>
    <w:p w14:paraId="2D1C2988" w14:textId="77777777" w:rsidR="00013715" w:rsidRPr="00800416" w:rsidRDefault="00013715" w:rsidP="00013715">
      <w:pPr>
        <w:numPr>
          <w:ilvl w:val="0"/>
          <w:numId w:val="19"/>
        </w:numPr>
        <w:ind w:right="563" w:hanging="118"/>
      </w:pPr>
      <w:r w:rsidRPr="00800416">
        <w:t xml:space="preserve">de a respecta confidențialitatea lucrărilor și imparțialitatea în adoptarea deciziilor; </w:t>
      </w:r>
    </w:p>
    <w:p w14:paraId="2C7201AD" w14:textId="77777777" w:rsidR="00013715" w:rsidRPr="00800416" w:rsidRDefault="00013715" w:rsidP="00013715">
      <w:pPr>
        <w:numPr>
          <w:ilvl w:val="0"/>
          <w:numId w:val="19"/>
        </w:numPr>
        <w:spacing w:after="159" w:line="275" w:lineRule="auto"/>
        <w:ind w:right="563" w:hanging="118"/>
      </w:pPr>
      <w:r w:rsidRPr="00800416">
        <w:t xml:space="preserve">de a studia </w:t>
      </w:r>
      <w:r w:rsidRPr="00800416">
        <w:rPr>
          <w:color w:val="000000" w:themeColor="text1"/>
        </w:rPr>
        <w:t xml:space="preserve">Cererea de </w:t>
      </w:r>
      <w:proofErr w:type="spellStart"/>
      <w:r w:rsidRPr="00800416">
        <w:rPr>
          <w:color w:val="000000" w:themeColor="text1"/>
        </w:rPr>
        <w:t>Finantare</w:t>
      </w:r>
      <w:proofErr w:type="spellEnd"/>
      <w:r w:rsidRPr="00800416">
        <w:t>, rapoartele de evaluare și de a selecta proiectele care vor fi finanțate;</w:t>
      </w:r>
    </w:p>
    <w:p w14:paraId="2CB71753" w14:textId="77777777" w:rsidR="00013715" w:rsidRPr="00800416" w:rsidRDefault="00013715" w:rsidP="00013715">
      <w:pPr>
        <w:spacing w:after="159" w:line="275" w:lineRule="auto"/>
        <w:ind w:left="118" w:right="563" w:firstLine="0"/>
        <w:rPr>
          <w:color w:val="0070C0"/>
          <w:u w:val="single"/>
        </w:rPr>
      </w:pPr>
      <w:r w:rsidRPr="00800416">
        <w:rPr>
          <w:b/>
          <w:color w:val="0070C0"/>
        </w:rPr>
        <w:lastRenderedPageBreak/>
        <w:t>Important!</w:t>
      </w:r>
      <w:r w:rsidRPr="00800416">
        <w:rPr>
          <w:i/>
          <w:color w:val="0070C0"/>
        </w:rPr>
        <w:t xml:space="preserve"> Toate verificările efectuate de către evaluatori (fie că sunt experți </w:t>
      </w:r>
      <w:proofErr w:type="spellStart"/>
      <w:r w:rsidRPr="00800416">
        <w:rPr>
          <w:i/>
          <w:color w:val="0070C0"/>
        </w:rPr>
        <w:t>externalizați</w:t>
      </w:r>
      <w:proofErr w:type="spellEnd"/>
      <w:r w:rsidRPr="00800416">
        <w:rPr>
          <w:i/>
          <w:color w:val="0070C0"/>
        </w:rPr>
        <w:t xml:space="preserve"> sau experți GAL) vor respecta principiul de verificare “4 ochi”, respectiv vor fi semnate de către doi experți. În cazul serviciilor de evaluare </w:t>
      </w:r>
      <w:proofErr w:type="spellStart"/>
      <w:r w:rsidRPr="00800416">
        <w:rPr>
          <w:i/>
          <w:color w:val="0070C0"/>
        </w:rPr>
        <w:t>externalizate</w:t>
      </w:r>
      <w:proofErr w:type="spellEnd"/>
      <w:r w:rsidRPr="00800416">
        <w:rPr>
          <w:i/>
          <w:color w:val="0070C0"/>
        </w:rPr>
        <w:t>, fișele de verificare vor fi semnate și de către experții GAL.</w:t>
      </w:r>
      <w:r w:rsidRPr="00800416">
        <w:rPr>
          <w:i/>
          <w:color w:val="0070C0"/>
          <w:u w:val="single"/>
        </w:rPr>
        <w:t xml:space="preserve">  </w:t>
      </w:r>
    </w:p>
    <w:p w14:paraId="07069DF4" w14:textId="77777777" w:rsidR="00013715" w:rsidRPr="00800416" w:rsidRDefault="00013715" w:rsidP="00013715">
      <w:pPr>
        <w:spacing w:after="4" w:line="270" w:lineRule="auto"/>
        <w:ind w:left="-5" w:right="563"/>
      </w:pPr>
      <w:r w:rsidRPr="00800416">
        <w:rPr>
          <w:i/>
        </w:rPr>
        <w:t xml:space="preserve">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  </w:t>
      </w:r>
    </w:p>
    <w:p w14:paraId="23E6421B" w14:textId="77777777" w:rsidR="00013715" w:rsidRPr="00800416" w:rsidRDefault="00013715" w:rsidP="00013715">
      <w:pPr>
        <w:spacing w:after="4" w:line="270" w:lineRule="auto"/>
        <w:ind w:left="-5" w:right="563"/>
      </w:pPr>
      <w:r w:rsidRPr="00800416">
        <w:rPr>
          <w:i/>
        </w:rPr>
        <w:t xml:space="preserve">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  </w:t>
      </w:r>
    </w:p>
    <w:p w14:paraId="5382BC95" w14:textId="77777777" w:rsidR="00013715" w:rsidRPr="00800416" w:rsidRDefault="00013715" w:rsidP="00013715">
      <w:pPr>
        <w:numPr>
          <w:ilvl w:val="0"/>
          <w:numId w:val="19"/>
        </w:numPr>
        <w:spacing w:after="4" w:line="270" w:lineRule="auto"/>
        <w:ind w:right="563" w:hanging="118"/>
      </w:pPr>
      <w:r w:rsidRPr="00800416">
        <w:rPr>
          <w:i/>
        </w:rPr>
        <w:t xml:space="preserve">Numele și prenumele declarantului;  </w:t>
      </w:r>
    </w:p>
    <w:p w14:paraId="59897180" w14:textId="77777777" w:rsidR="00013715" w:rsidRPr="00800416" w:rsidRDefault="00013715" w:rsidP="00013715">
      <w:pPr>
        <w:numPr>
          <w:ilvl w:val="0"/>
          <w:numId w:val="19"/>
        </w:numPr>
        <w:spacing w:after="4" w:line="270" w:lineRule="auto"/>
        <w:ind w:right="563" w:hanging="118"/>
      </w:pPr>
      <w:r w:rsidRPr="00800416">
        <w:rPr>
          <w:i/>
        </w:rPr>
        <w:t xml:space="preserve">Funcția deținută la nivel GAL (nu se aplică în cazul externalizării);  </w:t>
      </w:r>
    </w:p>
    <w:p w14:paraId="08D41F62" w14:textId="77777777" w:rsidR="00013715" w:rsidRPr="00800416" w:rsidRDefault="00013715" w:rsidP="00013715">
      <w:pPr>
        <w:numPr>
          <w:ilvl w:val="0"/>
          <w:numId w:val="19"/>
        </w:numPr>
        <w:spacing w:after="26" w:line="253" w:lineRule="auto"/>
        <w:ind w:right="563" w:hanging="118"/>
      </w:pPr>
      <w:r w:rsidRPr="00800416">
        <w:rPr>
          <w:i/>
        </w:rPr>
        <w:t xml:space="preserve">Rolul în cadrul procesului de evaluare;  </w:t>
      </w:r>
    </w:p>
    <w:p w14:paraId="4CC4AAF2" w14:textId="77777777" w:rsidR="00013715" w:rsidRPr="00800416" w:rsidRDefault="00013715" w:rsidP="00013715">
      <w:pPr>
        <w:numPr>
          <w:ilvl w:val="0"/>
          <w:numId w:val="19"/>
        </w:numPr>
        <w:spacing w:after="4" w:line="270" w:lineRule="auto"/>
        <w:ind w:right="563" w:hanging="118"/>
      </w:pPr>
      <w:r w:rsidRPr="00800416">
        <w:rPr>
          <w:i/>
        </w:rPr>
        <w:t xml:space="preserve">Luarea la cunoștință a prevederilor privind conflictul de interese, așa cum este acesta prevăzut la art. 10 și 11 din OUG nr. 66/2011, Secțiunea II – Reguli în materia conflictului de interes;  </w:t>
      </w:r>
    </w:p>
    <w:p w14:paraId="2FDEF688" w14:textId="77777777" w:rsidR="00013715" w:rsidRPr="00800416" w:rsidRDefault="00013715" w:rsidP="00013715">
      <w:pPr>
        <w:numPr>
          <w:ilvl w:val="0"/>
          <w:numId w:val="19"/>
        </w:numPr>
        <w:spacing w:after="4" w:line="270" w:lineRule="auto"/>
        <w:ind w:right="563" w:hanging="118"/>
      </w:pPr>
      <w:r w:rsidRPr="00800416">
        <w:rPr>
          <w:i/>
        </w:rPr>
        <w:t xml:space="preserve">Asumarea faptului că în situația în care se constată că această </w:t>
      </w:r>
      <w:proofErr w:type="spellStart"/>
      <w:r w:rsidRPr="00800416">
        <w:rPr>
          <w:i/>
        </w:rPr>
        <w:t>declaraţie</w:t>
      </w:r>
      <w:proofErr w:type="spellEnd"/>
      <w:r w:rsidRPr="00800416">
        <w:rPr>
          <w:i/>
        </w:rPr>
        <w:t xml:space="preserve"> nu este conformă cu realitatea, persoana semnatară este pasibilă de încălcarea prevederilor </w:t>
      </w:r>
      <w:proofErr w:type="spellStart"/>
      <w:r w:rsidRPr="00800416">
        <w:rPr>
          <w:i/>
        </w:rPr>
        <w:t>legislaţiei</w:t>
      </w:r>
      <w:proofErr w:type="spellEnd"/>
      <w:r w:rsidRPr="00800416">
        <w:rPr>
          <w:i/>
        </w:rPr>
        <w:t xml:space="preserve"> penale privind falsul în </w:t>
      </w:r>
      <w:proofErr w:type="spellStart"/>
      <w:r w:rsidRPr="00800416">
        <w:rPr>
          <w:i/>
        </w:rPr>
        <w:t>declaraţii</w:t>
      </w:r>
      <w:proofErr w:type="spellEnd"/>
      <w:r w:rsidRPr="00800416">
        <w:t xml:space="preserve">. </w:t>
      </w:r>
      <w:r w:rsidRPr="00800416">
        <w:rPr>
          <w:i/>
        </w:rPr>
        <w:t xml:space="preserve">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 </w:t>
      </w:r>
    </w:p>
    <w:p w14:paraId="17A49979" w14:textId="77777777" w:rsidR="00013715" w:rsidRPr="00800416" w:rsidRDefault="00013715" w:rsidP="00013715">
      <w:pPr>
        <w:spacing w:after="19" w:line="259" w:lineRule="auto"/>
        <w:ind w:left="0" w:right="0" w:firstLine="0"/>
        <w:jc w:val="left"/>
      </w:pPr>
      <w:r w:rsidRPr="00800416">
        <w:t xml:space="preserve"> </w:t>
      </w:r>
      <w:proofErr w:type="spellStart"/>
      <w:r w:rsidRPr="00800416">
        <w:t>Selecţia</w:t>
      </w:r>
      <w:proofErr w:type="spellEnd"/>
      <w:r w:rsidRPr="00800416">
        <w:t xml:space="preserve"> proiectelor se efectuează de către GAL </w:t>
      </w:r>
      <w:proofErr w:type="spellStart"/>
      <w:r w:rsidRPr="00800416">
        <w:t>şi</w:t>
      </w:r>
      <w:proofErr w:type="spellEnd"/>
      <w:r w:rsidRPr="00800416">
        <w:t xml:space="preserve"> parcurge următoarele etape: </w:t>
      </w:r>
    </w:p>
    <w:p w14:paraId="20A0772C" w14:textId="77777777" w:rsidR="00013715" w:rsidRPr="00800416" w:rsidRDefault="00013715" w:rsidP="00013715">
      <w:pPr>
        <w:numPr>
          <w:ilvl w:val="0"/>
          <w:numId w:val="20"/>
        </w:numPr>
        <w:ind w:right="564" w:hanging="720"/>
      </w:pPr>
      <w:proofErr w:type="spellStart"/>
      <w:r w:rsidRPr="00800416">
        <w:t>dupa</w:t>
      </w:r>
      <w:proofErr w:type="spellEnd"/>
      <w:r w:rsidRPr="00800416">
        <w:t xml:space="preserve"> finalizarea verificărilor ,GAL </w:t>
      </w:r>
      <w:proofErr w:type="spellStart"/>
      <w:r w:rsidRPr="00800416">
        <w:t>întocmeste</w:t>
      </w:r>
      <w:proofErr w:type="spellEnd"/>
      <w:r w:rsidRPr="00800416">
        <w:t xml:space="preserve"> lista proiectelor eligibile, neeligibile, neconforme </w:t>
      </w:r>
      <w:proofErr w:type="spellStart"/>
      <w:r w:rsidRPr="00800416">
        <w:t>şi</w:t>
      </w:r>
      <w:proofErr w:type="spellEnd"/>
      <w:r w:rsidRPr="00800416">
        <w:t xml:space="preserve"> retrase, punctajul aferent acestora, eventualele criterii de departajare; </w:t>
      </w:r>
    </w:p>
    <w:p w14:paraId="4708A003" w14:textId="77777777" w:rsidR="00013715" w:rsidRPr="00800416" w:rsidRDefault="00013715" w:rsidP="00013715">
      <w:pPr>
        <w:numPr>
          <w:ilvl w:val="0"/>
          <w:numId w:val="20"/>
        </w:numPr>
        <w:spacing w:after="10" w:line="267" w:lineRule="auto"/>
        <w:ind w:right="564" w:hanging="720"/>
      </w:pPr>
      <w:r w:rsidRPr="00800416">
        <w:t xml:space="preserve">Listele de mai sus împreuna cu proiectele vor fi puse la </w:t>
      </w:r>
      <w:proofErr w:type="spellStart"/>
      <w:r w:rsidRPr="00800416">
        <w:t>dispozitia</w:t>
      </w:r>
      <w:proofErr w:type="spellEnd"/>
      <w:r w:rsidRPr="00800416">
        <w:t xml:space="preserve"> Comitetului de </w:t>
      </w:r>
      <w:proofErr w:type="spellStart"/>
      <w:r w:rsidRPr="00800416">
        <w:t>Selecţie</w:t>
      </w:r>
      <w:proofErr w:type="spellEnd"/>
      <w:r w:rsidRPr="00800416">
        <w:t xml:space="preserve">; </w:t>
      </w:r>
    </w:p>
    <w:p w14:paraId="30EF6271" w14:textId="77777777" w:rsidR="00013715" w:rsidRPr="00800416" w:rsidRDefault="00013715" w:rsidP="00013715">
      <w:pPr>
        <w:numPr>
          <w:ilvl w:val="0"/>
          <w:numId w:val="20"/>
        </w:numPr>
        <w:ind w:right="564" w:hanging="720"/>
      </w:pPr>
      <w:r w:rsidRPr="00800416">
        <w:t xml:space="preserve">Comitetul de </w:t>
      </w:r>
      <w:proofErr w:type="spellStart"/>
      <w:r w:rsidRPr="00800416">
        <w:t>Selecţie</w:t>
      </w:r>
      <w:proofErr w:type="spellEnd"/>
      <w:r w:rsidRPr="00800416">
        <w:t xml:space="preserve"> elaborează un raport intermediar asupra rezultatelor sesiunii; </w:t>
      </w:r>
    </w:p>
    <w:p w14:paraId="6AA04A3C" w14:textId="5591F39C" w:rsidR="00013715" w:rsidRPr="00800416" w:rsidRDefault="00013715" w:rsidP="00013715">
      <w:pPr>
        <w:numPr>
          <w:ilvl w:val="0"/>
          <w:numId w:val="20"/>
        </w:numPr>
        <w:ind w:right="564" w:hanging="720"/>
      </w:pPr>
      <w:r w:rsidRPr="00800416">
        <w:t xml:space="preserve">Ulterior verificării respectării prevederilor în ceea ce </w:t>
      </w:r>
      <w:proofErr w:type="spellStart"/>
      <w:r w:rsidRPr="00800416">
        <w:t>priveşte</w:t>
      </w:r>
      <w:proofErr w:type="spellEnd"/>
      <w:r w:rsidRPr="00800416">
        <w:t xml:space="preserve"> ierarhizarea proiectelor, Rapoartele de </w:t>
      </w:r>
      <w:proofErr w:type="spellStart"/>
      <w:r w:rsidRPr="00800416">
        <w:t>Selecţie</w:t>
      </w:r>
      <w:proofErr w:type="spellEnd"/>
      <w:r w:rsidRPr="00800416">
        <w:t xml:space="preserve"> întocmite se datează </w:t>
      </w:r>
      <w:proofErr w:type="spellStart"/>
      <w:r w:rsidRPr="00800416">
        <w:t>şi</w:t>
      </w:r>
      <w:proofErr w:type="spellEnd"/>
      <w:r w:rsidRPr="00800416">
        <w:t xml:space="preserve"> semnează de către </w:t>
      </w:r>
      <w:proofErr w:type="spellStart"/>
      <w:r w:rsidRPr="00800416">
        <w:t>toţi</w:t>
      </w:r>
      <w:proofErr w:type="spellEnd"/>
      <w:r w:rsidRPr="00800416">
        <w:t xml:space="preserve"> membrii Comitetului de </w:t>
      </w:r>
      <w:proofErr w:type="spellStart"/>
      <w:r w:rsidRPr="00800416">
        <w:t>Selecţie</w:t>
      </w:r>
      <w:proofErr w:type="spellEnd"/>
      <w:r w:rsidRPr="00800416">
        <w:t xml:space="preserve"> </w:t>
      </w:r>
      <w:proofErr w:type="spellStart"/>
      <w:r w:rsidRPr="00800416">
        <w:t>prezenţi</w:t>
      </w:r>
      <w:proofErr w:type="spellEnd"/>
      <w:r w:rsidRPr="00800416">
        <w:t xml:space="preserve"> </w:t>
      </w:r>
      <w:r w:rsidR="00CE7EAF" w:rsidRPr="00800416">
        <w:t xml:space="preserve">se </w:t>
      </w:r>
      <w:proofErr w:type="spellStart"/>
      <w:r w:rsidRPr="00800416">
        <w:t>aviz</w:t>
      </w:r>
      <w:r w:rsidR="00CE7EAF" w:rsidRPr="00800416">
        <w:t>eaza</w:t>
      </w:r>
      <w:proofErr w:type="spellEnd"/>
      <w:r w:rsidRPr="00800416">
        <w:t xml:space="preserve"> și de către Președintele GAL/Reprezentant</w:t>
      </w:r>
      <w:r w:rsidR="00CE7EAF" w:rsidRPr="00800416">
        <w:t>ul</w:t>
      </w:r>
      <w:r w:rsidRPr="00800416">
        <w:t xml:space="preserve"> legal sau de un alt membru al Consiliului Director al GAL mandatat în acest sens </w:t>
      </w:r>
      <w:r w:rsidRPr="00800416">
        <w:rPr>
          <w:color w:val="000000" w:themeColor="text1"/>
        </w:rPr>
        <w:t xml:space="preserve">si de </w:t>
      </w:r>
      <w:proofErr w:type="spellStart"/>
      <w:r w:rsidRPr="00800416">
        <w:rPr>
          <w:color w:val="000000" w:themeColor="text1"/>
        </w:rPr>
        <w:t>catre</w:t>
      </w:r>
      <w:proofErr w:type="spellEnd"/>
      <w:r w:rsidRPr="00800416">
        <w:rPr>
          <w:color w:val="000000" w:themeColor="text1"/>
        </w:rPr>
        <w:t xml:space="preserve"> </w:t>
      </w:r>
      <w:proofErr w:type="spellStart"/>
      <w:r w:rsidRPr="00800416">
        <w:rPr>
          <w:color w:val="000000" w:themeColor="text1"/>
        </w:rPr>
        <w:t>reprezentant</w:t>
      </w:r>
      <w:r w:rsidR="00CE7EAF" w:rsidRPr="00800416">
        <w:rPr>
          <w:color w:val="000000" w:themeColor="text1"/>
        </w:rPr>
        <w:t>ii</w:t>
      </w:r>
      <w:proofErr w:type="spellEnd"/>
      <w:r w:rsidRPr="00800416">
        <w:rPr>
          <w:color w:val="000000" w:themeColor="text1"/>
        </w:rPr>
        <w:t xml:space="preserve"> CDRJ.  </w:t>
      </w:r>
    </w:p>
    <w:p w14:paraId="224CE10D" w14:textId="77777777" w:rsidR="00013715" w:rsidRPr="00800416" w:rsidRDefault="00013715" w:rsidP="00013715">
      <w:pPr>
        <w:ind w:left="-15" w:right="564" w:firstLine="720"/>
      </w:pPr>
      <w:r w:rsidRPr="00800416">
        <w:t>Dacă unul din proiectele depuse aparține unuia din membrii Comitetului de Selecție sau afini, în conformitate cu prevederile legale, membrul în cauză se autorecuză și va fi înlocuit de unul dintre membrii supleanți la întâlnirea comitetului respectiv pentru sesiunea de selecție în cauză.</w:t>
      </w:r>
    </w:p>
    <w:p w14:paraId="7A626FDC" w14:textId="75BD11DF" w:rsidR="00013715" w:rsidRPr="00800416" w:rsidRDefault="00013715" w:rsidP="00013715">
      <w:pPr>
        <w:ind w:right="564"/>
        <w:rPr>
          <w:b/>
        </w:rPr>
      </w:pPr>
      <w:r w:rsidRPr="00800416">
        <w:t xml:space="preserve"> •</w:t>
      </w:r>
      <w:r w:rsidR="00345A22" w:rsidRPr="00800416">
        <w:t xml:space="preserve">           </w:t>
      </w:r>
      <w:r w:rsidRPr="00800416">
        <w:t xml:space="preserve"> Raportul de </w:t>
      </w:r>
      <w:proofErr w:type="spellStart"/>
      <w:r w:rsidRPr="00800416">
        <w:t>selecţie</w:t>
      </w:r>
      <w:proofErr w:type="spellEnd"/>
      <w:r w:rsidRPr="00800416">
        <w:t xml:space="preserve"> intermediar se postează pe site-ul: </w:t>
      </w:r>
      <w:r w:rsidRPr="00800416">
        <w:rPr>
          <w:b/>
          <w:color w:val="0066CC"/>
          <w:u w:val="single" w:color="0066CC"/>
        </w:rPr>
        <w:t>www.gal-dsgh.ro</w:t>
      </w:r>
      <w:r w:rsidRPr="00800416">
        <w:rPr>
          <w:b/>
        </w:rPr>
        <w:t xml:space="preserve"> ; </w:t>
      </w:r>
    </w:p>
    <w:p w14:paraId="2D6A3758" w14:textId="77777777" w:rsidR="00013715" w:rsidRPr="00800416" w:rsidRDefault="00013715" w:rsidP="00013715">
      <w:pPr>
        <w:numPr>
          <w:ilvl w:val="0"/>
          <w:numId w:val="20"/>
        </w:numPr>
        <w:ind w:right="564" w:hanging="720"/>
      </w:pPr>
      <w:r w:rsidRPr="00800416">
        <w:t xml:space="preserve">După finalizarea acestor etape procedurale </w:t>
      </w:r>
      <w:proofErr w:type="spellStart"/>
      <w:r w:rsidRPr="00800416">
        <w:t>solicitanţii</w:t>
      </w:r>
      <w:proofErr w:type="spellEnd"/>
      <w:r w:rsidRPr="00800416">
        <w:t xml:space="preserve"> vor fi </w:t>
      </w:r>
      <w:proofErr w:type="spellStart"/>
      <w:r w:rsidRPr="00800416">
        <w:t>notificaţi</w:t>
      </w:r>
      <w:proofErr w:type="spellEnd"/>
      <w:r w:rsidRPr="00800416">
        <w:t xml:space="preserve"> în scris sau prin e-mail cu privire la rezultatul evaluării Cererii de </w:t>
      </w:r>
      <w:proofErr w:type="spellStart"/>
      <w:r w:rsidRPr="00800416">
        <w:t>Finanţare</w:t>
      </w:r>
      <w:proofErr w:type="spellEnd"/>
      <w:r w:rsidRPr="00800416">
        <w:t xml:space="preserve">. </w:t>
      </w:r>
    </w:p>
    <w:p w14:paraId="6C05D5BB" w14:textId="628E6D45" w:rsidR="00013715" w:rsidRPr="00800416" w:rsidRDefault="00013715" w:rsidP="00287BC4">
      <w:pPr>
        <w:ind w:left="0" w:right="564" w:firstLine="0"/>
        <w:rPr>
          <w:b/>
          <w:i/>
        </w:rPr>
      </w:pPr>
      <w:r w:rsidRPr="00800416">
        <w:t xml:space="preserve">Dacă după parcurgerea perioadei de contestații nu intervin modificări în ceea ce privește Raportul intermediar de selecție, </w:t>
      </w:r>
      <w:r w:rsidRPr="00800416">
        <w:rPr>
          <w:b/>
        </w:rPr>
        <w:t>se poate</w:t>
      </w:r>
      <w:r w:rsidRPr="00800416">
        <w:t xml:space="preserve"> </w:t>
      </w:r>
      <w:proofErr w:type="spellStart"/>
      <w:r w:rsidRPr="00800416">
        <w:t>reîntruni</w:t>
      </w:r>
      <w:proofErr w:type="spellEnd"/>
      <w:r w:rsidRPr="00800416">
        <w:t xml:space="preserve"> Comitetul de Selecție în vederea aprobării Raportului de Selecție final </w:t>
      </w:r>
      <w:r w:rsidRPr="00800416">
        <w:rPr>
          <w:b/>
        </w:rPr>
        <w:t>sau</w:t>
      </w:r>
      <w:r w:rsidRPr="00800416">
        <w:t xml:space="preserve"> GAL poate emite o Notă asumată </w:t>
      </w:r>
      <w:r w:rsidRPr="00800416">
        <w:rPr>
          <w:b/>
        </w:rPr>
        <w:t>și semnată de</w:t>
      </w:r>
      <w:r w:rsidRPr="00800416">
        <w:t xml:space="preserve"> </w:t>
      </w:r>
      <w:r w:rsidRPr="00800416">
        <w:rPr>
          <w:b/>
        </w:rPr>
        <w:t xml:space="preserve">președintele /reprezentantul legal </w:t>
      </w:r>
      <w:r w:rsidRPr="00800416">
        <w:t xml:space="preserve">GAL (sau o </w:t>
      </w:r>
      <w:r w:rsidRPr="00800416">
        <w:lastRenderedPageBreak/>
        <w:t xml:space="preserve">persoană mandată în acest sens) în care vor fi descrise toate etapele procedurii de evaluare și selecție aplicată și faptul că, după parcurgerea tuturor etapelor, asupra Raportului Intermediar de Selecție nu au intervenit modificări, acesta devenind </w:t>
      </w:r>
      <w:r w:rsidRPr="00800416">
        <w:rPr>
          <w:b/>
        </w:rPr>
        <w:t>Raport final de selecție</w:t>
      </w:r>
      <w:r w:rsidRPr="00800416">
        <w:t xml:space="preserve"> la data semnării Notei. </w:t>
      </w:r>
      <w:r w:rsidRPr="00800416">
        <w:rPr>
          <w:b/>
          <w:i/>
        </w:rPr>
        <w:t>GAL are obligația de a atașa această Notă la documentele emise de GAL care însoțesc proiectele selectate depuse la AFIR, precum și de a transmite o copie scanată a acesteia către CDRJ spre informare.</w:t>
      </w:r>
    </w:p>
    <w:p w14:paraId="0D02D466" w14:textId="6FCD44C3" w:rsidR="00287BC4" w:rsidRPr="00800416" w:rsidRDefault="00287BC4" w:rsidP="00287BC4">
      <w:pPr>
        <w:pStyle w:val="Titlu3"/>
        <w:ind w:right="0"/>
      </w:pPr>
      <w:r w:rsidRPr="00BE712C">
        <w:rPr>
          <w:highlight w:val="green"/>
        </w:rPr>
        <w:t>3.1.5 CONTESTATII. COMISIA DE SOLUȚIONARE A CONTESTATIILOR.RAPORT FINAL DE SELECTIE</w:t>
      </w:r>
    </w:p>
    <w:p w14:paraId="36E56796" w14:textId="77777777" w:rsidR="00013715" w:rsidRPr="00800416" w:rsidRDefault="00013715" w:rsidP="00013715">
      <w:pPr>
        <w:spacing w:after="19" w:line="259" w:lineRule="auto"/>
        <w:ind w:left="0" w:right="0" w:firstLine="0"/>
        <w:jc w:val="left"/>
        <w:rPr>
          <w:color w:val="000000" w:themeColor="text1"/>
        </w:rPr>
      </w:pPr>
      <w:r w:rsidRPr="00800416">
        <w:t xml:space="preserve"> </w:t>
      </w:r>
      <w:proofErr w:type="spellStart"/>
      <w:r w:rsidRPr="00800416">
        <w:t>Solicitanţii</w:t>
      </w:r>
      <w:proofErr w:type="spellEnd"/>
      <w:r w:rsidRPr="00800416">
        <w:t xml:space="preserve"> care nu sunt de acord cu rezultatul evaluării pot depune în scris </w:t>
      </w:r>
      <w:proofErr w:type="spellStart"/>
      <w:r w:rsidRPr="00800416">
        <w:t>contestaţii</w:t>
      </w:r>
      <w:proofErr w:type="spellEnd"/>
      <w:r w:rsidRPr="00800416">
        <w:t xml:space="preserve">. </w:t>
      </w:r>
      <w:proofErr w:type="spellStart"/>
      <w:r w:rsidRPr="00800416">
        <w:t>Contestaţiile</w:t>
      </w:r>
      <w:proofErr w:type="spellEnd"/>
      <w:r w:rsidRPr="00800416">
        <w:t xml:space="preserve"> pot fi depuse în termen de maxim 5(cinci) zile calendaristice  </w:t>
      </w:r>
      <w:r w:rsidRPr="00800416">
        <w:rPr>
          <w:color w:val="000000" w:themeColor="text1"/>
        </w:rPr>
        <w:t>de la data primirii prin e-mail/</w:t>
      </w:r>
      <w:proofErr w:type="spellStart"/>
      <w:r w:rsidRPr="00800416">
        <w:rPr>
          <w:color w:val="000000" w:themeColor="text1"/>
        </w:rPr>
        <w:t>scris,a</w:t>
      </w:r>
      <w:proofErr w:type="spellEnd"/>
      <w:r w:rsidRPr="00800416">
        <w:rPr>
          <w:color w:val="000000" w:themeColor="text1"/>
        </w:rPr>
        <w:t xml:space="preserve"> notificării  privind   rezultatul </w:t>
      </w:r>
      <w:proofErr w:type="spellStart"/>
      <w:r w:rsidRPr="00800416">
        <w:rPr>
          <w:color w:val="000000" w:themeColor="text1"/>
        </w:rPr>
        <w:t>selectiei</w:t>
      </w:r>
      <w:proofErr w:type="spellEnd"/>
      <w:r w:rsidRPr="00800416">
        <w:rPr>
          <w:color w:val="000000" w:themeColor="text1"/>
        </w:rPr>
        <w:t xml:space="preserve"> </w:t>
      </w:r>
      <w:proofErr w:type="spellStart"/>
      <w:r w:rsidRPr="00800416">
        <w:rPr>
          <w:color w:val="000000" w:themeColor="text1"/>
        </w:rPr>
        <w:t>proiectelor,dar</w:t>
      </w:r>
      <w:proofErr w:type="spellEnd"/>
      <w:r w:rsidRPr="00800416">
        <w:rPr>
          <w:color w:val="000000" w:themeColor="text1"/>
        </w:rPr>
        <w:t xml:space="preserve"> nu mai </w:t>
      </w:r>
      <w:proofErr w:type="spellStart"/>
      <w:r w:rsidRPr="00800416">
        <w:rPr>
          <w:color w:val="000000" w:themeColor="text1"/>
        </w:rPr>
        <w:t>tarziu</w:t>
      </w:r>
      <w:proofErr w:type="spellEnd"/>
      <w:r w:rsidRPr="00800416">
        <w:rPr>
          <w:color w:val="000000" w:themeColor="text1"/>
        </w:rPr>
        <w:t xml:space="preserve"> de 6(</w:t>
      </w:r>
      <w:proofErr w:type="spellStart"/>
      <w:r w:rsidRPr="00800416">
        <w:rPr>
          <w:color w:val="000000" w:themeColor="text1"/>
        </w:rPr>
        <w:t>sase</w:t>
      </w:r>
      <w:proofErr w:type="spellEnd"/>
      <w:r w:rsidRPr="00800416">
        <w:rPr>
          <w:color w:val="000000" w:themeColor="text1"/>
        </w:rPr>
        <w:t xml:space="preserve">) zile calendaristice de la data </w:t>
      </w:r>
      <w:proofErr w:type="spellStart"/>
      <w:r w:rsidRPr="00800416">
        <w:rPr>
          <w:color w:val="000000" w:themeColor="text1"/>
        </w:rPr>
        <w:t>postarii</w:t>
      </w:r>
      <w:proofErr w:type="spellEnd"/>
      <w:r w:rsidRPr="00800416">
        <w:rPr>
          <w:color w:val="000000" w:themeColor="text1"/>
        </w:rPr>
        <w:t xml:space="preserve"> pe site-ul GAL DSGH a Raportului Intermediar de </w:t>
      </w:r>
      <w:proofErr w:type="spellStart"/>
      <w:r w:rsidRPr="00800416">
        <w:rPr>
          <w:color w:val="000000" w:themeColor="text1"/>
        </w:rPr>
        <w:t>Selectie</w:t>
      </w:r>
      <w:proofErr w:type="spellEnd"/>
      <w:r w:rsidRPr="00800416">
        <w:rPr>
          <w:color w:val="000000" w:themeColor="text1"/>
        </w:rPr>
        <w:t>.</w:t>
      </w:r>
    </w:p>
    <w:p w14:paraId="19C3BAB0" w14:textId="77777777" w:rsidR="00013715" w:rsidRPr="00800416" w:rsidRDefault="00013715" w:rsidP="00013715">
      <w:pPr>
        <w:spacing w:after="19" w:line="259" w:lineRule="auto"/>
        <w:ind w:left="0" w:right="0" w:firstLine="0"/>
        <w:jc w:val="left"/>
      </w:pPr>
      <w:r w:rsidRPr="00800416">
        <w:t xml:space="preserve"> </w:t>
      </w:r>
      <w:proofErr w:type="spellStart"/>
      <w:r w:rsidRPr="00800416">
        <w:t>Contestaţiile</w:t>
      </w:r>
      <w:proofErr w:type="spellEnd"/>
      <w:r w:rsidRPr="00800416">
        <w:t xml:space="preserve">, semnate  si stampilate de Solicitant, vor fi depuse in scris de </w:t>
      </w:r>
      <w:proofErr w:type="spellStart"/>
      <w:r w:rsidRPr="00800416">
        <w:t>catre</w:t>
      </w:r>
      <w:proofErr w:type="spellEnd"/>
      <w:r w:rsidRPr="00800416">
        <w:t xml:space="preserve"> reprezentantul legal al Solicitantului la sediul </w:t>
      </w:r>
      <w:r w:rsidRPr="00800416">
        <w:rPr>
          <w:rFonts w:ascii="Trebuchet MS" w:eastAsia="Times New Roman" w:hAnsi="Trebuchet MS" w:cs="Times New Roman"/>
          <w:b/>
          <w:noProof/>
          <w:sz w:val="18"/>
          <w:szCs w:val="18"/>
        </w:rPr>
        <w:t>ASOCIATIEI GRUPUL DE ACTIUNE LOCALA”DEPRESIUNEA SEBIS-GURAHONT-HALMAGIU”.</w:t>
      </w:r>
    </w:p>
    <w:p w14:paraId="04DDB993" w14:textId="77777777" w:rsidR="00013715" w:rsidRPr="00800416" w:rsidRDefault="00013715" w:rsidP="00013715">
      <w:pPr>
        <w:ind w:left="-5" w:right="564"/>
      </w:pPr>
      <w:proofErr w:type="spellStart"/>
      <w:r w:rsidRPr="00800416">
        <w:t>Dupa</w:t>
      </w:r>
      <w:proofErr w:type="spellEnd"/>
      <w:r w:rsidRPr="00800416">
        <w:t xml:space="preserve"> finalizarea termenului de depunere a </w:t>
      </w:r>
      <w:proofErr w:type="spellStart"/>
      <w:r w:rsidRPr="00800416">
        <w:t>contestaţiilor</w:t>
      </w:r>
      <w:proofErr w:type="spellEnd"/>
      <w:r w:rsidRPr="00800416">
        <w:t xml:space="preserve">, GAL va pune la </w:t>
      </w:r>
      <w:proofErr w:type="spellStart"/>
      <w:r w:rsidRPr="00800416">
        <w:t>dispoziţia</w:t>
      </w:r>
      <w:proofErr w:type="spellEnd"/>
      <w:r w:rsidRPr="00800416">
        <w:t xml:space="preserve"> Comisiei de </w:t>
      </w:r>
      <w:proofErr w:type="spellStart"/>
      <w:r w:rsidRPr="00800416">
        <w:t>Soluţionare</w:t>
      </w:r>
      <w:proofErr w:type="spellEnd"/>
      <w:r w:rsidRPr="00800416">
        <w:t xml:space="preserve"> a </w:t>
      </w:r>
      <w:proofErr w:type="spellStart"/>
      <w:r w:rsidRPr="00800416">
        <w:t>Contestaţiilor</w:t>
      </w:r>
      <w:proofErr w:type="spellEnd"/>
      <w:r w:rsidRPr="00800416">
        <w:t xml:space="preserve"> toate documentele aferente evaluării proiectelor, raportul de </w:t>
      </w:r>
      <w:proofErr w:type="spellStart"/>
      <w:r w:rsidRPr="00800416">
        <w:t>selecţie</w:t>
      </w:r>
      <w:proofErr w:type="spellEnd"/>
      <w:r w:rsidRPr="00800416">
        <w:t xml:space="preserve"> </w:t>
      </w:r>
      <w:proofErr w:type="spellStart"/>
      <w:r w:rsidRPr="00800416">
        <w:t>şi</w:t>
      </w:r>
      <w:proofErr w:type="spellEnd"/>
      <w:r w:rsidRPr="00800416">
        <w:t xml:space="preserve"> </w:t>
      </w:r>
      <w:proofErr w:type="spellStart"/>
      <w:r w:rsidRPr="00800416">
        <w:t>contestaţiile</w:t>
      </w:r>
      <w:proofErr w:type="spellEnd"/>
      <w:r w:rsidRPr="00800416">
        <w:t xml:space="preserve"> depuse de </w:t>
      </w:r>
      <w:proofErr w:type="spellStart"/>
      <w:r w:rsidRPr="00800416">
        <w:t>solicitanţi</w:t>
      </w:r>
      <w:proofErr w:type="spellEnd"/>
      <w:r w:rsidRPr="00800416">
        <w:t xml:space="preserve">.  </w:t>
      </w:r>
    </w:p>
    <w:p w14:paraId="4924E264" w14:textId="77777777" w:rsidR="00013715" w:rsidRPr="00800416" w:rsidRDefault="00013715" w:rsidP="00013715">
      <w:pPr>
        <w:ind w:left="-5" w:right="564"/>
        <w:rPr>
          <w:b/>
          <w:color w:val="0070C0"/>
        </w:rPr>
      </w:pPr>
      <w:r w:rsidRPr="00800416">
        <w:rPr>
          <w:b/>
          <w:color w:val="0070C0"/>
        </w:rPr>
        <w:t xml:space="preserve">Vor fi considerate </w:t>
      </w:r>
      <w:proofErr w:type="spellStart"/>
      <w:r w:rsidRPr="00800416">
        <w:rPr>
          <w:b/>
          <w:color w:val="0070C0"/>
        </w:rPr>
        <w:t>contestaţii</w:t>
      </w:r>
      <w:proofErr w:type="spellEnd"/>
      <w:r w:rsidRPr="00800416">
        <w:rPr>
          <w:b/>
          <w:color w:val="0070C0"/>
        </w:rPr>
        <w:t xml:space="preserve"> </w:t>
      </w:r>
      <w:proofErr w:type="spellStart"/>
      <w:r w:rsidRPr="00800416">
        <w:rPr>
          <w:b/>
          <w:color w:val="0070C0"/>
        </w:rPr>
        <w:t>şi</w:t>
      </w:r>
      <w:proofErr w:type="spellEnd"/>
      <w:r w:rsidRPr="00800416">
        <w:rPr>
          <w:b/>
          <w:color w:val="0070C0"/>
        </w:rPr>
        <w:t xml:space="preserve"> analizate doar acele solicitări care contestă elemente legate de eligibilitatea proiectului depus </w:t>
      </w:r>
      <w:proofErr w:type="spellStart"/>
      <w:r w:rsidRPr="00800416">
        <w:rPr>
          <w:b/>
          <w:color w:val="0070C0"/>
        </w:rPr>
        <w:t>şi</w:t>
      </w:r>
      <w:proofErr w:type="spellEnd"/>
      <w:r w:rsidRPr="00800416">
        <w:rPr>
          <w:b/>
          <w:color w:val="0070C0"/>
        </w:rPr>
        <w:t xml:space="preserve"> punctarea unui /unor criterii de </w:t>
      </w:r>
      <w:proofErr w:type="spellStart"/>
      <w:r w:rsidRPr="00800416">
        <w:rPr>
          <w:b/>
          <w:color w:val="0070C0"/>
        </w:rPr>
        <w:t>selecţie</w:t>
      </w:r>
      <w:proofErr w:type="spellEnd"/>
      <w:r w:rsidRPr="00800416">
        <w:rPr>
          <w:b/>
          <w:color w:val="0070C0"/>
        </w:rPr>
        <w:t xml:space="preserve">. </w:t>
      </w:r>
    </w:p>
    <w:p w14:paraId="270DF3B1" w14:textId="77777777" w:rsidR="00013715" w:rsidRPr="00800416" w:rsidRDefault="00013715" w:rsidP="00013715">
      <w:pPr>
        <w:ind w:left="-5" w:right="564"/>
        <w:rPr>
          <w:b/>
        </w:rPr>
      </w:pPr>
      <w:r w:rsidRPr="00800416">
        <w:rPr>
          <w:b/>
        </w:rPr>
        <w:t xml:space="preserve">Termenul de instrumentare a tuturor </w:t>
      </w:r>
      <w:proofErr w:type="spellStart"/>
      <w:r w:rsidRPr="00800416">
        <w:rPr>
          <w:b/>
        </w:rPr>
        <w:t>contestaţiilor</w:t>
      </w:r>
      <w:proofErr w:type="spellEnd"/>
      <w:r w:rsidRPr="00800416">
        <w:rPr>
          <w:b/>
        </w:rPr>
        <w:t xml:space="preserve"> depuse pentru o măsură este de maxim 10 zile lucrătoare </w:t>
      </w:r>
      <w:proofErr w:type="spellStart"/>
      <w:r w:rsidRPr="00800416">
        <w:rPr>
          <w:b/>
        </w:rPr>
        <w:t>lucrătoare</w:t>
      </w:r>
      <w:proofErr w:type="spellEnd"/>
      <w:r w:rsidRPr="00800416">
        <w:rPr>
          <w:b/>
        </w:rPr>
        <w:t xml:space="preserve"> de la expirarea termenului de depunere a contestațiilor .Comisia de </w:t>
      </w:r>
      <w:proofErr w:type="spellStart"/>
      <w:r w:rsidRPr="00800416">
        <w:rPr>
          <w:b/>
        </w:rPr>
        <w:t>Soluţionare</w:t>
      </w:r>
      <w:proofErr w:type="spellEnd"/>
      <w:r w:rsidRPr="00800416">
        <w:rPr>
          <w:b/>
        </w:rPr>
        <w:t xml:space="preserve"> a </w:t>
      </w:r>
      <w:proofErr w:type="spellStart"/>
      <w:r w:rsidRPr="00800416">
        <w:rPr>
          <w:b/>
        </w:rPr>
        <w:t>Contestaţiilor</w:t>
      </w:r>
      <w:proofErr w:type="spellEnd"/>
      <w:r w:rsidRPr="00800416">
        <w:rPr>
          <w:b/>
        </w:rPr>
        <w:t xml:space="preserve"> va întocmi un raport final de </w:t>
      </w:r>
      <w:proofErr w:type="spellStart"/>
      <w:r w:rsidRPr="00800416">
        <w:rPr>
          <w:b/>
        </w:rPr>
        <w:t>soluţionare</w:t>
      </w:r>
      <w:proofErr w:type="spellEnd"/>
      <w:r w:rsidRPr="00800416">
        <w:rPr>
          <w:b/>
        </w:rPr>
        <w:t xml:space="preserve"> al </w:t>
      </w:r>
      <w:proofErr w:type="spellStart"/>
      <w:r w:rsidRPr="00800416">
        <w:rPr>
          <w:b/>
        </w:rPr>
        <w:t>contestaţiilor</w:t>
      </w:r>
      <w:proofErr w:type="spellEnd"/>
      <w:r w:rsidRPr="00800416">
        <w:rPr>
          <w:b/>
        </w:rPr>
        <w:t xml:space="preserve">. </w:t>
      </w:r>
      <w:r w:rsidRPr="00800416">
        <w:t xml:space="preserve">Solicitantul va fi notificat, in scris sau prin e-mail, cu privire la rezultatul </w:t>
      </w:r>
      <w:proofErr w:type="spellStart"/>
      <w:r w:rsidRPr="00800416">
        <w:t>contestaţiilor</w:t>
      </w:r>
      <w:proofErr w:type="spellEnd"/>
      <w:r w:rsidRPr="00800416">
        <w:t xml:space="preserve">. Raportul de </w:t>
      </w:r>
      <w:proofErr w:type="spellStart"/>
      <w:r w:rsidRPr="00800416">
        <w:t>Solutionare</w:t>
      </w:r>
      <w:proofErr w:type="spellEnd"/>
      <w:r w:rsidRPr="00800416">
        <w:t xml:space="preserve"> al </w:t>
      </w:r>
      <w:proofErr w:type="spellStart"/>
      <w:r w:rsidRPr="00800416">
        <w:t>Contestaţiilor</w:t>
      </w:r>
      <w:proofErr w:type="spellEnd"/>
      <w:r w:rsidRPr="00800416">
        <w:t xml:space="preserve"> va fi publicat pe site-ul </w:t>
      </w:r>
      <w:proofErr w:type="spellStart"/>
      <w:r w:rsidRPr="00800416">
        <w:t>GAL,urmat</w:t>
      </w:r>
      <w:proofErr w:type="spellEnd"/>
      <w:r w:rsidRPr="00800416">
        <w:t xml:space="preserve"> de Raportul Final de </w:t>
      </w:r>
      <w:proofErr w:type="spellStart"/>
      <w:r w:rsidRPr="00800416">
        <w:t>Selectie</w:t>
      </w:r>
      <w:proofErr w:type="spellEnd"/>
      <w:r w:rsidRPr="00800416">
        <w:t xml:space="preserve"> al Proiectelor. </w:t>
      </w:r>
    </w:p>
    <w:p w14:paraId="5D4A8D37" w14:textId="77777777" w:rsidR="00013715" w:rsidRPr="00800416" w:rsidRDefault="00013715" w:rsidP="00013715">
      <w:pPr>
        <w:pStyle w:val="Titlu4"/>
        <w:ind w:left="-5" w:right="557"/>
        <w:rPr>
          <w:b w:val="0"/>
        </w:rPr>
      </w:pPr>
      <w:r w:rsidRPr="00800416">
        <w:t xml:space="preserve">Modalitatea de desfășurare a procesului de selecție a proiectelor                                                                                                                   </w:t>
      </w:r>
      <w:r w:rsidRPr="00800416">
        <w:rPr>
          <w:rFonts w:asciiTheme="minorHAnsi" w:hAnsiTheme="minorHAnsi" w:cs="Times New Roman"/>
          <w:b w:val="0"/>
          <w:color w:val="000000" w:themeColor="text1"/>
          <w:lang w:eastAsia="en-US"/>
        </w:rPr>
        <w:t>Raportul de selecție  final se va publica o dată cu Raportul de Soluționare al Contestațiilor sau dacă nu există contestații in a 6-a zi de la publicarea Raportului Intermediar de Selecție.</w:t>
      </w:r>
    </w:p>
    <w:p w14:paraId="10184E80" w14:textId="77777777" w:rsidR="00013715" w:rsidRPr="00800416" w:rsidRDefault="00013715" w:rsidP="00013715">
      <w:pPr>
        <w:ind w:left="0" w:right="564" w:firstLine="0"/>
      </w:pPr>
      <w:r w:rsidRPr="00800416">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w:t>
      </w:r>
      <w:r w:rsidRPr="00800416">
        <w:rPr>
          <w:b/>
        </w:rPr>
        <w:t>organizațiile din mediul urban reprezentând mai puțin</w:t>
      </w:r>
      <w:r w:rsidRPr="00800416">
        <w:t xml:space="preserve"> </w:t>
      </w:r>
      <w:r w:rsidRPr="00800416">
        <w:rPr>
          <w:b/>
        </w:rPr>
        <w:t>de 25%.</w:t>
      </w:r>
      <w:r w:rsidRPr="00800416">
        <w:t xml:space="preserve"> Pentru transparența procesului de selecție a proiectelor, la aceste selecții va lua parte și un reprezentant al Ministerului Agriculturii și Dezvoltării Rurale, din cadrul Compartimentului de Dezvoltare Rurală de la nivel regional(CDRJ), aflat în subordinea MADR. </w:t>
      </w:r>
    </w:p>
    <w:p w14:paraId="0F883DF9" w14:textId="6F69ACFB" w:rsidR="00013715" w:rsidRPr="00800416" w:rsidRDefault="00013715" w:rsidP="00013715">
      <w:pPr>
        <w:ind w:left="-5" w:right="564"/>
      </w:pPr>
      <w:r w:rsidRPr="00800416">
        <w:t xml:space="preserve">Rezultatele procesului de selecție se consemnează în </w:t>
      </w:r>
      <w:r w:rsidRPr="00800416">
        <w:rPr>
          <w:b/>
        </w:rPr>
        <w:t>Raportul de selecție Final</w:t>
      </w:r>
      <w:r w:rsidRPr="00800416">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w:t>
      </w:r>
      <w:r w:rsidRPr="00800416">
        <w:rPr>
          <w:b/>
        </w:rPr>
        <w:t>iar organizațiile din mediul urban să reprezinte mai puțin de 25%.</w:t>
      </w:r>
      <w:r w:rsidRPr="00800416">
        <w:t xml:space="preserve"> De asemenea, Raportul de selecție final va prezenta semnătura </w:t>
      </w:r>
      <w:proofErr w:type="spellStart"/>
      <w:r w:rsidRPr="00800416">
        <w:t>reprezentant</w:t>
      </w:r>
      <w:r w:rsidR="00F12792" w:rsidRPr="00800416">
        <w:t>ilor</w:t>
      </w:r>
      <w:proofErr w:type="spellEnd"/>
      <w:r w:rsidRPr="00800416">
        <w:t xml:space="preserve"> CDRJ, care supervizează procesul de selecție. Avizarea Raportului de selecție final de către </w:t>
      </w:r>
      <w:proofErr w:type="spellStart"/>
      <w:r w:rsidRPr="00800416">
        <w:t>reprezentant</w:t>
      </w:r>
      <w:r w:rsidR="00F12792" w:rsidRPr="00800416">
        <w:t>ii</w:t>
      </w:r>
      <w:proofErr w:type="spellEnd"/>
      <w:r w:rsidRPr="00800416">
        <w:t xml:space="preserve"> CDRJ reprezintă garanția faptului că procedura de selecție a proiectelor s-a desfășurat corespunzător și s-au respectat principiile de selecție din fișa măsurii din SDL, precum și condițiile de transparență care trebuiau asigurate de către GAL . </w:t>
      </w:r>
    </w:p>
    <w:p w14:paraId="78BE3925" w14:textId="77777777" w:rsidR="00013715" w:rsidRPr="00800416" w:rsidRDefault="00013715" w:rsidP="00013715">
      <w:pPr>
        <w:ind w:left="-5" w:right="564"/>
      </w:pPr>
      <w:r w:rsidRPr="00800416">
        <w:t xml:space="preserve">Raportul de selecție final va fi datat, avizat și de către Președintele GAL/Reprezentantul legal al GAL sau de un alt membru al Consiliului Director al GAL mandatat în acest sens. Raportul de </w:t>
      </w:r>
      <w:proofErr w:type="spellStart"/>
      <w:r w:rsidRPr="00800416">
        <w:t>selecţie</w:t>
      </w:r>
      <w:proofErr w:type="spellEnd"/>
      <w:r w:rsidRPr="00800416">
        <w:t xml:space="preserve">, se postează pe </w:t>
      </w:r>
      <w:r w:rsidRPr="00800416">
        <w:lastRenderedPageBreak/>
        <w:t xml:space="preserve">site-ul  GAL DSGH: </w:t>
      </w:r>
      <w:r w:rsidRPr="00800416">
        <w:rPr>
          <w:b/>
          <w:color w:val="0066CC"/>
          <w:u w:val="single" w:color="0066CC"/>
        </w:rPr>
        <w:t>www.gal-dsgh</w:t>
      </w:r>
      <w:hyperlink r:id="rId15"/>
      <w:hyperlink r:id="rId16">
        <w:r w:rsidRPr="00800416">
          <w:rPr>
            <w:b/>
            <w:color w:val="0066CC"/>
            <w:u w:val="single" w:color="0066CC"/>
          </w:rPr>
          <w:t>.ro</w:t>
        </w:r>
      </w:hyperlink>
      <w:hyperlink r:id="rId17">
        <w:r w:rsidRPr="00800416">
          <w:t xml:space="preserve"> </w:t>
        </w:r>
      </w:hyperlink>
      <w:r w:rsidRPr="00800416">
        <w:t xml:space="preserve">.În termen de maxim </w:t>
      </w:r>
      <w:r w:rsidRPr="00800416">
        <w:rPr>
          <w:b/>
        </w:rPr>
        <w:t>5 zile lucrătoare de la</w:t>
      </w:r>
      <w:r w:rsidRPr="00800416">
        <w:t xml:space="preserve"> publicarea Raportului de </w:t>
      </w:r>
      <w:proofErr w:type="spellStart"/>
      <w:r w:rsidRPr="00800416">
        <w:t>selecţie</w:t>
      </w:r>
      <w:proofErr w:type="spellEnd"/>
      <w:r w:rsidRPr="00800416">
        <w:t xml:space="preserve">, GAL DSGH va notifica </w:t>
      </w:r>
      <w:proofErr w:type="spellStart"/>
      <w:r w:rsidRPr="00800416">
        <w:t>solicitanţii</w:t>
      </w:r>
      <w:proofErr w:type="spellEnd"/>
      <w:r w:rsidRPr="00800416">
        <w:t xml:space="preserve"> ,in scris sau prin e-mail cu privire la rezultatele procesului de </w:t>
      </w:r>
      <w:proofErr w:type="spellStart"/>
      <w:r w:rsidRPr="00800416">
        <w:t>selecţie</w:t>
      </w:r>
      <w:proofErr w:type="spellEnd"/>
      <w:r w:rsidRPr="00800416">
        <w:t>.</w:t>
      </w:r>
    </w:p>
    <w:p w14:paraId="34A3296B" w14:textId="77777777" w:rsidR="00013715" w:rsidRPr="00800416" w:rsidRDefault="00013715" w:rsidP="00013715">
      <w:pPr>
        <w:spacing w:after="9" w:line="267" w:lineRule="auto"/>
        <w:ind w:left="0" w:right="758" w:firstLine="0"/>
      </w:pPr>
      <w:r w:rsidRPr="00800416">
        <w:rPr>
          <w:b/>
        </w:rPr>
        <w:t xml:space="preserve">Utilizarea fondurilor disponibile și selecția proiectelor după ultimul apel de selecție lansat de GAL </w:t>
      </w:r>
      <w:r w:rsidRPr="00800416">
        <w:t xml:space="preserve">                              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w:t>
      </w:r>
      <w:proofErr w:type="spellStart"/>
      <w:r w:rsidRPr="00800416">
        <w:t>nivelulAFIR</w:t>
      </w:r>
      <w:proofErr w:type="spellEnd"/>
      <w:r w:rsidRPr="00800416">
        <w:t xml:space="preserve">). </w:t>
      </w:r>
    </w:p>
    <w:p w14:paraId="7278B3C7" w14:textId="77777777" w:rsidR="00013715" w:rsidRPr="00800416" w:rsidRDefault="00013715" w:rsidP="00013715">
      <w:pPr>
        <w:ind w:left="0" w:right="757" w:firstLine="0"/>
      </w:pPr>
      <w:r w:rsidRPr="00800416">
        <w:t xml:space="preserve">Sumele aferente proiectelor selectate de GAL care au fost retrase, declarate neconforme sau neeligibile de către AFIR pot fi realocate în cadrul aceleiași măsuri, în cadrul aceluiași apel de selecție sau la următorul apel de selecție. </w:t>
      </w:r>
    </w:p>
    <w:p w14:paraId="1B95C531" w14:textId="77777777" w:rsidR="00013715" w:rsidRPr="00800416" w:rsidRDefault="00013715" w:rsidP="00013715">
      <w:pPr>
        <w:ind w:left="0" w:right="757" w:firstLine="0"/>
      </w:pPr>
      <w:r w:rsidRPr="00800416">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w:t>
      </w:r>
      <w:proofErr w:type="spellStart"/>
      <w:r w:rsidRPr="00800416">
        <w:t>şi</w:t>
      </w:r>
      <w:proofErr w:type="spellEnd"/>
      <w:r w:rsidRPr="00800416">
        <w:t xml:space="preserve"> cu respectarea criteriilor de departajare; aceste proiecte vor putea fi </w:t>
      </w:r>
      <w:proofErr w:type="spellStart"/>
      <w:r w:rsidRPr="00800416">
        <w:t>finanţate</w:t>
      </w:r>
      <w:proofErr w:type="spellEnd"/>
      <w:r w:rsidRPr="00800416">
        <w:t xml:space="preserve"> pe baza ierarhizării acestora, în limita fondurilor disponibile. </w:t>
      </w:r>
    </w:p>
    <w:p w14:paraId="5BBAB1DB" w14:textId="77777777" w:rsidR="00013715" w:rsidRPr="00800416" w:rsidRDefault="00013715" w:rsidP="00013715">
      <w:pPr>
        <w:ind w:left="0" w:right="757" w:firstLine="0"/>
      </w:pPr>
      <w:r w:rsidRPr="00800416">
        <w:t xml:space="preserve">Aceeași procedură se aplică și atunci când este ultima sesiune sau când pentru sesiunea respectivă a fost alocată întreaga sumă aferentă măsurii respective din planul financiar al GAL. </w:t>
      </w:r>
    </w:p>
    <w:p w14:paraId="2445FC39" w14:textId="77777777" w:rsidR="00013715" w:rsidRPr="00800416" w:rsidRDefault="00013715" w:rsidP="00013715">
      <w:pPr>
        <w:ind w:left="0" w:right="757" w:firstLine="0"/>
      </w:pPr>
      <w:r w:rsidRPr="00800416">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de selecție (avizare și publicitate). </w:t>
      </w:r>
    </w:p>
    <w:p w14:paraId="23906778" w14:textId="30D3D7B0" w:rsidR="00013715" w:rsidRPr="00013715" w:rsidRDefault="00013715" w:rsidP="00287BC4">
      <w:pPr>
        <w:ind w:left="0" w:right="757" w:firstLine="0"/>
      </w:pPr>
      <w:r w:rsidRPr="00800416">
        <w:t xml:space="preserve">În situația în care, în urma lansării unui apel de selecție pentru o măsură din SDL, nu a fost depus nici un proiect, GAL DSGH are posibilitatea de a modifica de strategia, în </w:t>
      </w:r>
      <w:proofErr w:type="spellStart"/>
      <w:r w:rsidRPr="00800416">
        <w:t>situaţia</w:t>
      </w:r>
      <w:proofErr w:type="spellEnd"/>
      <w:r w:rsidRPr="00800416">
        <w:t xml:space="preserve"> în care modificarea solicitată este aprobată de </w:t>
      </w:r>
      <w:proofErr w:type="spellStart"/>
      <w:r w:rsidRPr="00800416">
        <w:t>catre</w:t>
      </w:r>
      <w:proofErr w:type="spellEnd"/>
      <w:r w:rsidRPr="00800416">
        <w:t xml:space="preserve"> AM – PNDR, fondurile rămase pot fi realocate către alte măsuri.</w:t>
      </w:r>
      <w:r>
        <w:t xml:space="preserve">  </w:t>
      </w:r>
    </w:p>
    <w:p w14:paraId="459E5D8A" w14:textId="77777777" w:rsidR="00D717DE" w:rsidRPr="00D717DE" w:rsidRDefault="00D717DE" w:rsidP="00D717DE">
      <w:pPr>
        <w:spacing w:after="235" w:line="259" w:lineRule="auto"/>
        <w:ind w:left="0" w:right="0" w:firstLine="0"/>
        <w:jc w:val="left"/>
        <w:rPr>
          <w:b/>
          <w:sz w:val="24"/>
          <w:szCs w:val="24"/>
        </w:rPr>
      </w:pPr>
      <w:r w:rsidRPr="00D717DE">
        <w:rPr>
          <w:b/>
          <w:bCs/>
          <w:highlight w:val="green"/>
        </w:rPr>
        <w:t>3.1.</w:t>
      </w:r>
      <w:r>
        <w:rPr>
          <w:b/>
          <w:bCs/>
          <w:highlight w:val="green"/>
        </w:rPr>
        <w:t xml:space="preserve">6 </w:t>
      </w:r>
      <w:r w:rsidRPr="00D717DE">
        <w:rPr>
          <w:b/>
          <w:sz w:val="24"/>
          <w:szCs w:val="24"/>
          <w:highlight w:val="green"/>
        </w:rPr>
        <w:t xml:space="preserve">Verificarea </w:t>
      </w:r>
      <w:proofErr w:type="spellStart"/>
      <w:r w:rsidRPr="00D717DE">
        <w:rPr>
          <w:b/>
          <w:sz w:val="24"/>
          <w:szCs w:val="24"/>
          <w:highlight w:val="green"/>
        </w:rPr>
        <w:t>eligibilităţii</w:t>
      </w:r>
      <w:proofErr w:type="spellEnd"/>
      <w:r w:rsidRPr="00D717DE">
        <w:rPr>
          <w:b/>
          <w:sz w:val="24"/>
          <w:szCs w:val="24"/>
          <w:highlight w:val="green"/>
        </w:rPr>
        <w:t xml:space="preserve"> la nivel de AFIR a Cererii de </w:t>
      </w:r>
      <w:proofErr w:type="spellStart"/>
      <w:r w:rsidRPr="00D717DE">
        <w:rPr>
          <w:b/>
          <w:sz w:val="24"/>
          <w:szCs w:val="24"/>
          <w:highlight w:val="green"/>
        </w:rPr>
        <w:t>Finanţare</w:t>
      </w:r>
      <w:proofErr w:type="spellEnd"/>
      <w:r w:rsidRPr="006C21FB">
        <w:rPr>
          <w:b/>
          <w:sz w:val="24"/>
          <w:szCs w:val="24"/>
        </w:rPr>
        <w:t xml:space="preserve"> </w:t>
      </w:r>
      <w:r>
        <w:rPr>
          <w:b/>
          <w:sz w:val="24"/>
          <w:szCs w:val="24"/>
        </w:rPr>
        <w:t xml:space="preserve">                                                                       </w:t>
      </w:r>
      <w:r w:rsidRPr="00D717DE">
        <w:rPr>
          <w:sz w:val="24"/>
          <w:szCs w:val="24"/>
        </w:rPr>
        <w:t xml:space="preserve">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Cererile de finanțare selectate de GAL vor fi depuse la nivelul SLIN-OJFIR. Experții SLIN-OJFIR verifică dacă solicitantul a folosit modelul-cadru de formular corespunzător cererii de finanțare specifică măsurii din PNDR ale cărei obiective/priorități corespund/sunt similare proiectului propus, raportat la tipul de beneficiar, conform Anexei I a Ghidului SM 19.2 și transmit cererile de finanțare către serviciile de specialitate responsabile din cadrul structurilor teritoriale ale AFIR, respectiv: </w:t>
      </w:r>
    </w:p>
    <w:p w14:paraId="67773F10" w14:textId="77777777" w:rsidR="00D717DE" w:rsidRPr="00D717DE" w:rsidRDefault="00D717DE" w:rsidP="00D717DE">
      <w:pPr>
        <w:pStyle w:val="Listparagraf"/>
        <w:numPr>
          <w:ilvl w:val="0"/>
          <w:numId w:val="15"/>
        </w:numPr>
        <w:spacing w:after="235"/>
        <w:ind w:right="757"/>
        <w:rPr>
          <w:sz w:val="24"/>
          <w:szCs w:val="24"/>
        </w:rPr>
      </w:pPr>
      <w:r w:rsidRPr="00D717DE">
        <w:rPr>
          <w:sz w:val="24"/>
          <w:szCs w:val="24"/>
        </w:rPr>
        <w:lastRenderedPageBreak/>
        <w:t xml:space="preserve">la nivelul CRFIR se vor verifica proiectele cu construcții – montaj (indiferent de tipul de beneficiar), precum și proiectele de investiții aferente beneficiarilor publici;  </w:t>
      </w:r>
    </w:p>
    <w:p w14:paraId="64BB3109" w14:textId="77777777" w:rsidR="00D717DE" w:rsidRPr="00D717DE" w:rsidRDefault="00D717DE" w:rsidP="00D717DE">
      <w:pPr>
        <w:pStyle w:val="Listparagraf"/>
        <w:numPr>
          <w:ilvl w:val="0"/>
          <w:numId w:val="15"/>
        </w:numPr>
        <w:spacing w:after="227"/>
        <w:ind w:right="757"/>
        <w:rPr>
          <w:sz w:val="24"/>
          <w:szCs w:val="24"/>
        </w:rPr>
      </w:pPr>
      <w:r w:rsidRPr="00D717DE">
        <w:rPr>
          <w:sz w:val="24"/>
          <w:szCs w:val="24"/>
        </w:rPr>
        <w:t>la nivelul OJFIR se vor verifica proiectele cu achiziții simple (fără construcții – montaj)</w:t>
      </w:r>
      <w:r w:rsidR="006D6274">
        <w:rPr>
          <w:sz w:val="24"/>
          <w:szCs w:val="24"/>
        </w:rPr>
        <w:t>,</w:t>
      </w:r>
      <w:r w:rsidRPr="00D717DE">
        <w:rPr>
          <w:sz w:val="24"/>
          <w:szCs w:val="24"/>
        </w:rPr>
        <w:t xml:space="preserve"> proiectele cu sprijin forfetar și proiectele de servicii</w:t>
      </w:r>
      <w:r w:rsidR="006D6274">
        <w:rPr>
          <w:sz w:val="24"/>
          <w:szCs w:val="24"/>
        </w:rPr>
        <w:t>;</w:t>
      </w:r>
    </w:p>
    <w:p w14:paraId="7C551982" w14:textId="77777777" w:rsidR="00D717DE" w:rsidRPr="00D717DE" w:rsidRDefault="00D717DE" w:rsidP="00D717DE">
      <w:pPr>
        <w:spacing w:after="227"/>
        <w:ind w:left="360" w:right="757" w:firstLine="0"/>
        <w:rPr>
          <w:sz w:val="24"/>
          <w:szCs w:val="24"/>
        </w:rPr>
      </w:pPr>
      <w:r w:rsidRPr="00287BC4">
        <w:rPr>
          <w:sz w:val="24"/>
          <w:szCs w:val="24"/>
        </w:rPr>
        <w:t xml:space="preserve">Cererile de finanțare vor fi depuse la OJFIR pe raza căruia se implementează proiectul. În cazul în care proiectul este amplasat pe teritoriul mai multor județe, acesta va fi depus la structura județeană pe raza căruia investiția proiectului este predominantă din punct de vedere </w:t>
      </w:r>
      <w:proofErr w:type="spellStart"/>
      <w:r w:rsidRPr="00287BC4">
        <w:rPr>
          <w:sz w:val="24"/>
          <w:szCs w:val="24"/>
        </w:rPr>
        <w:t>valoric.</w:t>
      </w:r>
      <w:r w:rsidRPr="00D717DE">
        <w:rPr>
          <w:sz w:val="24"/>
          <w:szCs w:val="24"/>
        </w:rPr>
        <w:t>La</w:t>
      </w:r>
      <w:proofErr w:type="spellEnd"/>
      <w:r w:rsidRPr="00D717DE">
        <w:rPr>
          <w:sz w:val="24"/>
          <w:szCs w:val="24"/>
        </w:rPr>
        <w:t xml:space="preserve"> depunerea proiectului la OJFIR trebuie să fie prezent solicitantul sau un împuternicit al acestuia. În cazul în care solicitantul dorește, îl poate împuternici pe reprezentantul GAL să depună proiectul, printr-un mandat sub semnătură privată. Cererea de finanțare se depune în format </w:t>
      </w:r>
      <w:proofErr w:type="spellStart"/>
      <w:r w:rsidRPr="00D717DE">
        <w:rPr>
          <w:sz w:val="24"/>
          <w:szCs w:val="24"/>
        </w:rPr>
        <w:t>letric</w:t>
      </w:r>
      <w:proofErr w:type="spellEnd"/>
      <w:r w:rsidRPr="00D717DE">
        <w:rPr>
          <w:sz w:val="24"/>
          <w:szCs w:val="24"/>
        </w:rPr>
        <w:t xml:space="preserve"> în original – 1 exemplar, împreună cu formatul electronic (CD – 1 exemplar, care va cuprinde </w:t>
      </w:r>
      <w:proofErr w:type="spellStart"/>
      <w:r w:rsidRPr="00D717DE">
        <w:rPr>
          <w:sz w:val="24"/>
          <w:szCs w:val="24"/>
        </w:rPr>
        <w:t>scan-ul</w:t>
      </w:r>
      <w:proofErr w:type="spellEnd"/>
      <w:r w:rsidRPr="00D717DE">
        <w:rPr>
          <w:sz w:val="24"/>
          <w:szCs w:val="24"/>
        </w:rPr>
        <w:t xml:space="preserve"> cererii de finanțare) la expertul Compartimentului Evaluare (CE) al Serviciului LEADER și Investiții Non-agricole de la nivelul OJFIR. Pentru acele documente care rămân în posesia solicitantului, copiile depuse în Dosarul cererii de finanțare trebuie să </w:t>
      </w:r>
      <w:proofErr w:type="spellStart"/>
      <w:r w:rsidRPr="00D717DE">
        <w:rPr>
          <w:sz w:val="24"/>
          <w:szCs w:val="24"/>
        </w:rPr>
        <w:t>conţină</w:t>
      </w:r>
      <w:proofErr w:type="spellEnd"/>
      <w:r w:rsidRPr="00D717DE">
        <w:rPr>
          <w:sz w:val="24"/>
          <w:szCs w:val="24"/>
        </w:rPr>
        <w:t xml:space="preserve"> </w:t>
      </w:r>
      <w:proofErr w:type="spellStart"/>
      <w:r w:rsidRPr="00D717DE">
        <w:rPr>
          <w:sz w:val="24"/>
          <w:szCs w:val="24"/>
        </w:rPr>
        <w:t>menţiunea</w:t>
      </w:r>
      <w:proofErr w:type="spellEnd"/>
      <w:r w:rsidRPr="00D717DE">
        <w:rPr>
          <w:sz w:val="24"/>
          <w:szCs w:val="24"/>
        </w:rPr>
        <w:t xml:space="preserve"> „Conform cu originalulʺ. În vederea încheierii contractului de finanțare, solicitanții declarați eligibili vor trebui să prezinte obligatoriu documentele specifice precizate în cadrul cererii de finanțare în original, în vederea verificării conformității. Pentru a stabili Serviciul responsabil (OJFIR/CRFIR) la nivelul căruia se va realiza verificarea, se va avea în vedere formularul-cadru de cerere de finanțare depus, aferent măsurii ale cărei obiective sunt atinse prin proiect, conform Anexei I a Ghidului SM 19.2. Reprezentantul GAL/solicitantul (sau un </w:t>
      </w:r>
      <w:proofErr w:type="spellStart"/>
      <w:r w:rsidRPr="00D717DE">
        <w:rPr>
          <w:sz w:val="24"/>
          <w:szCs w:val="24"/>
        </w:rPr>
        <w:t>împuternict</w:t>
      </w:r>
      <w:proofErr w:type="spellEnd"/>
      <w:r w:rsidRPr="00D717DE">
        <w:rPr>
          <w:sz w:val="24"/>
          <w:szCs w:val="24"/>
        </w:rPr>
        <w:t xml:space="preserve"> al acestuia) depune proiectul la OJFIR pe raza căruia acesta va fi implementat. Dosarul cererii de finanțare </w:t>
      </w:r>
      <w:proofErr w:type="spellStart"/>
      <w:r w:rsidRPr="00D717DE">
        <w:rPr>
          <w:sz w:val="24"/>
          <w:szCs w:val="24"/>
        </w:rPr>
        <w:t>conţine</w:t>
      </w:r>
      <w:proofErr w:type="spellEnd"/>
      <w:r w:rsidRPr="00D717DE">
        <w:rPr>
          <w:sz w:val="24"/>
          <w:szCs w:val="24"/>
        </w:rPr>
        <w:t xml:space="preserve"> Cererea de </w:t>
      </w:r>
      <w:proofErr w:type="spellStart"/>
      <w:r w:rsidRPr="00D717DE">
        <w:rPr>
          <w:sz w:val="24"/>
          <w:szCs w:val="24"/>
        </w:rPr>
        <w:t>finanţare</w:t>
      </w:r>
      <w:proofErr w:type="spellEnd"/>
      <w:r w:rsidRPr="00D717DE">
        <w:rPr>
          <w:sz w:val="24"/>
          <w:szCs w:val="24"/>
        </w:rPr>
        <w:t xml:space="preserve">, </w:t>
      </w:r>
      <w:proofErr w:type="spellStart"/>
      <w:r w:rsidRPr="00D717DE">
        <w:rPr>
          <w:sz w:val="24"/>
          <w:szCs w:val="24"/>
        </w:rPr>
        <w:t>însoţită</w:t>
      </w:r>
      <w:proofErr w:type="spellEnd"/>
      <w:r w:rsidRPr="00D717DE">
        <w:rPr>
          <w:sz w:val="24"/>
          <w:szCs w:val="24"/>
        </w:rPr>
        <w:t xml:space="preserve"> de anexele administrative conform listei documentelor, legate într-un singur dosar, astfel încât să nu permită </w:t>
      </w:r>
      <w:proofErr w:type="spellStart"/>
      <w:r w:rsidRPr="00D717DE">
        <w:rPr>
          <w:sz w:val="24"/>
          <w:szCs w:val="24"/>
        </w:rPr>
        <w:t>detaşarea</w:t>
      </w:r>
      <w:proofErr w:type="spellEnd"/>
      <w:r w:rsidRPr="00D717DE">
        <w:rPr>
          <w:sz w:val="24"/>
          <w:szCs w:val="24"/>
        </w:rPr>
        <w:t xml:space="preserve"> </w:t>
      </w:r>
      <w:proofErr w:type="spellStart"/>
      <w:r w:rsidRPr="00D717DE">
        <w:rPr>
          <w:sz w:val="24"/>
          <w:szCs w:val="24"/>
        </w:rPr>
        <w:t>şi</w:t>
      </w:r>
      <w:proofErr w:type="spellEnd"/>
      <w:r w:rsidRPr="00D717DE">
        <w:rPr>
          <w:sz w:val="24"/>
          <w:szCs w:val="24"/>
        </w:rPr>
        <w:t xml:space="preserve">/sau înlocuirea documentelor. </w:t>
      </w:r>
    </w:p>
    <w:p w14:paraId="67C07800" w14:textId="77777777" w:rsidR="00D717DE" w:rsidRPr="00D717DE" w:rsidRDefault="00D717DE" w:rsidP="00D717DE">
      <w:pPr>
        <w:spacing w:after="261"/>
        <w:ind w:left="0" w:right="757" w:firstLine="0"/>
        <w:rPr>
          <w:sz w:val="24"/>
          <w:szCs w:val="24"/>
        </w:rPr>
      </w:pPr>
      <w:r w:rsidRPr="00D717DE">
        <w:rPr>
          <w:sz w:val="24"/>
          <w:szCs w:val="24"/>
        </w:rPr>
        <w:t xml:space="preserve">Toate cererile de finanțare depuse în cadrul Sub-măsurii 19.2 la structurile teritoriale ale AFIR trebuie să fie însoțite în mod obligatoriu de dosarul administrativ care conține: </w:t>
      </w:r>
    </w:p>
    <w:p w14:paraId="5DC887DE" w14:textId="7029FECE" w:rsidR="00D717DE" w:rsidRPr="00D717DE" w:rsidRDefault="00D717DE" w:rsidP="00D717DE">
      <w:pPr>
        <w:numPr>
          <w:ilvl w:val="0"/>
          <w:numId w:val="14"/>
        </w:numPr>
        <w:spacing w:after="46"/>
        <w:ind w:right="757" w:hanging="360"/>
        <w:rPr>
          <w:sz w:val="24"/>
          <w:szCs w:val="24"/>
        </w:rPr>
      </w:pPr>
      <w:r w:rsidRPr="00D717DE">
        <w:rPr>
          <w:rStyle w:val="Fontdeparagrafimplicit1"/>
          <w:sz w:val="24"/>
          <w:szCs w:val="24"/>
        </w:rPr>
        <w:t xml:space="preserve">Fisa de evaluare generala a proiectului, întocmită de GAL (formular propriu) * și avizată de CDRJ prin completarea Formularului </w:t>
      </w:r>
      <w:r w:rsidR="003F04DE">
        <w:rPr>
          <w:rStyle w:val="Fontdeparagrafimplicit1"/>
          <w:sz w:val="24"/>
          <w:szCs w:val="24"/>
        </w:rPr>
        <w:t xml:space="preserve"> </w:t>
      </w:r>
      <w:r w:rsidR="003F04DE" w:rsidRPr="00287BC4">
        <w:rPr>
          <w:rStyle w:val="Fontdeparagrafimplicit1"/>
          <w:sz w:val="24"/>
          <w:szCs w:val="24"/>
        </w:rPr>
        <w:t>2</w:t>
      </w:r>
      <w:r w:rsidR="00E9284A">
        <w:rPr>
          <w:rStyle w:val="Fontdeparagrafimplicit1"/>
          <w:sz w:val="24"/>
          <w:szCs w:val="24"/>
        </w:rPr>
        <w:t xml:space="preserve"> si in format editabil </w:t>
      </w:r>
    </w:p>
    <w:p w14:paraId="711130C1" w14:textId="77777777" w:rsidR="00D717DE" w:rsidRPr="00D717DE" w:rsidRDefault="00D717DE" w:rsidP="00D717DE">
      <w:pPr>
        <w:numPr>
          <w:ilvl w:val="0"/>
          <w:numId w:val="14"/>
        </w:numPr>
        <w:spacing w:after="46"/>
        <w:ind w:right="757" w:hanging="360"/>
        <w:rPr>
          <w:sz w:val="24"/>
          <w:szCs w:val="24"/>
        </w:rPr>
      </w:pPr>
      <w:r w:rsidRPr="00D717DE">
        <w:rPr>
          <w:sz w:val="24"/>
          <w:szCs w:val="24"/>
        </w:rPr>
        <w:t xml:space="preserve">Fișa de verificare pe teren, întocmită de GAL (formular propriu) – dacă este cazul; </w:t>
      </w:r>
    </w:p>
    <w:p w14:paraId="3B88458A" w14:textId="1859E88D" w:rsidR="00D717DE" w:rsidRPr="00D717DE" w:rsidRDefault="00D717DE" w:rsidP="00D717DE">
      <w:pPr>
        <w:numPr>
          <w:ilvl w:val="0"/>
          <w:numId w:val="14"/>
        </w:numPr>
        <w:spacing w:after="43" w:line="267" w:lineRule="auto"/>
        <w:ind w:right="757" w:hanging="360"/>
        <w:rPr>
          <w:sz w:val="24"/>
          <w:szCs w:val="24"/>
        </w:rPr>
      </w:pPr>
      <w:r w:rsidRPr="00D717DE">
        <w:rPr>
          <w:sz w:val="24"/>
          <w:szCs w:val="24"/>
        </w:rPr>
        <w:t>Raportul de selecție</w:t>
      </w:r>
      <w:r w:rsidR="00287BC4">
        <w:rPr>
          <w:sz w:val="24"/>
          <w:szCs w:val="24"/>
        </w:rPr>
        <w:t xml:space="preserve"> </w:t>
      </w:r>
      <w:proofErr w:type="spellStart"/>
      <w:r w:rsidR="003F04DE">
        <w:rPr>
          <w:sz w:val="24"/>
          <w:szCs w:val="24"/>
        </w:rPr>
        <w:t>I</w:t>
      </w:r>
      <w:r w:rsidR="00287BC4">
        <w:rPr>
          <w:sz w:val="24"/>
          <w:szCs w:val="24"/>
        </w:rPr>
        <w:t>ntermediar</w:t>
      </w:r>
      <w:r w:rsidR="003F04DE">
        <w:rPr>
          <w:sz w:val="24"/>
          <w:szCs w:val="24"/>
        </w:rPr>
        <w:t>,Final</w:t>
      </w:r>
      <w:proofErr w:type="spellEnd"/>
      <w:r w:rsidR="003F04DE">
        <w:rPr>
          <w:sz w:val="24"/>
          <w:szCs w:val="24"/>
        </w:rPr>
        <w:t xml:space="preserve"> sau </w:t>
      </w:r>
      <w:r w:rsidR="00287BC4">
        <w:rPr>
          <w:sz w:val="24"/>
          <w:szCs w:val="24"/>
        </w:rPr>
        <w:t>N</w:t>
      </w:r>
      <w:r w:rsidR="003F04DE">
        <w:rPr>
          <w:sz w:val="24"/>
          <w:szCs w:val="24"/>
        </w:rPr>
        <w:t>ota prin care</w:t>
      </w:r>
      <w:r w:rsidR="003F04DE" w:rsidRPr="003F04DE">
        <w:rPr>
          <w:sz w:val="24"/>
          <w:szCs w:val="24"/>
        </w:rPr>
        <w:t xml:space="preserve"> </w:t>
      </w:r>
      <w:r w:rsidR="003F04DE" w:rsidRPr="00D717DE">
        <w:rPr>
          <w:sz w:val="24"/>
          <w:szCs w:val="24"/>
        </w:rPr>
        <w:t>Raportul de selecție</w:t>
      </w:r>
      <w:r w:rsidR="00287BC4">
        <w:rPr>
          <w:sz w:val="24"/>
          <w:szCs w:val="24"/>
        </w:rPr>
        <w:t xml:space="preserve"> </w:t>
      </w:r>
      <w:r w:rsidR="003F04DE">
        <w:rPr>
          <w:sz w:val="24"/>
          <w:szCs w:val="24"/>
        </w:rPr>
        <w:t>I</w:t>
      </w:r>
      <w:r w:rsidR="00287BC4">
        <w:rPr>
          <w:sz w:val="24"/>
          <w:szCs w:val="24"/>
        </w:rPr>
        <w:t>ntermediar</w:t>
      </w:r>
      <w:r w:rsidR="003F04DE">
        <w:rPr>
          <w:sz w:val="24"/>
          <w:szCs w:val="24"/>
        </w:rPr>
        <w:t xml:space="preserve"> devine Raport Final de selecție  </w:t>
      </w:r>
      <w:r w:rsidRPr="00D717DE">
        <w:rPr>
          <w:sz w:val="24"/>
          <w:szCs w:val="24"/>
        </w:rPr>
        <w:t xml:space="preserve">, întocmit de  GAL (formular propriu); </w:t>
      </w:r>
    </w:p>
    <w:p w14:paraId="75E0887C" w14:textId="77777777" w:rsidR="00D717DE" w:rsidRPr="00F87FEB" w:rsidRDefault="00D717DE" w:rsidP="00F87FEB">
      <w:pPr>
        <w:numPr>
          <w:ilvl w:val="0"/>
          <w:numId w:val="14"/>
        </w:numPr>
        <w:spacing w:after="11"/>
        <w:ind w:right="757" w:hanging="360"/>
        <w:rPr>
          <w:sz w:val="24"/>
          <w:szCs w:val="24"/>
        </w:rPr>
      </w:pPr>
      <w:r w:rsidRPr="00D717DE">
        <w:rPr>
          <w:sz w:val="24"/>
          <w:szCs w:val="24"/>
        </w:rPr>
        <w:t xml:space="preserve">Copii ale declarațiilor persoanelor implicate în procesul de evaluare și selecție de la nivelul </w:t>
      </w:r>
      <w:proofErr w:type="spellStart"/>
      <w:r w:rsidRPr="00F87FEB">
        <w:rPr>
          <w:sz w:val="24"/>
          <w:szCs w:val="24"/>
        </w:rPr>
        <w:t>GAL,privind</w:t>
      </w:r>
      <w:proofErr w:type="spellEnd"/>
      <w:r w:rsidRPr="00F87FEB">
        <w:rPr>
          <w:sz w:val="24"/>
          <w:szCs w:val="24"/>
        </w:rPr>
        <w:t xml:space="preserve"> evitarea conflictului de interese (formular propriu); </w:t>
      </w:r>
    </w:p>
    <w:p w14:paraId="41E0F695" w14:textId="77777777" w:rsidR="00D717DE" w:rsidRPr="00D717DE" w:rsidRDefault="00D717DE" w:rsidP="00D717DE">
      <w:pPr>
        <w:numPr>
          <w:ilvl w:val="0"/>
          <w:numId w:val="14"/>
        </w:numPr>
        <w:spacing w:after="44"/>
        <w:ind w:right="757" w:hanging="360"/>
        <w:rPr>
          <w:sz w:val="24"/>
          <w:szCs w:val="24"/>
        </w:rPr>
      </w:pPr>
      <w:r w:rsidRPr="00D717DE">
        <w:rPr>
          <w:sz w:val="24"/>
          <w:szCs w:val="24"/>
        </w:rPr>
        <w:t xml:space="preserve">Raportul de  </w:t>
      </w:r>
      <w:proofErr w:type="spellStart"/>
      <w:r w:rsidRPr="00D717DE">
        <w:rPr>
          <w:sz w:val="24"/>
          <w:szCs w:val="24"/>
        </w:rPr>
        <w:t>Solutionare</w:t>
      </w:r>
      <w:proofErr w:type="spellEnd"/>
      <w:r w:rsidRPr="00D717DE">
        <w:rPr>
          <w:sz w:val="24"/>
          <w:szCs w:val="24"/>
        </w:rPr>
        <w:t xml:space="preserve"> a Contestațiilor, întocmit de GAL – dacă este cazul; </w:t>
      </w:r>
    </w:p>
    <w:p w14:paraId="6E607D94" w14:textId="77777777" w:rsidR="00D717DE" w:rsidRPr="00D717DE" w:rsidRDefault="00D717DE" w:rsidP="00D717DE">
      <w:pPr>
        <w:numPr>
          <w:ilvl w:val="0"/>
          <w:numId w:val="14"/>
        </w:numPr>
        <w:spacing w:after="161" w:line="267" w:lineRule="auto"/>
        <w:ind w:right="757" w:hanging="360"/>
        <w:rPr>
          <w:sz w:val="24"/>
          <w:szCs w:val="24"/>
        </w:rPr>
      </w:pPr>
      <w:r w:rsidRPr="00D717DE">
        <w:rPr>
          <w:sz w:val="24"/>
          <w:szCs w:val="24"/>
        </w:rPr>
        <w:t xml:space="preserve">Formularul 2 - Formular de verificare a apelului de selecție emis de CDRJ; </w:t>
      </w:r>
    </w:p>
    <w:p w14:paraId="06BE939A" w14:textId="77777777" w:rsidR="00D717DE" w:rsidRPr="00D717DE" w:rsidRDefault="00D717DE" w:rsidP="00D717DE">
      <w:pPr>
        <w:numPr>
          <w:ilvl w:val="0"/>
          <w:numId w:val="14"/>
        </w:numPr>
        <w:spacing w:after="161" w:line="267" w:lineRule="auto"/>
        <w:ind w:right="757" w:hanging="360"/>
        <w:rPr>
          <w:sz w:val="24"/>
          <w:szCs w:val="24"/>
        </w:rPr>
      </w:pPr>
      <w:r w:rsidRPr="00D717DE">
        <w:rPr>
          <w:rFonts w:eastAsia="Arial"/>
          <w:sz w:val="24"/>
          <w:szCs w:val="24"/>
        </w:rPr>
        <w:lastRenderedPageBreak/>
        <w:t xml:space="preserve"> </w:t>
      </w:r>
      <w:r w:rsidRPr="00D717DE">
        <w:rPr>
          <w:sz w:val="24"/>
          <w:szCs w:val="24"/>
        </w:rPr>
        <w:t xml:space="preserve">Formularul 3 – Formular de verificare a procesului de selecție emis de CDRJ. </w:t>
      </w:r>
    </w:p>
    <w:p w14:paraId="58311FBC" w14:textId="77777777" w:rsidR="00D717DE" w:rsidRPr="00D717DE" w:rsidRDefault="00D717DE" w:rsidP="00D717DE">
      <w:pPr>
        <w:numPr>
          <w:ilvl w:val="0"/>
          <w:numId w:val="14"/>
        </w:numPr>
        <w:spacing w:after="161" w:line="267" w:lineRule="auto"/>
        <w:ind w:right="757" w:hanging="360"/>
        <w:rPr>
          <w:color w:val="000000" w:themeColor="text1"/>
          <w:sz w:val="24"/>
          <w:szCs w:val="24"/>
        </w:rPr>
      </w:pPr>
      <w:r w:rsidRPr="00D717DE">
        <w:rPr>
          <w:color w:val="000000" w:themeColor="text1"/>
          <w:sz w:val="24"/>
          <w:szCs w:val="24"/>
        </w:rPr>
        <w:t>Raportul de Selecție Suplimentar , întocmit de  GAL (formular propriu) daca este cazul ;</w:t>
      </w:r>
      <w:r w:rsidRPr="00D717DE">
        <w:rPr>
          <w:color w:val="000000" w:themeColor="text1"/>
          <w:sz w:val="24"/>
          <w:szCs w:val="24"/>
          <w:highlight w:val="cyan"/>
        </w:rPr>
        <w:t xml:space="preserve"> </w:t>
      </w:r>
    </w:p>
    <w:p w14:paraId="6F9B5040" w14:textId="0269389B" w:rsidR="00D717DE" w:rsidRPr="00D717DE" w:rsidRDefault="00D717DE" w:rsidP="00D717DE">
      <w:pPr>
        <w:spacing w:after="167"/>
        <w:ind w:left="0" w:right="757" w:firstLine="0"/>
        <w:rPr>
          <w:sz w:val="24"/>
          <w:szCs w:val="24"/>
        </w:rPr>
      </w:pPr>
      <w:r w:rsidRPr="00287BC4">
        <w:rPr>
          <w:sz w:val="24"/>
          <w:szCs w:val="24"/>
        </w:rPr>
        <w:t>Pe durata procesului de evaluare, solicitanții, personalul GAL vor respecta legislația incidentă, precum și versiunea Ghidului de implementare și a Manualului de procedură pentru Submăsura 19.2, în vigoare la momentul publicării apelului de selecție de către GAL.</w:t>
      </w:r>
      <w:r w:rsidR="009031B3" w:rsidRPr="00287BC4">
        <w:rPr>
          <w:sz w:val="24"/>
          <w:szCs w:val="24"/>
        </w:rPr>
        <w:t xml:space="preserve"> personalul AFIR</w:t>
      </w:r>
      <w:r w:rsidR="00AB7919">
        <w:rPr>
          <w:sz w:val="24"/>
          <w:szCs w:val="24"/>
        </w:rPr>
        <w:t xml:space="preserve"> va respecta legisla\</w:t>
      </w:r>
      <w:proofErr w:type="spellStart"/>
      <w:r w:rsidR="00AB7919">
        <w:rPr>
          <w:sz w:val="24"/>
          <w:szCs w:val="24"/>
        </w:rPr>
        <w:t>ția</w:t>
      </w:r>
      <w:proofErr w:type="spellEnd"/>
      <w:r w:rsidR="00AB7919">
        <w:rPr>
          <w:sz w:val="24"/>
          <w:szCs w:val="24"/>
        </w:rPr>
        <w:t xml:space="preserve"> incidentă  precum și versiunea  manualului de </w:t>
      </w:r>
      <w:commentRangeStart w:id="19"/>
      <w:r w:rsidR="00AB7919">
        <w:rPr>
          <w:sz w:val="24"/>
          <w:szCs w:val="24"/>
        </w:rPr>
        <w:t>procedură</w:t>
      </w:r>
      <w:commentRangeEnd w:id="19"/>
      <w:r w:rsidR="001E5B55">
        <w:rPr>
          <w:rStyle w:val="Referincomentariu"/>
        </w:rPr>
        <w:commentReference w:id="19"/>
      </w:r>
      <w:r w:rsidR="00AB7919">
        <w:rPr>
          <w:sz w:val="24"/>
          <w:szCs w:val="24"/>
        </w:rPr>
        <w:t xml:space="preserve"> pentru sub măsura 19.2 în vigoare la momentul realizării verificării </w:t>
      </w:r>
      <w:r w:rsidR="009B5866">
        <w:rPr>
          <w:sz w:val="24"/>
          <w:szCs w:val="24"/>
        </w:rPr>
        <w:t>CF  disponibil   pe site –</w:t>
      </w:r>
      <w:proofErr w:type="spellStart"/>
      <w:r w:rsidR="009B5866">
        <w:rPr>
          <w:sz w:val="24"/>
          <w:szCs w:val="24"/>
        </w:rPr>
        <w:t>ul</w:t>
      </w:r>
      <w:proofErr w:type="spellEnd"/>
      <w:r w:rsidR="009B5866">
        <w:rPr>
          <w:sz w:val="24"/>
          <w:szCs w:val="24"/>
        </w:rPr>
        <w:t xml:space="preserve"> AFIR </w:t>
      </w:r>
      <w:r w:rsidRPr="00D717DE">
        <w:rPr>
          <w:sz w:val="24"/>
          <w:szCs w:val="24"/>
        </w:rPr>
        <w:t xml:space="preserve">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Verificarea încadrării proiectului se realizează la nivelul serviciului de specialitate responsabil din cadrul OJFIR/CRFIR.  </w:t>
      </w:r>
    </w:p>
    <w:p w14:paraId="3462A91A" w14:textId="77777777" w:rsidR="00D717DE" w:rsidRPr="00D717DE" w:rsidRDefault="00D717DE" w:rsidP="00D717DE">
      <w:pPr>
        <w:spacing w:after="167"/>
        <w:ind w:left="0" w:right="757" w:firstLine="0"/>
        <w:rPr>
          <w:sz w:val="24"/>
          <w:szCs w:val="24"/>
        </w:rPr>
      </w:pPr>
      <w:r w:rsidRPr="00D717DE">
        <w:rPr>
          <w:sz w:val="24"/>
          <w:szCs w:val="24"/>
        </w:rPr>
        <w:t xml:space="preserve">În cazul în care se constată erori de formă (de ex.: omisiuni privind bifarea anumitor casete - inclusiv din cererea de finanțare, semnării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finanțare la GAL/AFIR. </w:t>
      </w:r>
    </w:p>
    <w:p w14:paraId="47FE1C0B" w14:textId="77777777" w:rsidR="00D717DE" w:rsidRPr="00D717DE" w:rsidRDefault="00D717DE" w:rsidP="00D717DE">
      <w:pPr>
        <w:spacing w:after="169"/>
        <w:ind w:left="0" w:right="757" w:firstLine="0"/>
        <w:rPr>
          <w:sz w:val="24"/>
          <w:szCs w:val="24"/>
        </w:rPr>
      </w:pPr>
      <w:r w:rsidRPr="00D717DE">
        <w:rPr>
          <w:sz w:val="24"/>
          <w:szCs w:val="24"/>
        </w:rPr>
        <w:t xml:space="preserve">Verificarea eligibilității cererilor de finanțare se realizează la nivelul OJFIR sau CRFIR, în funcție de tipul de proiect. Instrumentarea verificării eligibilității se va realiza la nivelul aceluiași serviciu care a realizat verificarea încadrării </w:t>
      </w:r>
      <w:proofErr w:type="spellStart"/>
      <w:r w:rsidRPr="00D717DE">
        <w:rPr>
          <w:sz w:val="24"/>
          <w:szCs w:val="24"/>
        </w:rPr>
        <w:t>proiectului.Experții</w:t>
      </w:r>
      <w:proofErr w:type="spellEnd"/>
      <w:r w:rsidRPr="00D717DE">
        <w:rPr>
          <w:sz w:val="24"/>
          <w:szCs w:val="24"/>
        </w:rPr>
        <w:t xml:space="preserve"> OJFIR/CRFIR vor completa Fișa de evaluare generală a proiectului (E1.2L) în ceea ce privește verificarea condițiilor de eligibilitate și a documentelor solicitate. Încadrarea în domeniile de intervenție și indicatorii de monitorizare vor respecta prevederile fișei măsurii din SDL, respectiv cerințele din apelul de selecție lansat de GAL, verificarea realizându-se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14:paraId="7A86A46A" w14:textId="77777777" w:rsidR="00D717DE" w:rsidRPr="00D717DE" w:rsidRDefault="00D717DE" w:rsidP="00D717DE">
      <w:pPr>
        <w:spacing w:after="225"/>
        <w:ind w:left="0" w:right="757" w:firstLine="0"/>
        <w:rPr>
          <w:sz w:val="24"/>
          <w:szCs w:val="24"/>
        </w:rPr>
      </w:pPr>
      <w:r w:rsidRPr="00D717DE">
        <w:rPr>
          <w:sz w:val="24"/>
          <w:szCs w:val="24"/>
        </w:rPr>
        <w:t xml:space="preserve">După finalizarea procesului de verificare a încadrării proiectului și a eligibilității, </w:t>
      </w:r>
      <w:proofErr w:type="spellStart"/>
      <w:r w:rsidRPr="00D717DE">
        <w:rPr>
          <w:sz w:val="24"/>
          <w:szCs w:val="24"/>
        </w:rPr>
        <w:t>solicitanţii</w:t>
      </w:r>
      <w:proofErr w:type="spellEnd"/>
      <w:r w:rsidRPr="00D717DE">
        <w:rPr>
          <w:sz w:val="24"/>
          <w:szCs w:val="24"/>
        </w:rPr>
        <w:t xml:space="preserve"> ale căror cereri de </w:t>
      </w:r>
      <w:proofErr w:type="spellStart"/>
      <w:r w:rsidRPr="00D717DE">
        <w:rPr>
          <w:sz w:val="24"/>
          <w:szCs w:val="24"/>
        </w:rPr>
        <w:t>finanţare</w:t>
      </w:r>
      <w:proofErr w:type="spellEnd"/>
      <w:r w:rsidRPr="00D717DE">
        <w:rPr>
          <w:sz w:val="24"/>
          <w:szCs w:val="24"/>
        </w:rPr>
        <w:t xml:space="preserve"> au fost declarate eligibile/neeligibile, precum și GAL-urile care au </w:t>
      </w:r>
      <w:r w:rsidRPr="00D717DE">
        <w:rPr>
          <w:sz w:val="24"/>
          <w:szCs w:val="24"/>
        </w:rPr>
        <w:lastRenderedPageBreak/>
        <w:t xml:space="preserve">realizat selecția proiectelor, vor fi </w:t>
      </w:r>
      <w:proofErr w:type="spellStart"/>
      <w:r w:rsidRPr="00D717DE">
        <w:rPr>
          <w:sz w:val="24"/>
          <w:szCs w:val="24"/>
        </w:rPr>
        <w:t>notificaţi</w:t>
      </w:r>
      <w:proofErr w:type="spellEnd"/>
      <w:r w:rsidRPr="00D717DE">
        <w:rPr>
          <w:sz w:val="24"/>
          <w:szCs w:val="24"/>
        </w:rPr>
        <w:t xml:space="preserve"> de către OJFIR/CRFIR privind rezultatul verificării cererilor de finanțare. </w:t>
      </w:r>
    </w:p>
    <w:p w14:paraId="1A5E6F38" w14:textId="77777777" w:rsidR="00FB2158" w:rsidRDefault="00FB2158" w:rsidP="000E163C">
      <w:pPr>
        <w:pStyle w:val="Titlu3"/>
      </w:pPr>
      <w:r w:rsidRPr="000E163C">
        <w:rPr>
          <w:highlight w:val="green"/>
        </w:rPr>
        <w:t>3.2</w:t>
      </w:r>
      <w:r w:rsidR="00491530">
        <w:rPr>
          <w:highlight w:val="green"/>
        </w:rPr>
        <w:t xml:space="preserve"> </w:t>
      </w:r>
      <w:r w:rsidRPr="000E163C">
        <w:rPr>
          <w:highlight w:val="green"/>
        </w:rPr>
        <w:t>CONTRACTAREA SPRIJINULUI NERAMBURSABIL</w:t>
      </w:r>
    </w:p>
    <w:p w14:paraId="474D50A3" w14:textId="77777777" w:rsidR="00767294" w:rsidRPr="00287BC4" w:rsidRDefault="00767294" w:rsidP="00767294">
      <w:pPr>
        <w:autoSpaceDE w:val="0"/>
        <w:autoSpaceDN w:val="0"/>
        <w:adjustRightInd w:val="0"/>
        <w:spacing w:after="0" w:line="240" w:lineRule="auto"/>
        <w:ind w:left="0" w:right="0" w:firstLine="0"/>
        <w:jc w:val="left"/>
        <w:rPr>
          <w:rFonts w:eastAsiaTheme="minorEastAsia"/>
          <w:b/>
          <w:color w:val="auto"/>
          <w:sz w:val="24"/>
          <w:szCs w:val="24"/>
        </w:rPr>
      </w:pPr>
      <w:r w:rsidRPr="00287BC4">
        <w:rPr>
          <w:rFonts w:eastAsiaTheme="minorEastAsia"/>
          <w:b/>
          <w:color w:val="auto"/>
          <w:sz w:val="24"/>
          <w:szCs w:val="24"/>
        </w:rPr>
        <w:t xml:space="preserve">Durata de valabilitate a contractului cuprinde durata de </w:t>
      </w:r>
      <w:proofErr w:type="spellStart"/>
      <w:r w:rsidRPr="00287BC4">
        <w:rPr>
          <w:rFonts w:eastAsiaTheme="minorEastAsia"/>
          <w:b/>
          <w:color w:val="auto"/>
          <w:sz w:val="24"/>
          <w:szCs w:val="24"/>
        </w:rPr>
        <w:t>execuţie</w:t>
      </w:r>
      <w:proofErr w:type="spellEnd"/>
      <w:r w:rsidRPr="00287BC4">
        <w:rPr>
          <w:rFonts w:eastAsiaTheme="minorEastAsia"/>
          <w:b/>
          <w:color w:val="auto"/>
          <w:sz w:val="24"/>
          <w:szCs w:val="24"/>
        </w:rPr>
        <w:t>. Durata de execuție a</w:t>
      </w:r>
    </w:p>
    <w:p w14:paraId="7C1B6297" w14:textId="77777777" w:rsidR="00767294" w:rsidRPr="00287BC4" w:rsidRDefault="00767294" w:rsidP="00767294">
      <w:pPr>
        <w:autoSpaceDE w:val="0"/>
        <w:autoSpaceDN w:val="0"/>
        <w:adjustRightInd w:val="0"/>
        <w:spacing w:after="0" w:line="240" w:lineRule="auto"/>
        <w:ind w:left="0" w:right="0" w:firstLine="0"/>
        <w:jc w:val="left"/>
        <w:rPr>
          <w:rFonts w:eastAsiaTheme="minorEastAsia"/>
          <w:b/>
          <w:color w:val="auto"/>
          <w:sz w:val="24"/>
          <w:szCs w:val="24"/>
        </w:rPr>
      </w:pPr>
      <w:r w:rsidRPr="00287BC4">
        <w:rPr>
          <w:rFonts w:eastAsiaTheme="minorEastAsia"/>
          <w:b/>
          <w:color w:val="auto"/>
          <w:sz w:val="24"/>
          <w:szCs w:val="24"/>
        </w:rPr>
        <w:t xml:space="preserve">contractului de finanțare vizează îndeplinirea </w:t>
      </w:r>
      <w:proofErr w:type="spellStart"/>
      <w:r w:rsidRPr="00287BC4">
        <w:rPr>
          <w:rFonts w:eastAsiaTheme="minorEastAsia"/>
          <w:b/>
          <w:color w:val="auto"/>
          <w:sz w:val="24"/>
          <w:szCs w:val="24"/>
        </w:rPr>
        <w:t>activităţilor</w:t>
      </w:r>
      <w:proofErr w:type="spellEnd"/>
      <w:r w:rsidRPr="00287BC4">
        <w:rPr>
          <w:rFonts w:eastAsiaTheme="minorEastAsia"/>
          <w:b/>
          <w:color w:val="auto"/>
          <w:sz w:val="24"/>
          <w:szCs w:val="24"/>
        </w:rPr>
        <w:t xml:space="preserve"> specificate în dosarul cererii de </w:t>
      </w:r>
      <w:proofErr w:type="spellStart"/>
      <w:r w:rsidRPr="00287BC4">
        <w:rPr>
          <w:rFonts w:eastAsiaTheme="minorEastAsia"/>
          <w:b/>
          <w:color w:val="auto"/>
          <w:sz w:val="24"/>
          <w:szCs w:val="24"/>
        </w:rPr>
        <w:t>finanţare</w:t>
      </w:r>
      <w:proofErr w:type="spellEnd"/>
    </w:p>
    <w:p w14:paraId="7763B4AA" w14:textId="7636E5F8" w:rsidR="00767294" w:rsidRPr="00287BC4" w:rsidRDefault="00B30933" w:rsidP="00DB7CE8">
      <w:pPr>
        <w:autoSpaceDE w:val="0"/>
        <w:autoSpaceDN w:val="0"/>
        <w:adjustRightInd w:val="0"/>
        <w:spacing w:after="0" w:line="240" w:lineRule="auto"/>
        <w:ind w:left="0" w:right="0" w:firstLine="0"/>
        <w:jc w:val="left"/>
        <w:rPr>
          <w:rFonts w:eastAsiaTheme="minorEastAsia"/>
          <w:b/>
          <w:color w:val="auto"/>
          <w:sz w:val="24"/>
          <w:szCs w:val="24"/>
        </w:rPr>
      </w:pPr>
      <w:r w:rsidRPr="00287BC4">
        <w:rPr>
          <w:rFonts w:eastAsiaTheme="minorEastAsia"/>
          <w:b/>
          <w:color w:val="auto"/>
          <w:sz w:val="24"/>
          <w:szCs w:val="24"/>
        </w:rPr>
        <w:t>pentru o perioadă de</w:t>
      </w:r>
      <w:r w:rsidRPr="00205247">
        <w:rPr>
          <w:rFonts w:eastAsiaTheme="minorEastAsia"/>
          <w:b/>
          <w:color w:val="auto"/>
          <w:sz w:val="24"/>
          <w:szCs w:val="24"/>
        </w:rPr>
        <w:t xml:space="preserve"> </w:t>
      </w:r>
      <w:r w:rsidRPr="00A64AF2">
        <w:rPr>
          <w:rFonts w:eastAsiaTheme="minorEastAsia"/>
          <w:b/>
          <w:color w:val="auto"/>
          <w:sz w:val="24"/>
          <w:szCs w:val="24"/>
        </w:rPr>
        <w:t xml:space="preserve">maxim </w:t>
      </w:r>
      <w:r w:rsidR="001E5B55" w:rsidRPr="00A64AF2">
        <w:rPr>
          <w:rFonts w:eastAsiaTheme="minorEastAsia"/>
          <w:b/>
          <w:color w:val="auto"/>
          <w:sz w:val="24"/>
          <w:szCs w:val="24"/>
        </w:rPr>
        <w:t xml:space="preserve">3 </w:t>
      </w:r>
      <w:r w:rsidR="00767294" w:rsidRPr="00A64AF2">
        <w:rPr>
          <w:rFonts w:eastAsiaTheme="minorEastAsia"/>
          <w:b/>
          <w:color w:val="auto"/>
          <w:sz w:val="24"/>
          <w:szCs w:val="24"/>
        </w:rPr>
        <w:t>ani</w:t>
      </w:r>
      <w:r w:rsidR="00881F8B">
        <w:rPr>
          <w:rFonts w:eastAsiaTheme="minorEastAsia"/>
          <w:b/>
          <w:color w:val="auto"/>
          <w:sz w:val="24"/>
          <w:szCs w:val="24"/>
        </w:rPr>
        <w:t>,</w:t>
      </w:r>
      <w:r w:rsidR="00767294" w:rsidRPr="00DB7CE8">
        <w:rPr>
          <w:rFonts w:eastAsiaTheme="minorEastAsia"/>
          <w:b/>
          <w:color w:val="auto"/>
          <w:sz w:val="24"/>
          <w:szCs w:val="24"/>
        </w:rPr>
        <w:t xml:space="preserve"> interval în care certificarea trebuie să fie neîntreruptă, la care se adaugă o perioadă de maxim 90</w:t>
      </w:r>
      <w:r w:rsidR="0054333E">
        <w:rPr>
          <w:rFonts w:eastAsiaTheme="minorEastAsia"/>
          <w:b/>
          <w:color w:val="auto"/>
          <w:sz w:val="24"/>
          <w:szCs w:val="24"/>
        </w:rPr>
        <w:t xml:space="preserve"> </w:t>
      </w:r>
      <w:r w:rsidR="00767294" w:rsidRPr="00DB7CE8">
        <w:rPr>
          <w:rFonts w:eastAsiaTheme="minorEastAsia"/>
          <w:b/>
          <w:color w:val="auto"/>
          <w:sz w:val="24"/>
          <w:szCs w:val="24"/>
        </w:rPr>
        <w:t xml:space="preserve">de zile calendaristice pentru efectuarea ultimei </w:t>
      </w:r>
      <w:proofErr w:type="spellStart"/>
      <w:r w:rsidR="00767294" w:rsidRPr="00DB7CE8">
        <w:rPr>
          <w:rFonts w:eastAsiaTheme="minorEastAsia"/>
          <w:b/>
          <w:color w:val="auto"/>
          <w:sz w:val="24"/>
          <w:szCs w:val="24"/>
        </w:rPr>
        <w:t>plăţi</w:t>
      </w:r>
      <w:proofErr w:type="spellEnd"/>
      <w:r w:rsidR="00767294" w:rsidRPr="00DB7CE8">
        <w:rPr>
          <w:rFonts w:eastAsiaTheme="minorEastAsia"/>
          <w:b/>
          <w:color w:val="auto"/>
          <w:sz w:val="24"/>
          <w:szCs w:val="24"/>
        </w:rPr>
        <w:t xml:space="preserve"> aferente ultimului an de </w:t>
      </w:r>
      <w:proofErr w:type="spellStart"/>
      <w:r w:rsidR="00767294" w:rsidRPr="00DB7CE8">
        <w:rPr>
          <w:rFonts w:eastAsiaTheme="minorEastAsia"/>
          <w:b/>
          <w:color w:val="auto"/>
          <w:sz w:val="24"/>
          <w:szCs w:val="24"/>
        </w:rPr>
        <w:t>execuţie</w:t>
      </w:r>
      <w:proofErr w:type="spellEnd"/>
      <w:r w:rsidR="00767294" w:rsidRPr="00DB7CE8">
        <w:rPr>
          <w:rFonts w:eastAsiaTheme="minorEastAsia"/>
          <w:b/>
          <w:color w:val="auto"/>
          <w:sz w:val="24"/>
          <w:szCs w:val="24"/>
        </w:rPr>
        <w:t xml:space="preserve">, </w:t>
      </w:r>
      <w:commentRangeStart w:id="20"/>
      <w:r w:rsidR="00767294" w:rsidRPr="00DB7CE8">
        <w:rPr>
          <w:rFonts w:eastAsiaTheme="minorEastAsia"/>
          <w:b/>
          <w:color w:val="auto"/>
          <w:sz w:val="24"/>
          <w:szCs w:val="24"/>
        </w:rPr>
        <w:t>calculată</w:t>
      </w:r>
      <w:commentRangeEnd w:id="20"/>
      <w:r w:rsidR="001E5B55">
        <w:rPr>
          <w:rStyle w:val="Referincomentariu"/>
        </w:rPr>
        <w:commentReference w:id="20"/>
      </w:r>
      <w:r w:rsidR="00287BC4">
        <w:rPr>
          <w:rFonts w:eastAsiaTheme="minorEastAsia"/>
          <w:b/>
          <w:color w:val="auto"/>
          <w:sz w:val="24"/>
          <w:szCs w:val="24"/>
        </w:rPr>
        <w:t xml:space="preserve"> </w:t>
      </w:r>
      <w:r w:rsidR="00767294" w:rsidRPr="00767294">
        <w:rPr>
          <w:rFonts w:eastAsiaTheme="minorEastAsia"/>
          <w:b/>
          <w:color w:val="auto"/>
          <w:sz w:val="24"/>
          <w:szCs w:val="24"/>
        </w:rPr>
        <w:t xml:space="preserve">din momentul depunerii ultimei cereri de plată conformă. Ultima plată a stimulentului </w:t>
      </w:r>
      <w:r w:rsidR="001E5B55">
        <w:rPr>
          <w:rFonts w:eastAsiaTheme="minorEastAsia"/>
          <w:b/>
          <w:color w:val="auto"/>
          <w:sz w:val="24"/>
          <w:szCs w:val="24"/>
        </w:rPr>
        <w:t xml:space="preserve"> financiar </w:t>
      </w:r>
      <w:r w:rsidR="00767294" w:rsidRPr="00767294">
        <w:rPr>
          <w:rFonts w:eastAsiaTheme="minorEastAsia"/>
          <w:b/>
          <w:color w:val="auto"/>
          <w:sz w:val="24"/>
          <w:szCs w:val="24"/>
        </w:rPr>
        <w:t>anual va fi</w:t>
      </w:r>
      <w:r w:rsidR="001E5B55">
        <w:rPr>
          <w:rFonts w:eastAsiaTheme="minorEastAsia"/>
          <w:b/>
          <w:color w:val="auto"/>
          <w:sz w:val="24"/>
          <w:szCs w:val="24"/>
        </w:rPr>
        <w:t xml:space="preserve"> </w:t>
      </w:r>
      <w:r w:rsidR="00767294" w:rsidRPr="00767294">
        <w:rPr>
          <w:rFonts w:eastAsiaTheme="minorEastAsia"/>
          <w:b/>
          <w:color w:val="auto"/>
          <w:sz w:val="24"/>
          <w:szCs w:val="24"/>
        </w:rPr>
        <w:t>realizată până la 31 decembrie 202</w:t>
      </w:r>
      <w:r w:rsidR="008F66E1">
        <w:rPr>
          <w:rFonts w:eastAsiaTheme="minorEastAsia"/>
          <w:b/>
          <w:color w:val="auto"/>
          <w:sz w:val="24"/>
          <w:szCs w:val="24"/>
        </w:rPr>
        <w:t>5</w:t>
      </w:r>
      <w:r w:rsidR="00767294" w:rsidRPr="00767294">
        <w:rPr>
          <w:rFonts w:eastAsiaTheme="minorEastAsia"/>
          <w:b/>
          <w:color w:val="auto"/>
          <w:sz w:val="24"/>
          <w:szCs w:val="24"/>
        </w:rPr>
        <w:t>.</w:t>
      </w:r>
    </w:p>
    <w:p w14:paraId="33DD82CC"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După încheierea etapelor de verificare a Cererii de Finanțare, inclusiv a verificării pe teren dacă este cazul (pentru proiectele de investiții/cu sprijin forfetar), experții CRFIR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 </w:t>
      </w:r>
    </w:p>
    <w:p w14:paraId="53EFA29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Toate Contractele/Deciziile de finanțare (C1.1L/C1.0L)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w:t>
      </w:r>
      <w:proofErr w:type="spellStart"/>
      <w:r w:rsidRPr="00964B07">
        <w:rPr>
          <w:rFonts w:asciiTheme="minorHAnsi" w:hAnsiTheme="minorHAnsi" w:cstheme="minorHAnsi"/>
          <w:sz w:val="24"/>
          <w:szCs w:val="24"/>
        </w:rPr>
        <w:t>minimis</w:t>
      </w:r>
      <w:proofErr w:type="spellEnd"/>
      <w:r w:rsidRPr="00964B07">
        <w:rPr>
          <w:rFonts w:asciiTheme="minorHAnsi" w:hAnsiTheme="minorHAnsi" w:cstheme="minorHAnsi"/>
          <w:sz w:val="24"/>
          <w:szCs w:val="24"/>
        </w:rPr>
        <w:t xml:space="preserve"> aferente Programului Național de Dezvoltare Rurală 2014 – 2020 (Cod manual: M01–01).</w:t>
      </w:r>
    </w:p>
    <w:p w14:paraId="2838AAF6" w14:textId="56E60534" w:rsidR="0043187B" w:rsidRDefault="00FB2158" w:rsidP="005067FB">
      <w:pPr>
        <w:spacing w:before="44"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 xml:space="preserve">Pentru Contractele/Deciziile de finanțare aferente proiectelor de investiții/sprijin forfetar se vor respecta pașii procedurali și se vor utiliza modelele de formulare din cadrul Manualului de procedură pentru evaluarea, selectarea și contractarea cererilor de finanțare pentru proiecte aferente sub-măsurilor, măsurilor și schemelor de ajutor de stat sau de </w:t>
      </w:r>
      <w:proofErr w:type="spellStart"/>
      <w:r w:rsidRPr="00964B07">
        <w:rPr>
          <w:rFonts w:asciiTheme="minorHAnsi" w:hAnsiTheme="minorHAnsi" w:cstheme="minorHAnsi"/>
          <w:sz w:val="24"/>
          <w:szCs w:val="24"/>
        </w:rPr>
        <w:t>minimis</w:t>
      </w:r>
      <w:proofErr w:type="spellEnd"/>
      <w:r w:rsidRPr="00964B07">
        <w:rPr>
          <w:rFonts w:asciiTheme="minorHAnsi" w:hAnsiTheme="minorHAnsi" w:cstheme="minorHAnsi"/>
          <w:sz w:val="24"/>
          <w:szCs w:val="24"/>
        </w:rPr>
        <w:t xml:space="preserve"> aferente Programului Național de Dezvoltare Rurală 2014 – 2020 (Cod manual: M 01–01)/modificare contracte - Manual de procedură pentru implementare – Secțiunea I: Modificarea contractelor de finanțare/Deciziilor de finanțare, (Cod manual: M 01-02), în funcție de măsura ale cărei obiective sunt atinse prin proiect și în funcție de Cererea de Finanțare utilizată.</w:t>
      </w:r>
    </w:p>
    <w:p w14:paraId="437CBFFD" w14:textId="23DE1884" w:rsidR="005067FB"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asciiTheme="minorHAnsi" w:hAnsiTheme="minorHAnsi" w:cstheme="minorHAnsi"/>
          <w:sz w:val="24"/>
          <w:szCs w:val="24"/>
        </w:rPr>
        <w:t xml:space="preserve">         </w:t>
      </w:r>
      <w:proofErr w:type="spellStart"/>
      <w:r w:rsidR="004B3F32">
        <w:rPr>
          <w:rFonts w:ascii="Calibri-Bold" w:eastAsiaTheme="minorEastAsia" w:hAnsi="Calibri-Bold" w:cs="Calibri-Bold"/>
          <w:b/>
          <w:bCs/>
          <w:color w:val="0070C1"/>
          <w:sz w:val="24"/>
          <w:szCs w:val="24"/>
        </w:rPr>
        <w:t>Atenţie</w:t>
      </w:r>
      <w:proofErr w:type="spellEnd"/>
      <w:r w:rsidR="004B3F32">
        <w:rPr>
          <w:rFonts w:ascii="Calibri-Bold" w:eastAsiaTheme="minorEastAsia" w:hAnsi="Calibri-Bold" w:cs="Calibri-Bold"/>
          <w:b/>
          <w:bCs/>
          <w:color w:val="0070C1"/>
          <w:sz w:val="24"/>
          <w:szCs w:val="24"/>
        </w:rPr>
        <w:t xml:space="preserve">! </w:t>
      </w:r>
      <w:r w:rsidR="004B3F32">
        <w:rPr>
          <w:rFonts w:eastAsiaTheme="minorEastAsia"/>
          <w:sz w:val="24"/>
          <w:szCs w:val="24"/>
        </w:rPr>
        <w:t>Cursul de schimb utilizat la încheierea Contractului de finanțare este cursul EURO – RON</w:t>
      </w:r>
    </w:p>
    <w:p w14:paraId="08F681F6" w14:textId="114095BD" w:rsidR="004B3F32"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        </w:t>
      </w:r>
      <w:r w:rsidR="004B3F32">
        <w:rPr>
          <w:rFonts w:eastAsiaTheme="minorEastAsia"/>
          <w:sz w:val="24"/>
          <w:szCs w:val="24"/>
        </w:rPr>
        <w:t>de la data de 1 ianuarie a anului în cursul căruia este luată Decizia de acordare a ajutorului</w:t>
      </w:r>
    </w:p>
    <w:p w14:paraId="08B349C9" w14:textId="77777777" w:rsidR="005067FB"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         </w:t>
      </w:r>
      <w:r w:rsidR="004B3F32">
        <w:rPr>
          <w:rFonts w:eastAsiaTheme="minorEastAsia"/>
          <w:sz w:val="24"/>
          <w:szCs w:val="24"/>
        </w:rPr>
        <w:t xml:space="preserve">financiar nerambursabil (respectiv, anul încheierii Contractului de </w:t>
      </w:r>
      <w:proofErr w:type="spellStart"/>
      <w:r w:rsidR="004B3F32">
        <w:rPr>
          <w:rFonts w:eastAsiaTheme="minorEastAsia"/>
          <w:sz w:val="24"/>
          <w:szCs w:val="24"/>
        </w:rPr>
        <w:t>finanţare</w:t>
      </w:r>
      <w:proofErr w:type="spellEnd"/>
      <w:r w:rsidR="004B3F32">
        <w:rPr>
          <w:rFonts w:eastAsiaTheme="minorEastAsia"/>
          <w:sz w:val="24"/>
          <w:szCs w:val="24"/>
        </w:rPr>
        <w:t xml:space="preserve">) stabilit de către </w:t>
      </w:r>
      <w:r>
        <w:rPr>
          <w:rFonts w:eastAsiaTheme="minorEastAsia"/>
          <w:sz w:val="24"/>
          <w:szCs w:val="24"/>
        </w:rPr>
        <w:t xml:space="preserve"> </w:t>
      </w:r>
    </w:p>
    <w:p w14:paraId="63389EA9" w14:textId="77777777" w:rsidR="005067FB"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        </w:t>
      </w:r>
      <w:r w:rsidR="004B3F32">
        <w:rPr>
          <w:rFonts w:eastAsiaTheme="minorEastAsia"/>
          <w:sz w:val="24"/>
          <w:szCs w:val="24"/>
        </w:rPr>
        <w:t>Banca</w:t>
      </w:r>
      <w:r>
        <w:rPr>
          <w:rFonts w:eastAsiaTheme="minorEastAsia"/>
          <w:sz w:val="24"/>
          <w:szCs w:val="24"/>
        </w:rPr>
        <w:t xml:space="preserve"> </w:t>
      </w:r>
      <w:r w:rsidR="004B3F32">
        <w:rPr>
          <w:rFonts w:eastAsiaTheme="minorEastAsia"/>
          <w:sz w:val="24"/>
          <w:szCs w:val="24"/>
        </w:rPr>
        <w:t xml:space="preserve">Central Europeană </w:t>
      </w:r>
      <w:proofErr w:type="spellStart"/>
      <w:r w:rsidR="004B3F32">
        <w:rPr>
          <w:rFonts w:eastAsiaTheme="minorEastAsia"/>
          <w:sz w:val="24"/>
          <w:szCs w:val="24"/>
        </w:rPr>
        <w:t>şi</w:t>
      </w:r>
      <w:proofErr w:type="spellEnd"/>
      <w:r w:rsidR="004B3F32">
        <w:rPr>
          <w:rFonts w:eastAsiaTheme="minorEastAsia"/>
          <w:sz w:val="24"/>
          <w:szCs w:val="24"/>
        </w:rPr>
        <w:t xml:space="preserve"> publicat pe pagina web a Băncii Central Europene</w:t>
      </w:r>
      <w:r>
        <w:rPr>
          <w:rFonts w:eastAsiaTheme="minorEastAsia"/>
          <w:sz w:val="24"/>
          <w:szCs w:val="24"/>
        </w:rPr>
        <w:t xml:space="preserve"> </w:t>
      </w:r>
    </w:p>
    <w:p w14:paraId="166E5B57" w14:textId="76775BC4" w:rsidR="004B3F32"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        </w:t>
      </w:r>
      <w:r w:rsidR="004B3F32">
        <w:rPr>
          <w:rFonts w:eastAsiaTheme="minorEastAsia"/>
          <w:color w:val="0000FF"/>
          <w:sz w:val="24"/>
          <w:szCs w:val="24"/>
        </w:rPr>
        <w:t>http://www.ecb.int/index.html</w:t>
      </w:r>
      <w:r w:rsidR="004B3F32">
        <w:rPr>
          <w:rFonts w:eastAsiaTheme="minorEastAsia"/>
          <w:sz w:val="24"/>
          <w:szCs w:val="24"/>
        </w:rPr>
        <w:t>.</w:t>
      </w:r>
    </w:p>
    <w:p w14:paraId="22B2CE7B" w14:textId="1EC057E3" w:rsidR="004B3F32"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         </w:t>
      </w:r>
      <w:r w:rsidR="004B3F32">
        <w:rPr>
          <w:rFonts w:eastAsiaTheme="minorEastAsia"/>
          <w:sz w:val="24"/>
          <w:szCs w:val="24"/>
        </w:rPr>
        <w:t>Cursul de schimb aplicabil fiecărei tranșe de plată va fi cursul de schimb EURO – RON stabilit de</w:t>
      </w:r>
    </w:p>
    <w:p w14:paraId="40A80F2A" w14:textId="67AF17C5" w:rsidR="004B3F32" w:rsidRDefault="005067FB" w:rsidP="004B3F32">
      <w:pPr>
        <w:autoSpaceDE w:val="0"/>
        <w:autoSpaceDN w:val="0"/>
        <w:adjustRightInd w:val="0"/>
        <w:spacing w:after="0" w:line="240" w:lineRule="auto"/>
        <w:ind w:left="0" w:right="0" w:firstLine="0"/>
        <w:jc w:val="left"/>
        <w:rPr>
          <w:rFonts w:eastAsiaTheme="minorEastAsia"/>
          <w:sz w:val="24"/>
          <w:szCs w:val="24"/>
        </w:rPr>
      </w:pPr>
      <w:r>
        <w:rPr>
          <w:rFonts w:eastAsiaTheme="minorEastAsia"/>
          <w:sz w:val="24"/>
          <w:szCs w:val="24"/>
        </w:rPr>
        <w:t xml:space="preserve">         </w:t>
      </w:r>
      <w:r w:rsidR="004B3F32">
        <w:rPr>
          <w:rFonts w:eastAsiaTheme="minorEastAsia"/>
          <w:sz w:val="24"/>
          <w:szCs w:val="24"/>
        </w:rPr>
        <w:t xml:space="preserve">Banca Centrală Europeană, publicat pe pagina web: </w:t>
      </w:r>
      <w:r w:rsidR="004B3F32">
        <w:rPr>
          <w:rFonts w:eastAsiaTheme="minorEastAsia"/>
          <w:color w:val="0000FF"/>
          <w:sz w:val="24"/>
          <w:szCs w:val="24"/>
        </w:rPr>
        <w:t>http://www.ecb.int/index.html</w:t>
      </w:r>
      <w:r w:rsidR="004B3F32">
        <w:rPr>
          <w:rFonts w:eastAsiaTheme="minorEastAsia"/>
          <w:sz w:val="24"/>
          <w:szCs w:val="24"/>
        </w:rPr>
        <w:t>, valabil pentru</w:t>
      </w:r>
    </w:p>
    <w:p w14:paraId="1C5A89FF" w14:textId="0A5A86DE" w:rsidR="004B3F32" w:rsidRPr="00964B07" w:rsidRDefault="004B3F32" w:rsidP="004B3F32">
      <w:pPr>
        <w:autoSpaceDE w:val="0"/>
        <w:spacing w:after="0"/>
        <w:ind w:left="567" w:right="0"/>
        <w:rPr>
          <w:rFonts w:asciiTheme="minorHAnsi" w:hAnsiTheme="minorHAnsi" w:cstheme="minorHAnsi"/>
          <w:sz w:val="24"/>
          <w:szCs w:val="24"/>
        </w:rPr>
      </w:pPr>
      <w:r>
        <w:rPr>
          <w:rFonts w:eastAsiaTheme="minorEastAsia"/>
          <w:sz w:val="24"/>
          <w:szCs w:val="24"/>
        </w:rPr>
        <w:t>data de 01 ianuarie a anului pentru care se efectuează plata.</w:t>
      </w:r>
    </w:p>
    <w:p w14:paraId="5447482E"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lastRenderedPageBreak/>
        <w:t xml:space="preserve">Expertul CRFIR poate solicita informații suplimentare beneficiarului în vederea încheierii Contractului/Deciziei de finanțare, prin intermediul formularului C3.4L. </w:t>
      </w:r>
    </w:p>
    <w:p w14:paraId="4DA8E606" w14:textId="77777777" w:rsidR="00FB2158" w:rsidRPr="00964B07" w:rsidRDefault="00FB2158" w:rsidP="004E4BA1">
      <w:pPr>
        <w:spacing w:before="44"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638D61CC"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proiectelor pentru care nu s-au încheiat Contracte de finanțare, precum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în cazul Contractelor de </w:t>
      </w:r>
      <w:proofErr w:type="spellStart"/>
      <w:r w:rsidRPr="00964B07">
        <w:rPr>
          <w:rFonts w:asciiTheme="minorHAnsi" w:hAnsiTheme="minorHAnsi" w:cstheme="minorHAnsi"/>
          <w:sz w:val="24"/>
          <w:szCs w:val="24"/>
        </w:rPr>
        <w:t>finanţare</w:t>
      </w:r>
      <w:proofErr w:type="spellEnd"/>
      <w:r w:rsidRPr="00964B07">
        <w:rPr>
          <w:rFonts w:asciiTheme="minorHAnsi" w:hAnsiTheme="minorHAnsi" w:cstheme="minorHAnsi"/>
          <w:sz w:val="24"/>
          <w:szCs w:val="24"/>
        </w:rPr>
        <w:t xml:space="preserve"> încetate, beneficiarii pot solicita restituirea Cererii de Finanțare, exemplar copie, în format electronic (CD). </w:t>
      </w:r>
    </w:p>
    <w:p w14:paraId="0C2949A9" w14:textId="56FC88DE" w:rsidR="00FF33C2" w:rsidRPr="00964B07" w:rsidRDefault="00FB2158" w:rsidP="00B87016">
      <w:pPr>
        <w:spacing w:before="44"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 xml:space="preserve">Pe tot </w:t>
      </w:r>
      <w:proofErr w:type="spellStart"/>
      <w:r w:rsidRPr="00964B07">
        <w:rPr>
          <w:rFonts w:asciiTheme="minorHAnsi" w:hAnsiTheme="minorHAnsi" w:cstheme="minorHAnsi"/>
          <w:sz w:val="24"/>
          <w:szCs w:val="24"/>
        </w:rPr>
        <w:t>parcusul</w:t>
      </w:r>
      <w:proofErr w:type="spellEnd"/>
      <w:r w:rsidRPr="00964B07">
        <w:rPr>
          <w:rFonts w:asciiTheme="minorHAnsi" w:hAnsiTheme="minorHAnsi" w:cstheme="minorHAnsi"/>
          <w:sz w:val="24"/>
          <w:szCs w:val="24"/>
        </w:rPr>
        <w:t xml:space="preserve">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59B8B2EF" w14:textId="77777777" w:rsidR="0068151B" w:rsidRDefault="0068151B" w:rsidP="004E4BA1">
      <w:pPr>
        <w:pBdr>
          <w:top w:val="single" w:sz="4" w:space="1" w:color="000000"/>
          <w:left w:val="single" w:sz="4" w:space="4" w:color="000000"/>
          <w:bottom w:val="single" w:sz="4" w:space="1" w:color="000000"/>
          <w:right w:val="single" w:sz="4" w:space="4" w:color="000000"/>
        </w:pBdr>
        <w:spacing w:before="44" w:after="0" w:line="276" w:lineRule="auto"/>
        <w:ind w:left="567" w:right="0"/>
        <w:rPr>
          <w:rFonts w:asciiTheme="minorHAnsi" w:hAnsiTheme="minorHAnsi" w:cstheme="minorHAnsi"/>
          <w:b/>
          <w:bCs/>
          <w:color w:val="006FC0"/>
          <w:sz w:val="24"/>
          <w:szCs w:val="24"/>
        </w:rPr>
      </w:pPr>
      <w:r>
        <w:rPr>
          <w:rFonts w:asciiTheme="minorHAnsi" w:hAnsiTheme="minorHAnsi" w:cstheme="minorHAnsi"/>
          <w:b/>
          <w:bCs/>
          <w:color w:val="006FC0"/>
          <w:sz w:val="24"/>
          <w:szCs w:val="24"/>
        </w:rPr>
        <w:t xml:space="preserve">                                                                          </w:t>
      </w:r>
      <w:r w:rsidR="00FB2158" w:rsidRPr="00964B07">
        <w:rPr>
          <w:rFonts w:asciiTheme="minorHAnsi" w:hAnsiTheme="minorHAnsi" w:cstheme="minorHAnsi"/>
          <w:b/>
          <w:bCs/>
          <w:color w:val="006FC0"/>
          <w:sz w:val="24"/>
          <w:szCs w:val="24"/>
        </w:rPr>
        <w:t xml:space="preserve">Atenție! </w:t>
      </w:r>
    </w:p>
    <w:p w14:paraId="1DB55F3B" w14:textId="77777777" w:rsidR="00FB2158" w:rsidRPr="0068151B" w:rsidRDefault="00FB2158" w:rsidP="004E4BA1">
      <w:pPr>
        <w:pBdr>
          <w:top w:val="single" w:sz="4" w:space="1" w:color="000000"/>
          <w:left w:val="single" w:sz="4" w:space="4" w:color="000000"/>
          <w:bottom w:val="single" w:sz="4" w:space="1" w:color="000000"/>
          <w:right w:val="single" w:sz="4" w:space="4" w:color="000000"/>
        </w:pBdr>
        <w:spacing w:before="44" w:after="0" w:line="276" w:lineRule="auto"/>
        <w:ind w:left="567" w:right="0"/>
        <w:rPr>
          <w:rFonts w:asciiTheme="minorHAnsi" w:hAnsiTheme="minorHAnsi" w:cstheme="minorHAnsi"/>
          <w:color w:val="0070C0"/>
          <w:sz w:val="24"/>
          <w:szCs w:val="24"/>
        </w:rPr>
      </w:pPr>
      <w:r w:rsidRPr="0068151B">
        <w:rPr>
          <w:rFonts w:asciiTheme="minorHAnsi" w:hAnsiTheme="minorHAnsi" w:cstheme="minorHAnsi"/>
          <w:color w:val="0070C0"/>
          <w:sz w:val="24"/>
          <w:szCs w:val="24"/>
        </w:rPr>
        <w:t xml:space="preserve">Pe durata de valabilitate (și monitorizare, în cazul proiectelor de investiții/cu sprijin forfetar) a contractului de finanțare, beneficiarul va furniza GAL-ului orice document sau </w:t>
      </w:r>
      <w:proofErr w:type="spellStart"/>
      <w:r w:rsidRPr="0068151B">
        <w:rPr>
          <w:rFonts w:asciiTheme="minorHAnsi" w:hAnsiTheme="minorHAnsi" w:cstheme="minorHAnsi"/>
          <w:color w:val="0070C0"/>
          <w:sz w:val="24"/>
          <w:szCs w:val="24"/>
        </w:rPr>
        <w:t>informaţie</w:t>
      </w:r>
      <w:proofErr w:type="spellEnd"/>
      <w:r w:rsidRPr="0068151B">
        <w:rPr>
          <w:rFonts w:asciiTheme="minorHAnsi" w:hAnsiTheme="minorHAnsi" w:cstheme="minorHAnsi"/>
          <w:color w:val="0070C0"/>
          <w:sz w:val="24"/>
          <w:szCs w:val="24"/>
        </w:rPr>
        <w:t xml:space="preserve"> în măsură să ajute la colectarea datelor referitoare la indicatorii de monitorizare aferenți proiectului.</w:t>
      </w:r>
    </w:p>
    <w:p w14:paraId="52131D32" w14:textId="77777777" w:rsidR="00FB2158" w:rsidRPr="00964B07" w:rsidRDefault="00FB2158" w:rsidP="00120A71">
      <w:pPr>
        <w:pStyle w:val="Titlu3"/>
      </w:pPr>
      <w:r w:rsidRPr="004377C0">
        <w:rPr>
          <w:spacing w:val="-1"/>
          <w:highlight w:val="green"/>
        </w:rPr>
        <w:t>3.2.1</w:t>
      </w:r>
      <w:r w:rsidR="00E516AA">
        <w:rPr>
          <w:spacing w:val="-1"/>
          <w:highlight w:val="green"/>
        </w:rPr>
        <w:t xml:space="preserve">  </w:t>
      </w:r>
      <w:r w:rsidRPr="004377C0">
        <w:rPr>
          <w:spacing w:val="-1"/>
          <w:highlight w:val="green"/>
        </w:rPr>
        <w:t xml:space="preserve"> </w:t>
      </w:r>
      <w:r w:rsidRPr="004377C0">
        <w:rPr>
          <w:highlight w:val="green"/>
        </w:rPr>
        <w:t>SEMNAREA CONTRACTELOR DE FINANȚARE</w:t>
      </w:r>
      <w:r w:rsidRPr="00964B07">
        <w:t xml:space="preserve"> </w:t>
      </w:r>
    </w:p>
    <w:p w14:paraId="4253DAEF"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Pentru semnarea Contractului de finanțare, solicitanții trebuie să prezinte în mod </w:t>
      </w:r>
      <w:proofErr w:type="spellStart"/>
      <w:r w:rsidRPr="00964B07">
        <w:rPr>
          <w:rFonts w:asciiTheme="minorHAnsi" w:hAnsiTheme="minorHAnsi" w:cstheme="minorHAnsi"/>
        </w:rPr>
        <w:t>obligatoriu,</w:t>
      </w:r>
      <w:r w:rsidR="00D567B7">
        <w:rPr>
          <w:rFonts w:asciiTheme="minorHAnsi" w:hAnsiTheme="minorHAnsi" w:cstheme="minorHAnsi"/>
        </w:rPr>
        <w:t>conform</w:t>
      </w:r>
      <w:proofErr w:type="spellEnd"/>
      <w:r w:rsidR="00D567B7">
        <w:rPr>
          <w:rFonts w:asciiTheme="minorHAnsi" w:hAnsiTheme="minorHAnsi" w:cstheme="minorHAnsi"/>
        </w:rPr>
        <w:t xml:space="preserve"> termenului precizat</w:t>
      </w:r>
      <w:r w:rsidRPr="00964B07">
        <w:rPr>
          <w:rFonts w:asciiTheme="minorHAnsi" w:hAnsiTheme="minorHAnsi" w:cstheme="minorHAnsi"/>
        </w:rPr>
        <w:t xml:space="preserve"> </w:t>
      </w:r>
      <w:r w:rsidR="00D567B7">
        <w:rPr>
          <w:rFonts w:asciiTheme="minorHAnsi" w:hAnsiTheme="minorHAnsi" w:cstheme="minorHAnsi"/>
        </w:rPr>
        <w:t xml:space="preserve">in cadrul </w:t>
      </w:r>
      <w:r w:rsidRPr="00964B07">
        <w:rPr>
          <w:rFonts w:asciiTheme="minorHAnsi" w:hAnsiTheme="minorHAnsi" w:cstheme="minorHAnsi"/>
        </w:rPr>
        <w:t xml:space="preserve"> Notificării E6.8.3L</w:t>
      </w:r>
      <w:r w:rsidR="00D567B7">
        <w:rPr>
          <w:rFonts w:asciiTheme="minorHAnsi" w:hAnsiTheme="minorHAnsi" w:cstheme="minorHAnsi"/>
        </w:rPr>
        <w:t>,</w:t>
      </w:r>
      <w:r w:rsidRPr="00964B07">
        <w:rPr>
          <w:rFonts w:asciiTheme="minorHAnsi" w:hAnsiTheme="minorHAnsi" w:cstheme="minorHAnsi"/>
        </w:rPr>
        <w:t xml:space="preserve"> următoarele documente: </w:t>
      </w:r>
    </w:p>
    <w:p w14:paraId="2602DF83" w14:textId="77777777" w:rsidR="00FB2158" w:rsidRPr="00964B07" w:rsidRDefault="00FB2158" w:rsidP="004E4BA1">
      <w:pPr>
        <w:pStyle w:val="Default"/>
        <w:spacing w:after="18"/>
        <w:ind w:left="567"/>
        <w:rPr>
          <w:rFonts w:asciiTheme="minorHAnsi" w:hAnsiTheme="minorHAnsi" w:cstheme="minorHAnsi"/>
        </w:rPr>
      </w:pPr>
      <w:r w:rsidRPr="00964B07">
        <w:rPr>
          <w:rFonts w:asciiTheme="minorHAnsi" w:hAnsiTheme="minorHAnsi" w:cstheme="minorHAnsi"/>
        </w:rPr>
        <w:t xml:space="preserve">- Document de la instituția financiară cu datele de identificare ale acesteia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ale contului aferent proiectului FEADR (denumirea, adresa instituției financiare, codul IBAN al contului în care se derulează operațiunile cu AFIR) - pentru solicitanții publici documentul va fi eliberat obligatoriu de trezorerie; </w:t>
      </w:r>
    </w:p>
    <w:p w14:paraId="57457284" w14:textId="77777777" w:rsidR="00FB2158" w:rsidRPr="00964B07" w:rsidRDefault="00FB2158" w:rsidP="004E4BA1">
      <w:pPr>
        <w:pStyle w:val="Default"/>
        <w:spacing w:after="18"/>
        <w:ind w:left="567"/>
        <w:rPr>
          <w:rFonts w:asciiTheme="minorHAnsi" w:hAnsiTheme="minorHAnsi" w:cstheme="minorHAnsi"/>
        </w:rPr>
      </w:pPr>
      <w:r w:rsidRPr="00964B07">
        <w:rPr>
          <w:rFonts w:asciiTheme="minorHAnsi" w:hAnsiTheme="minorHAnsi" w:cstheme="minorHAnsi"/>
        </w:rPr>
        <w:t xml:space="preserve">- Cazierul judiciar al responsabilului legal, în original; </w:t>
      </w:r>
    </w:p>
    <w:p w14:paraId="1E470833" w14:textId="066DE60A" w:rsidR="00372582" w:rsidRDefault="00FB2158" w:rsidP="001237A0">
      <w:pPr>
        <w:pStyle w:val="Default"/>
        <w:spacing w:after="18"/>
        <w:ind w:left="397"/>
        <w:rPr>
          <w:rFonts w:asciiTheme="minorHAnsi" w:hAnsiTheme="minorHAnsi" w:cstheme="minorHAnsi"/>
        </w:rPr>
      </w:pPr>
      <w:r w:rsidRPr="00964B07">
        <w:rPr>
          <w:rFonts w:asciiTheme="minorHAnsi" w:hAnsiTheme="minorHAnsi" w:cstheme="minorHAnsi"/>
        </w:rPr>
        <w:t xml:space="preserve">- Documentul/documentele care dovedesc capacitatea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sursa de </w:t>
      </w:r>
      <w:proofErr w:type="spellStart"/>
      <w:r w:rsidRPr="00964B07">
        <w:rPr>
          <w:rFonts w:asciiTheme="minorHAnsi" w:hAnsiTheme="minorHAnsi" w:cstheme="minorHAnsi"/>
        </w:rPr>
        <w:t>cofinanţare</w:t>
      </w:r>
      <w:proofErr w:type="spellEnd"/>
      <w:r w:rsidRPr="00964B07">
        <w:rPr>
          <w:rFonts w:asciiTheme="minorHAnsi" w:hAnsiTheme="minorHAnsi" w:cstheme="minorHAnsi"/>
        </w:rPr>
        <w:t xml:space="preserve"> privată a proiectului, prin extras de cont (în original) și/sau contract de credit (în copie), acordat în vederea implementării </w:t>
      </w:r>
      <w:proofErr w:type="spellStart"/>
      <w:r w:rsidRPr="00964B07">
        <w:rPr>
          <w:rFonts w:asciiTheme="minorHAnsi" w:hAnsiTheme="minorHAnsi" w:cstheme="minorHAnsi"/>
        </w:rPr>
        <w:t>proiectulu</w:t>
      </w:r>
      <w:proofErr w:type="spellEnd"/>
      <w:r w:rsidR="004B3F32">
        <w:rPr>
          <w:rFonts w:asciiTheme="minorHAnsi" w:hAnsiTheme="minorHAnsi" w:cstheme="minorHAnsi"/>
        </w:rPr>
        <w:t xml:space="preserve">, daca este cazul </w:t>
      </w:r>
      <w:r w:rsidRPr="00964B07">
        <w:rPr>
          <w:rFonts w:asciiTheme="minorHAnsi" w:hAnsiTheme="minorHAnsi" w:cstheme="minorHAnsi"/>
        </w:rPr>
        <w:t>i.</w:t>
      </w:r>
    </w:p>
    <w:p w14:paraId="261242A1" w14:textId="77777777" w:rsidR="00372582" w:rsidRDefault="00FB2158" w:rsidP="001237A0">
      <w:pPr>
        <w:pStyle w:val="Default"/>
        <w:spacing w:after="18"/>
        <w:ind w:left="397"/>
        <w:rPr>
          <w:rFonts w:asciiTheme="minorHAnsi" w:hAnsiTheme="minorHAnsi" w:cstheme="minorHAnsi"/>
        </w:rPr>
      </w:pPr>
      <w:r w:rsidRPr="00964B07">
        <w:rPr>
          <w:rFonts w:asciiTheme="minorHAnsi" w:hAnsiTheme="minorHAnsi" w:cstheme="minorHAnsi"/>
        </w:rPr>
        <w:t xml:space="preserve"> În cazul în care dovada cofinanțării se prezintă prin extras de cont, acesta va fi însoțit de Angajamentul reprezentantului legal al proiectului</w:t>
      </w:r>
      <w:r w:rsidR="00372582">
        <w:rPr>
          <w:rFonts w:asciiTheme="minorHAnsi" w:hAnsiTheme="minorHAnsi" w:cstheme="minorHAnsi"/>
        </w:rPr>
        <w:t>-</w:t>
      </w:r>
      <w:r w:rsidRPr="00964B07">
        <w:rPr>
          <w:rFonts w:asciiTheme="minorHAnsi" w:hAnsiTheme="minorHAnsi" w:cstheme="minorHAnsi"/>
        </w:rPr>
        <w:t>model afișat pe</w:t>
      </w:r>
      <w:r w:rsidR="001237A0">
        <w:rPr>
          <w:rFonts w:asciiTheme="minorHAnsi" w:hAnsiTheme="minorHAnsi" w:cstheme="minorHAnsi"/>
        </w:rPr>
        <w:t xml:space="preserve"> </w:t>
      </w:r>
      <w:r w:rsidRPr="00964B07">
        <w:rPr>
          <w:rFonts w:asciiTheme="minorHAnsi" w:hAnsiTheme="minorHAnsi" w:cstheme="minorHAnsi"/>
        </w:rPr>
        <w:t>site</w:t>
      </w:r>
      <w:r w:rsidR="001237A0">
        <w:rPr>
          <w:rFonts w:asciiTheme="minorHAnsi" w:hAnsiTheme="minorHAnsi" w:cstheme="minorHAnsi"/>
        </w:rPr>
        <w:t xml:space="preserve">-ul </w:t>
      </w:r>
      <w:hyperlink r:id="rId18" w:history="1">
        <w:r w:rsidR="001237A0" w:rsidRPr="00367277">
          <w:rPr>
            <w:rStyle w:val="Hyperlink"/>
            <w:rFonts w:asciiTheme="minorHAnsi" w:eastAsia="Times New Roman" w:hAnsiTheme="minorHAnsi" w:cstheme="minorHAnsi"/>
            <w:b/>
            <w:bCs/>
          </w:rPr>
          <w:t>www.gal-dsgh.ro</w:t>
        </w:r>
      </w:hyperlink>
      <w:r w:rsidR="00372582" w:rsidRPr="00367277">
        <w:rPr>
          <w:rFonts w:asciiTheme="minorHAnsi" w:eastAsia="Times New Roman" w:hAnsiTheme="minorHAnsi" w:cstheme="minorHAnsi"/>
          <w:b/>
          <w:bCs/>
          <w:color w:val="0563C1"/>
          <w:u w:val="single"/>
        </w:rPr>
        <w:t>;</w:t>
      </w:r>
      <w:r w:rsidR="001237A0" w:rsidRPr="00367277">
        <w:rPr>
          <w:rFonts w:asciiTheme="minorHAnsi" w:eastAsia="Times New Roman" w:hAnsiTheme="minorHAnsi" w:cstheme="minorHAnsi"/>
          <w:b/>
          <w:bCs/>
        </w:rPr>
        <w:t xml:space="preserve"> </w:t>
      </w:r>
      <w:r w:rsidRPr="00964B07">
        <w:rPr>
          <w:rFonts w:asciiTheme="minorHAnsi" w:hAnsiTheme="minorHAnsi" w:cstheme="minorHAnsi"/>
        </w:rPr>
        <w:t xml:space="preserve">(pentru solicitanții care s-au angajat prin declarație pe proprie răspundere, la depunerea Cererii de Finanțare, că vor prezenta dovada cofinanțării private la data semnării contractului). </w:t>
      </w:r>
    </w:p>
    <w:p w14:paraId="2592D383" w14:textId="77777777" w:rsidR="00FB2158" w:rsidRPr="00964B07" w:rsidRDefault="00FB2158" w:rsidP="001237A0">
      <w:pPr>
        <w:pStyle w:val="Default"/>
        <w:spacing w:after="18"/>
        <w:ind w:left="397"/>
        <w:rPr>
          <w:rFonts w:asciiTheme="minorHAnsi" w:hAnsiTheme="minorHAnsi" w:cstheme="minorHAnsi"/>
        </w:rPr>
      </w:pPr>
      <w:r w:rsidRPr="00964B07">
        <w:rPr>
          <w:rFonts w:asciiTheme="minorHAnsi" w:hAnsiTheme="minorHAnsi" w:cstheme="minorHAnsi"/>
        </w:rPr>
        <w:t xml:space="preserve">Nu se depun în cazul finanțării publice de 100%; </w:t>
      </w:r>
    </w:p>
    <w:p w14:paraId="0CC904D6" w14:textId="77777777" w:rsidR="00FB2158"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 Alte documente (se vor preciza, după caz, în Notificarea E6.8.3L). </w:t>
      </w:r>
    </w:p>
    <w:p w14:paraId="46DD4B36" w14:textId="17E8F542" w:rsidR="004B3F32" w:rsidRDefault="00A704AA" w:rsidP="004B3F32">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4B3F32">
        <w:rPr>
          <w:rFonts w:eastAsiaTheme="minorEastAsia"/>
          <w:color w:val="auto"/>
          <w:sz w:val="24"/>
          <w:szCs w:val="24"/>
        </w:rPr>
        <w:t xml:space="preserve">Certificate care să ateste lipsa datoriilor restante fiscale, sociale </w:t>
      </w:r>
      <w:proofErr w:type="spellStart"/>
      <w:r w:rsidR="004B3F32">
        <w:rPr>
          <w:rFonts w:eastAsiaTheme="minorEastAsia"/>
          <w:color w:val="auto"/>
          <w:sz w:val="24"/>
          <w:szCs w:val="24"/>
        </w:rPr>
        <w:t>şi</w:t>
      </w:r>
      <w:proofErr w:type="spellEnd"/>
      <w:r w:rsidR="004B3F32">
        <w:rPr>
          <w:rFonts w:eastAsiaTheme="minorEastAsia"/>
          <w:color w:val="auto"/>
          <w:sz w:val="24"/>
          <w:szCs w:val="24"/>
        </w:rPr>
        <w:t xml:space="preserve"> locale, emise de </w:t>
      </w:r>
      <w:proofErr w:type="spellStart"/>
      <w:r w:rsidR="004B3F32">
        <w:rPr>
          <w:rFonts w:eastAsiaTheme="minorEastAsia"/>
          <w:color w:val="auto"/>
          <w:sz w:val="24"/>
          <w:szCs w:val="24"/>
        </w:rPr>
        <w:t>Direcţia</w:t>
      </w:r>
      <w:proofErr w:type="spellEnd"/>
    </w:p>
    <w:p w14:paraId="329B3B3F" w14:textId="5C3F7301" w:rsidR="004B3F32" w:rsidRDefault="00A704AA" w:rsidP="004B3F32">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4B3F32">
        <w:rPr>
          <w:rFonts w:eastAsiaTheme="minorEastAsia"/>
          <w:color w:val="auto"/>
          <w:sz w:val="24"/>
          <w:szCs w:val="24"/>
        </w:rPr>
        <w:t xml:space="preserve">Generală a </w:t>
      </w:r>
      <w:proofErr w:type="spellStart"/>
      <w:r w:rsidR="004B3F32">
        <w:rPr>
          <w:rFonts w:eastAsiaTheme="minorEastAsia"/>
          <w:color w:val="auto"/>
          <w:sz w:val="24"/>
          <w:szCs w:val="24"/>
        </w:rPr>
        <w:t>Finanţelor</w:t>
      </w:r>
      <w:proofErr w:type="spellEnd"/>
      <w:r w:rsidR="004B3F32">
        <w:rPr>
          <w:rFonts w:eastAsiaTheme="minorEastAsia"/>
          <w:color w:val="auto"/>
          <w:sz w:val="24"/>
          <w:szCs w:val="24"/>
        </w:rPr>
        <w:t xml:space="preserve"> Publice și de primăriile pe raza cărora </w:t>
      </w:r>
      <w:proofErr w:type="spellStart"/>
      <w:r w:rsidR="004B3F32">
        <w:rPr>
          <w:rFonts w:eastAsiaTheme="minorEastAsia"/>
          <w:color w:val="auto"/>
          <w:sz w:val="24"/>
          <w:szCs w:val="24"/>
        </w:rPr>
        <w:t>îşi</w:t>
      </w:r>
      <w:proofErr w:type="spellEnd"/>
      <w:r w:rsidR="004B3F32">
        <w:rPr>
          <w:rFonts w:eastAsiaTheme="minorEastAsia"/>
          <w:color w:val="auto"/>
          <w:sz w:val="24"/>
          <w:szCs w:val="24"/>
        </w:rPr>
        <w:t xml:space="preserve"> au sediul social și puncte de lucru</w:t>
      </w:r>
    </w:p>
    <w:p w14:paraId="56BD3FFE" w14:textId="083CB78E" w:rsidR="004B3F32" w:rsidRPr="00964B07" w:rsidRDefault="004B3F32" w:rsidP="004B3F32">
      <w:pPr>
        <w:pStyle w:val="Default"/>
        <w:ind w:left="567"/>
        <w:rPr>
          <w:rFonts w:asciiTheme="minorHAnsi" w:hAnsiTheme="minorHAnsi" w:cstheme="minorHAnsi"/>
        </w:rPr>
      </w:pPr>
      <w:r>
        <w:rPr>
          <w:color w:val="auto"/>
        </w:rPr>
        <w:t>(numai în cazul în care solicitantul este proprietar asupra imobilelor);</w:t>
      </w:r>
    </w:p>
    <w:p w14:paraId="16CB3AB8"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lastRenderedPageBreak/>
        <w:t xml:space="preserve">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 </w:t>
      </w:r>
    </w:p>
    <w:p w14:paraId="0D98686F"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Pentru contractele care nu au fost aprobate, expertul CE SLIN CRFIR transmite o adresă către solicitanți și către GAL, prin care îi informează asupra motivelor de neîncheiere a Contractului de </w:t>
      </w:r>
      <w:proofErr w:type="spellStart"/>
      <w:r w:rsidRPr="00964B07">
        <w:rPr>
          <w:rFonts w:asciiTheme="minorHAnsi" w:hAnsiTheme="minorHAnsi" w:cstheme="minorHAnsi"/>
        </w:rPr>
        <w:t>finanţare</w:t>
      </w:r>
      <w:proofErr w:type="spellEnd"/>
      <w:r w:rsidRPr="00964B07">
        <w:rPr>
          <w:rFonts w:asciiTheme="minorHAnsi" w:hAnsiTheme="minorHAnsi" w:cstheme="minorHAnsi"/>
        </w:rPr>
        <w:t xml:space="preserve">. Adresa va fi transmisă în două zile de la data refuzului Autorității Contractante de a încheia Contractul de </w:t>
      </w:r>
      <w:proofErr w:type="spellStart"/>
      <w:r w:rsidRPr="00964B07">
        <w:rPr>
          <w:rFonts w:asciiTheme="minorHAnsi" w:hAnsiTheme="minorHAnsi" w:cstheme="minorHAnsi"/>
        </w:rPr>
        <w:t>finanţare</w:t>
      </w:r>
      <w:proofErr w:type="spellEnd"/>
      <w:r w:rsidRPr="00964B07">
        <w:rPr>
          <w:rFonts w:asciiTheme="minorHAnsi" w:hAnsiTheme="minorHAnsi" w:cstheme="minorHAnsi"/>
        </w:rPr>
        <w:t xml:space="preserve">. </w:t>
      </w:r>
    </w:p>
    <w:p w14:paraId="2AEB17A8" w14:textId="77777777" w:rsidR="00FB2158" w:rsidRPr="00964B07" w:rsidRDefault="00FB2158" w:rsidP="004E4BA1">
      <w:pPr>
        <w:ind w:left="567" w:right="0"/>
        <w:rPr>
          <w:rFonts w:asciiTheme="minorHAnsi" w:hAnsiTheme="minorHAnsi" w:cstheme="minorHAnsi"/>
          <w:sz w:val="24"/>
          <w:szCs w:val="24"/>
        </w:rPr>
      </w:pPr>
      <w:r w:rsidRPr="00964B07">
        <w:rPr>
          <w:rFonts w:asciiTheme="minorHAnsi" w:hAnsiTheme="minorHAnsi" w:cstheme="minorHAnsi"/>
          <w:sz w:val="24"/>
          <w:szCs w:val="24"/>
        </w:rPr>
        <w:t>Contractul de finanțare (Formularul C1.1L) se va redacta în limba română, în două exemplare, împreună cu două exemplare din anexele acestuia.</w:t>
      </w:r>
    </w:p>
    <w:p w14:paraId="17F75DC1" w14:textId="77777777" w:rsidR="00FB2158" w:rsidRPr="00964B07" w:rsidRDefault="00FB2158" w:rsidP="00120A71">
      <w:pPr>
        <w:pStyle w:val="Titlu3"/>
      </w:pPr>
      <w:bookmarkStart w:id="21" w:name="_Hlk489976846"/>
      <w:r w:rsidRPr="00120A71">
        <w:rPr>
          <w:highlight w:val="green"/>
        </w:rPr>
        <w:t>3.2.2</w:t>
      </w:r>
      <w:r w:rsidR="00C96D42">
        <w:rPr>
          <w:highlight w:val="green"/>
        </w:rPr>
        <w:t xml:space="preserve"> </w:t>
      </w:r>
      <w:r w:rsidRPr="00120A71">
        <w:rPr>
          <w:highlight w:val="green"/>
        </w:rPr>
        <w:t xml:space="preserve"> MODIFICAREA CONTRACTELOR DE FINANȚARE</w:t>
      </w:r>
    </w:p>
    <w:p w14:paraId="07D460CD"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Contractul de </w:t>
      </w:r>
      <w:proofErr w:type="spellStart"/>
      <w:r w:rsidRPr="00964B07">
        <w:rPr>
          <w:rFonts w:asciiTheme="minorHAnsi" w:hAnsiTheme="minorHAnsi" w:cstheme="minorHAnsi"/>
        </w:rPr>
        <w:t>finanţare</w:t>
      </w:r>
      <w:proofErr w:type="spellEnd"/>
      <w:r w:rsidRPr="00964B07">
        <w:rPr>
          <w:rFonts w:asciiTheme="minorHAnsi" w:hAnsiTheme="minorHAnsi" w:cstheme="minorHAnsi"/>
        </w:rPr>
        <w:t xml:space="preserve"> semnat de către Autoritatea Contractantă și de către beneficiar poate fi modificat, în conformitate cu </w:t>
      </w:r>
      <w:proofErr w:type="spellStart"/>
      <w:r w:rsidRPr="00964B07">
        <w:rPr>
          <w:rFonts w:asciiTheme="minorHAnsi" w:hAnsiTheme="minorHAnsi" w:cstheme="minorHAnsi"/>
        </w:rPr>
        <w:t>dispoziţiile</w:t>
      </w:r>
      <w:proofErr w:type="spellEnd"/>
      <w:r w:rsidRPr="00964B07">
        <w:rPr>
          <w:rFonts w:asciiTheme="minorHAnsi" w:hAnsiTheme="minorHAnsi" w:cstheme="minorHAnsi"/>
        </w:rPr>
        <w:t xml:space="preserve"> Articolului 9 din Anexa I – Prevederi generale, numai dacă </w:t>
      </w:r>
      <w:proofErr w:type="spellStart"/>
      <w:r w:rsidRPr="00964B07">
        <w:rPr>
          <w:rFonts w:asciiTheme="minorHAnsi" w:hAnsiTheme="minorHAnsi" w:cstheme="minorHAnsi"/>
        </w:rPr>
        <w:t>circumstanţele</w:t>
      </w:r>
      <w:proofErr w:type="spellEnd"/>
      <w:r w:rsidRPr="00964B07">
        <w:rPr>
          <w:rFonts w:asciiTheme="minorHAnsi" w:hAnsiTheme="minorHAnsi" w:cstheme="minorHAnsi"/>
        </w:rPr>
        <w:t xml:space="preserve"> executării proiectului s-au schimbat începând de la data </w:t>
      </w:r>
      <w:proofErr w:type="spellStart"/>
      <w:r w:rsidRPr="00964B07">
        <w:rPr>
          <w:rFonts w:asciiTheme="minorHAnsi" w:hAnsiTheme="minorHAnsi" w:cstheme="minorHAnsi"/>
        </w:rPr>
        <w:t>iniţială</w:t>
      </w:r>
      <w:proofErr w:type="spellEnd"/>
      <w:r w:rsidRPr="00964B07">
        <w:rPr>
          <w:rFonts w:asciiTheme="minorHAnsi" w:hAnsiTheme="minorHAnsi" w:cstheme="minorHAnsi"/>
        </w:rPr>
        <w:t xml:space="preserve"> a semnării Contractului. </w:t>
      </w:r>
    </w:p>
    <w:p w14:paraId="799247F9"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Orice modificare a Contractului de finanțare se va face în baza unor motive justificate și întemeiate și doar cu acordul ambelor </w:t>
      </w:r>
      <w:proofErr w:type="spellStart"/>
      <w:r w:rsidRPr="00964B07">
        <w:rPr>
          <w:rFonts w:asciiTheme="minorHAnsi" w:hAnsiTheme="minorHAnsi" w:cstheme="minorHAnsi"/>
        </w:rPr>
        <w:t>părţi</w:t>
      </w:r>
      <w:proofErr w:type="spellEnd"/>
      <w:r w:rsidRPr="00964B07">
        <w:rPr>
          <w:rFonts w:asciiTheme="minorHAnsi" w:hAnsiTheme="minorHAnsi" w:cstheme="minorHAnsi"/>
        </w:rPr>
        <w:t xml:space="preserve">, cu </w:t>
      </w:r>
      <w:proofErr w:type="spellStart"/>
      <w:r w:rsidRPr="00964B07">
        <w:rPr>
          <w:rFonts w:asciiTheme="minorHAnsi" w:hAnsiTheme="minorHAnsi" w:cstheme="minorHAnsi"/>
        </w:rPr>
        <w:t>excepţia</w:t>
      </w:r>
      <w:proofErr w:type="spellEnd"/>
      <w:r w:rsidRPr="00964B07">
        <w:rPr>
          <w:rFonts w:asciiTheme="minorHAnsi" w:hAnsiTheme="minorHAnsi" w:cstheme="minorHAnsi"/>
        </w:rPr>
        <w:t xml:space="preserve"> </w:t>
      </w:r>
      <w:proofErr w:type="spellStart"/>
      <w:r w:rsidRPr="00964B07">
        <w:rPr>
          <w:rFonts w:asciiTheme="minorHAnsi" w:hAnsiTheme="minorHAnsi" w:cstheme="minorHAnsi"/>
        </w:rPr>
        <w:t>situaţiei</w:t>
      </w:r>
      <w:proofErr w:type="spellEnd"/>
      <w:r w:rsidRPr="00964B07">
        <w:rPr>
          <w:rFonts w:asciiTheme="minorHAnsi" w:hAnsiTheme="minorHAnsi" w:cstheme="minorHAnsi"/>
        </w:rPr>
        <w:t xml:space="preserve"> în care intervin modificări ale </w:t>
      </w:r>
      <w:proofErr w:type="spellStart"/>
      <w:r w:rsidRPr="00964B07">
        <w:rPr>
          <w:rFonts w:asciiTheme="minorHAnsi" w:hAnsiTheme="minorHAnsi" w:cstheme="minorHAnsi"/>
        </w:rPr>
        <w:t>legislaţiei</w:t>
      </w:r>
      <w:proofErr w:type="spellEnd"/>
      <w:r w:rsidRPr="00964B07">
        <w:rPr>
          <w:rFonts w:asciiTheme="minorHAnsi" w:hAnsiTheme="minorHAnsi" w:cstheme="minorHAnsi"/>
        </w:rPr>
        <w:t xml:space="preserve"> aplicabile </w:t>
      </w:r>
      <w:proofErr w:type="spellStart"/>
      <w:r w:rsidRPr="00964B07">
        <w:rPr>
          <w:rFonts w:asciiTheme="minorHAnsi" w:hAnsiTheme="minorHAnsi" w:cstheme="minorHAnsi"/>
        </w:rPr>
        <w:t>finanţării</w:t>
      </w:r>
      <w:proofErr w:type="spellEnd"/>
      <w:r w:rsidRPr="00964B07">
        <w:rPr>
          <w:rFonts w:asciiTheme="minorHAnsi" w:hAnsiTheme="minorHAnsi" w:cstheme="minorHAnsi"/>
        </w:rPr>
        <w:t xml:space="preserve"> nerambursabile și a situației în care intervin modificări procedurale, când Autoritatea Contractantă va notifica în scris beneficiarul cu privire la aceste modificări, iar beneficiarul se obligă a le respecta întocmai. </w:t>
      </w:r>
    </w:p>
    <w:p w14:paraId="7BE021CD" w14:textId="77777777" w:rsidR="00FB2158" w:rsidRPr="00964B07" w:rsidRDefault="00FB2158" w:rsidP="004E4BA1">
      <w:pPr>
        <w:pStyle w:val="Corptext"/>
        <w:spacing w:before="49" w:line="276" w:lineRule="auto"/>
        <w:ind w:left="567"/>
        <w:rPr>
          <w:rFonts w:asciiTheme="minorHAnsi" w:hAnsiTheme="minorHAnsi" w:cstheme="minorHAnsi"/>
          <w:sz w:val="24"/>
          <w:szCs w:val="24"/>
        </w:rPr>
      </w:pPr>
      <w:proofErr w:type="spellStart"/>
      <w:r w:rsidRPr="00964B07">
        <w:rPr>
          <w:rFonts w:asciiTheme="minorHAnsi" w:hAnsiTheme="minorHAnsi" w:cstheme="minorHAnsi"/>
          <w:sz w:val="24"/>
          <w:szCs w:val="24"/>
        </w:rPr>
        <w:t>Beneficiarul</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sau</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Autoritatea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Contractantă</w:t>
      </w:r>
      <w:proofErr w:type="spellEnd"/>
      <w:r w:rsidRPr="00964B07">
        <w:rPr>
          <w:rFonts w:asciiTheme="minorHAnsi" w:hAnsiTheme="minorHAnsi" w:cstheme="minorHAnsi"/>
          <w:sz w:val="24"/>
          <w:szCs w:val="24"/>
        </w:rPr>
        <w:t xml:space="preserve"> pot </w:t>
      </w:r>
      <w:proofErr w:type="spellStart"/>
      <w:r w:rsidRPr="00964B07">
        <w:rPr>
          <w:rFonts w:asciiTheme="minorHAnsi" w:hAnsiTheme="minorHAnsi" w:cstheme="minorHAnsi"/>
          <w:sz w:val="24"/>
          <w:szCs w:val="24"/>
        </w:rPr>
        <w:t>solicita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modificarea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Contractului</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finanţare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numai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în</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cursul</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duratei</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valabilitate</w:t>
      </w:r>
      <w:proofErr w:type="spellEnd"/>
      <w:r w:rsidRPr="00964B07">
        <w:rPr>
          <w:rFonts w:asciiTheme="minorHAnsi" w:hAnsiTheme="minorHAnsi" w:cstheme="minorHAnsi"/>
          <w:sz w:val="24"/>
          <w:szCs w:val="24"/>
        </w:rPr>
        <w:t xml:space="preserve"> a </w:t>
      </w:r>
      <w:proofErr w:type="spellStart"/>
      <w:r w:rsidRPr="00964B07">
        <w:rPr>
          <w:rFonts w:asciiTheme="minorHAnsi" w:hAnsiTheme="minorHAnsi" w:cstheme="minorHAnsi"/>
          <w:sz w:val="24"/>
          <w:szCs w:val="24"/>
        </w:rPr>
        <w:t>acestuia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iar</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modificările</w:t>
      </w:r>
      <w:proofErr w:type="spellEnd"/>
      <w:r w:rsidRPr="00964B07">
        <w:rPr>
          <w:rFonts w:asciiTheme="minorHAnsi" w:hAnsiTheme="minorHAnsi" w:cstheme="minorHAnsi"/>
          <w:sz w:val="24"/>
          <w:szCs w:val="24"/>
        </w:rPr>
        <w:t xml:space="preserve"> nu pot </w:t>
      </w:r>
      <w:proofErr w:type="spellStart"/>
      <w:r w:rsidRPr="00964B07">
        <w:rPr>
          <w:rFonts w:asciiTheme="minorHAnsi" w:hAnsiTheme="minorHAnsi" w:cstheme="minorHAnsi"/>
          <w:sz w:val="24"/>
          <w:szCs w:val="24"/>
        </w:rPr>
        <w:t>avea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efect</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retroactiv</w:t>
      </w:r>
      <w:proofErr w:type="spellEnd"/>
      <w:r w:rsidRPr="00964B07">
        <w:rPr>
          <w:rFonts w:asciiTheme="minorHAnsi" w:hAnsiTheme="minorHAnsi" w:cstheme="minorHAnsi"/>
          <w:sz w:val="24"/>
          <w:szCs w:val="24"/>
        </w:rPr>
        <w:t xml:space="preserve">. Nu sunt </w:t>
      </w:r>
      <w:proofErr w:type="spellStart"/>
      <w:r w:rsidRPr="00964B07">
        <w:rPr>
          <w:rFonts w:asciiTheme="minorHAnsi" w:hAnsiTheme="minorHAnsi" w:cstheme="minorHAnsi"/>
          <w:sz w:val="24"/>
          <w:szCs w:val="24"/>
        </w:rPr>
        <w:t>acceptate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modificările</w:t>
      </w:r>
      <w:proofErr w:type="spellEnd"/>
      <w:r w:rsidRPr="00964B07">
        <w:rPr>
          <w:rFonts w:asciiTheme="minorHAnsi" w:hAnsiTheme="minorHAnsi" w:cstheme="minorHAnsi"/>
          <w:sz w:val="24"/>
          <w:szCs w:val="24"/>
        </w:rPr>
        <w:t xml:space="preserve"> care </w:t>
      </w:r>
      <w:proofErr w:type="spellStart"/>
      <w:r w:rsidRPr="00964B07">
        <w:rPr>
          <w:rFonts w:asciiTheme="minorHAnsi" w:hAnsiTheme="minorHAnsi" w:cstheme="minorHAnsi"/>
          <w:sz w:val="24"/>
          <w:szCs w:val="24"/>
        </w:rPr>
        <w:t>afectează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criteriile</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eligibilitate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și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selecție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în</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baza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cărora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proiectul</w:t>
      </w:r>
      <w:proofErr w:type="spellEnd"/>
      <w:r w:rsidRPr="00964B07">
        <w:rPr>
          <w:rFonts w:asciiTheme="minorHAnsi" w:hAnsiTheme="minorHAnsi" w:cstheme="minorHAnsi"/>
          <w:sz w:val="24"/>
          <w:szCs w:val="24"/>
        </w:rPr>
        <w:t xml:space="preserve"> a </w:t>
      </w:r>
      <w:proofErr w:type="spellStart"/>
      <w:r w:rsidRPr="00964B07">
        <w:rPr>
          <w:rFonts w:asciiTheme="minorHAnsi" w:hAnsiTheme="minorHAnsi" w:cstheme="minorHAnsi"/>
          <w:sz w:val="24"/>
          <w:szCs w:val="24"/>
        </w:rPr>
        <w:t>fost</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selectat</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Valoarea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totală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eligibilă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nerambursabilă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aprobată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și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prevăzută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în</w:t>
      </w:r>
      <w:proofErr w:type="spellEnd"/>
      <w:r w:rsidRPr="00964B07">
        <w:rPr>
          <w:rFonts w:asciiTheme="minorHAnsi" w:hAnsiTheme="minorHAnsi" w:cstheme="minorHAnsi"/>
          <w:sz w:val="24"/>
          <w:szCs w:val="24"/>
        </w:rPr>
        <w:t xml:space="preserve"> Contract nu </w:t>
      </w:r>
      <w:proofErr w:type="spellStart"/>
      <w:r w:rsidRPr="00964B07">
        <w:rPr>
          <w:rFonts w:asciiTheme="minorHAnsi" w:hAnsiTheme="minorHAnsi" w:cstheme="minorHAnsi"/>
          <w:sz w:val="24"/>
          <w:szCs w:val="24"/>
        </w:rPr>
        <w:t>poate</w:t>
      </w:r>
      <w:proofErr w:type="spellEnd"/>
      <w:r w:rsidRPr="00964B07">
        <w:rPr>
          <w:rFonts w:asciiTheme="minorHAnsi" w:hAnsiTheme="minorHAnsi" w:cstheme="minorHAnsi"/>
          <w:sz w:val="24"/>
          <w:szCs w:val="24"/>
        </w:rPr>
        <w:t xml:space="preserve"> fi </w:t>
      </w:r>
      <w:proofErr w:type="spellStart"/>
      <w:r w:rsidRPr="00964B07">
        <w:rPr>
          <w:rFonts w:asciiTheme="minorHAnsi" w:hAnsiTheme="minorHAnsi" w:cstheme="minorHAnsi"/>
          <w:sz w:val="24"/>
          <w:szCs w:val="24"/>
        </w:rPr>
        <w:t>depăşită</w:t>
      </w:r>
      <w:proofErr w:type="spellEnd"/>
      <w:r w:rsidRPr="00964B07">
        <w:rPr>
          <w:rFonts w:asciiTheme="minorHAnsi" w:hAnsiTheme="minorHAnsi" w:cstheme="minorHAnsi"/>
          <w:sz w:val="24"/>
          <w:szCs w:val="24"/>
        </w:rPr>
        <w:t>.</w:t>
      </w:r>
    </w:p>
    <w:p w14:paraId="607DA989"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Beneficiarul trebuie să solicite în scris Autorității Contractante orice modificare a Contractului de </w:t>
      </w:r>
      <w:proofErr w:type="spellStart"/>
      <w:r w:rsidRPr="00964B07">
        <w:rPr>
          <w:rFonts w:asciiTheme="minorHAnsi" w:hAnsiTheme="minorHAnsi" w:cstheme="minorHAnsi"/>
        </w:rPr>
        <w:t>finantare</w:t>
      </w:r>
      <w:proofErr w:type="spellEnd"/>
      <w:r w:rsidRPr="00964B07">
        <w:rPr>
          <w:rFonts w:asciiTheme="minorHAnsi" w:hAnsiTheme="minorHAnsi" w:cstheme="minorHAnsi"/>
        </w:rPr>
        <w:t>, inclusiv a anexelor acestuia, completând Formularul C 3.1L – “</w:t>
      </w:r>
      <w:r w:rsidRPr="00964B07">
        <w:rPr>
          <w:rFonts w:asciiTheme="minorHAnsi" w:hAnsiTheme="minorHAnsi" w:cstheme="minorHAnsi"/>
          <w:i/>
          <w:iCs/>
        </w:rPr>
        <w:t>Notă explicativă pentru modificarea Contractului de finanțare</w:t>
      </w:r>
      <w:r w:rsidRPr="00964B07">
        <w:rPr>
          <w:rFonts w:asciiTheme="minorHAnsi" w:hAnsiTheme="minorHAnsi" w:cstheme="minorHAnsi"/>
        </w:rPr>
        <w:t xml:space="preserve">”. Formularul C 3.1L se va prelua din Manualul de procedură pentru implementare – Secțiunea I Modificarea Contractelor de finanțare/Deciziilor de finanțare (cod manual: M 01 – 02), care poate fi consultat pe pagina de internet a AFIR. </w:t>
      </w:r>
    </w:p>
    <w:p w14:paraId="4FDDD48B"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Modificările Contractului de finanțare (C1.1L) se pot realiza prin: </w:t>
      </w:r>
    </w:p>
    <w:p w14:paraId="0C2FC84B" w14:textId="77777777" w:rsidR="00FB2158" w:rsidRPr="00964B07" w:rsidRDefault="00FB2158" w:rsidP="00DD0A7F">
      <w:pPr>
        <w:pStyle w:val="Default"/>
        <w:numPr>
          <w:ilvl w:val="0"/>
          <w:numId w:val="9"/>
        </w:numPr>
        <w:adjustRightInd/>
        <w:spacing w:after="27"/>
        <w:ind w:left="567"/>
        <w:rPr>
          <w:rFonts w:asciiTheme="minorHAnsi" w:hAnsiTheme="minorHAnsi" w:cstheme="minorHAnsi"/>
        </w:rPr>
      </w:pPr>
      <w:r w:rsidRPr="00964B07">
        <w:rPr>
          <w:rFonts w:asciiTheme="minorHAnsi" w:hAnsiTheme="minorHAnsi" w:cstheme="minorHAnsi"/>
        </w:rPr>
        <w:t xml:space="preserve">Act adițional (formular C 3.3.4L) – aprobat la nivelul CRFIR; </w:t>
      </w:r>
    </w:p>
    <w:p w14:paraId="20239906" w14:textId="77777777" w:rsidR="00FB2158" w:rsidRPr="00964B07" w:rsidRDefault="00FB2158" w:rsidP="00DD0A7F">
      <w:pPr>
        <w:pStyle w:val="Default"/>
        <w:numPr>
          <w:ilvl w:val="0"/>
          <w:numId w:val="9"/>
        </w:numPr>
        <w:adjustRightInd/>
        <w:spacing w:after="27"/>
        <w:ind w:left="567"/>
        <w:rPr>
          <w:rFonts w:asciiTheme="minorHAnsi" w:hAnsiTheme="minorHAnsi" w:cstheme="minorHAnsi"/>
        </w:rPr>
      </w:pPr>
      <w:r w:rsidRPr="00964B07">
        <w:rPr>
          <w:rFonts w:asciiTheme="minorHAnsi" w:hAnsiTheme="minorHAnsi" w:cstheme="minorHAnsi"/>
        </w:rPr>
        <w:t xml:space="preserve">Notă de aprobare/neaprobare privind modificarea Contractului de finanțare (formular C 3.2.2L) – încheiată la nivelul OJFIR; </w:t>
      </w:r>
    </w:p>
    <w:p w14:paraId="10B2425D" w14:textId="77777777" w:rsidR="00FB2158" w:rsidRPr="00964B07" w:rsidRDefault="00FB2158" w:rsidP="00DD0A7F">
      <w:pPr>
        <w:pStyle w:val="Default"/>
        <w:numPr>
          <w:ilvl w:val="0"/>
          <w:numId w:val="9"/>
        </w:numPr>
        <w:adjustRightInd/>
        <w:ind w:left="567"/>
        <w:rPr>
          <w:rFonts w:asciiTheme="minorHAnsi" w:hAnsiTheme="minorHAnsi" w:cstheme="minorHAnsi"/>
        </w:rPr>
      </w:pPr>
      <w:r w:rsidRPr="00964B07">
        <w:rPr>
          <w:rFonts w:asciiTheme="minorHAnsi" w:hAnsiTheme="minorHAnsi" w:cstheme="minorHAnsi"/>
        </w:rPr>
        <w:t xml:space="preserve">Notificare privind modificarea Contractului de finanțare (formular C 3.2.3L) – elaborată și transmisă de CRFIR. </w:t>
      </w:r>
    </w:p>
    <w:p w14:paraId="21A8B2B1" w14:textId="77777777" w:rsidR="00FB2158" w:rsidRPr="00964B07" w:rsidRDefault="00FB2158" w:rsidP="004E4BA1">
      <w:pPr>
        <w:pStyle w:val="Corptext"/>
        <w:spacing w:before="49" w:line="276" w:lineRule="auto"/>
        <w:ind w:left="567"/>
        <w:rPr>
          <w:rFonts w:asciiTheme="minorHAnsi" w:hAnsiTheme="minorHAnsi" w:cstheme="minorHAnsi"/>
          <w:sz w:val="24"/>
          <w:szCs w:val="24"/>
        </w:rPr>
      </w:pPr>
      <w:proofErr w:type="spellStart"/>
      <w:r w:rsidRPr="00964B07">
        <w:rPr>
          <w:rFonts w:asciiTheme="minorHAnsi" w:hAnsiTheme="minorHAnsi" w:cstheme="minorHAnsi"/>
          <w:sz w:val="24"/>
          <w:szCs w:val="24"/>
        </w:rPr>
        <w:t>Scopul</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modificării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Contractului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trebuie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să</w:t>
      </w:r>
      <w:proofErr w:type="spellEnd"/>
      <w:r w:rsidRPr="00964B07">
        <w:rPr>
          <w:rFonts w:asciiTheme="minorHAnsi" w:hAnsiTheme="minorHAnsi" w:cstheme="minorHAnsi"/>
          <w:sz w:val="24"/>
          <w:szCs w:val="24"/>
        </w:rPr>
        <w:t xml:space="preserve"> fie </w:t>
      </w:r>
      <w:proofErr w:type="spellStart"/>
      <w:r w:rsidRPr="00964B07">
        <w:rPr>
          <w:rFonts w:asciiTheme="minorHAnsi" w:hAnsiTheme="minorHAnsi" w:cstheme="minorHAnsi"/>
          <w:sz w:val="24"/>
          <w:szCs w:val="24"/>
        </w:rPr>
        <w:t>strâns</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legat</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natura</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proiectului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definită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prin</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Contractul</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finanțare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Aceste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documente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devin</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parte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integrantă</w:t>
      </w:r>
      <w:proofErr w:type="spellEnd"/>
      <w:r w:rsidRPr="00964B07">
        <w:rPr>
          <w:rFonts w:asciiTheme="minorHAnsi" w:hAnsiTheme="minorHAnsi" w:cstheme="minorHAnsi"/>
          <w:sz w:val="24"/>
          <w:szCs w:val="24"/>
        </w:rPr>
        <w:t xml:space="preserve"> a </w:t>
      </w:r>
      <w:proofErr w:type="spellStart"/>
      <w:r w:rsidRPr="00964B07">
        <w:rPr>
          <w:rFonts w:asciiTheme="minorHAnsi" w:hAnsiTheme="minorHAnsi" w:cstheme="minorHAnsi"/>
          <w:sz w:val="24"/>
          <w:szCs w:val="24"/>
        </w:rPr>
        <w:t>Contractului</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finanțare</w:t>
      </w:r>
      <w:proofErr w:type="spellEnd"/>
      <w:r w:rsidRPr="00964B07">
        <w:rPr>
          <w:rFonts w:asciiTheme="minorHAnsi" w:hAnsiTheme="minorHAnsi" w:cstheme="minorHAnsi"/>
          <w:sz w:val="24"/>
          <w:szCs w:val="24"/>
        </w:rPr>
        <w:t>.</w:t>
      </w:r>
    </w:p>
    <w:p w14:paraId="20848174" w14:textId="77777777" w:rsidR="00DE6300" w:rsidRDefault="00DE6300" w:rsidP="004E4BA1">
      <w:pPr>
        <w:pStyle w:val="Corptext"/>
        <w:spacing w:before="49" w:line="276" w:lineRule="auto"/>
        <w:ind w:left="567"/>
        <w:rPr>
          <w:rFonts w:asciiTheme="minorHAnsi" w:hAnsiTheme="minorHAnsi" w:cstheme="minorHAnsi"/>
          <w:b/>
          <w:color w:val="0070C0"/>
          <w:sz w:val="24"/>
          <w:szCs w:val="24"/>
        </w:rPr>
      </w:pPr>
    </w:p>
    <w:p w14:paraId="5FDC0006" w14:textId="469D6DA7" w:rsidR="00FB2158" w:rsidRPr="005B3557" w:rsidRDefault="00FB2158" w:rsidP="004E4BA1">
      <w:pPr>
        <w:pStyle w:val="Corptext"/>
        <w:spacing w:before="49" w:line="276" w:lineRule="auto"/>
        <w:ind w:left="567"/>
        <w:rPr>
          <w:rFonts w:asciiTheme="minorHAnsi" w:hAnsiTheme="minorHAnsi" w:cstheme="minorHAnsi"/>
          <w:b/>
          <w:color w:val="0070C0"/>
          <w:sz w:val="24"/>
          <w:szCs w:val="24"/>
        </w:rPr>
      </w:pPr>
      <w:proofErr w:type="spellStart"/>
      <w:r w:rsidRPr="005B3557">
        <w:rPr>
          <w:rFonts w:asciiTheme="minorHAnsi" w:hAnsiTheme="minorHAnsi" w:cstheme="minorHAnsi"/>
          <w:b/>
          <w:color w:val="0070C0"/>
          <w:sz w:val="24"/>
          <w:szCs w:val="24"/>
        </w:rPr>
        <w:lastRenderedPageBreak/>
        <w:t>Beneficiarul</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va</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depune</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si</w:t>
      </w:r>
      <w:proofErr w:type="spellEnd"/>
      <w:r w:rsidRPr="005B3557">
        <w:rPr>
          <w:rFonts w:asciiTheme="minorHAnsi" w:hAnsiTheme="minorHAnsi" w:cstheme="minorHAnsi"/>
          <w:b/>
          <w:color w:val="0070C0"/>
          <w:sz w:val="24"/>
          <w:szCs w:val="24"/>
        </w:rPr>
        <w:t xml:space="preserve"> la GAL o </w:t>
      </w:r>
      <w:proofErr w:type="spellStart"/>
      <w:r w:rsidRPr="005B3557">
        <w:rPr>
          <w:rFonts w:asciiTheme="minorHAnsi" w:hAnsiTheme="minorHAnsi" w:cstheme="minorHAnsi"/>
          <w:b/>
          <w:color w:val="0070C0"/>
          <w:sz w:val="24"/>
          <w:szCs w:val="24"/>
        </w:rPr>
        <w:t>copie</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dupa</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documentatia</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depusa</w:t>
      </w:r>
      <w:proofErr w:type="spellEnd"/>
      <w:r w:rsidRPr="005B3557">
        <w:rPr>
          <w:rFonts w:asciiTheme="minorHAnsi" w:hAnsiTheme="minorHAnsi" w:cstheme="minorHAnsi"/>
          <w:b/>
          <w:color w:val="0070C0"/>
          <w:sz w:val="24"/>
          <w:szCs w:val="24"/>
        </w:rPr>
        <w:t xml:space="preserve"> la AFIR </w:t>
      </w:r>
      <w:proofErr w:type="spellStart"/>
      <w:r w:rsidRPr="005B3557">
        <w:rPr>
          <w:rFonts w:asciiTheme="minorHAnsi" w:hAnsiTheme="minorHAnsi" w:cstheme="minorHAnsi"/>
          <w:b/>
          <w:color w:val="0070C0"/>
          <w:sz w:val="24"/>
          <w:szCs w:val="24"/>
        </w:rPr>
        <w:t>insotita</w:t>
      </w:r>
      <w:proofErr w:type="spellEnd"/>
      <w:r w:rsidRPr="005B3557">
        <w:rPr>
          <w:rFonts w:asciiTheme="minorHAnsi" w:hAnsiTheme="minorHAnsi" w:cstheme="minorHAnsi"/>
          <w:b/>
          <w:color w:val="0070C0"/>
          <w:sz w:val="24"/>
          <w:szCs w:val="24"/>
        </w:rPr>
        <w:t xml:space="preserve"> de </w:t>
      </w:r>
      <w:proofErr w:type="spellStart"/>
      <w:r w:rsidRPr="005B3557">
        <w:rPr>
          <w:rFonts w:asciiTheme="minorHAnsi" w:hAnsiTheme="minorHAnsi" w:cstheme="minorHAnsi"/>
          <w:b/>
          <w:color w:val="0070C0"/>
          <w:sz w:val="24"/>
          <w:szCs w:val="24"/>
        </w:rPr>
        <w:t>rezolutia</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finantatorului</w:t>
      </w:r>
      <w:proofErr w:type="spellEnd"/>
      <w:r w:rsidRPr="005B3557">
        <w:rPr>
          <w:rFonts w:asciiTheme="minorHAnsi" w:hAnsiTheme="minorHAnsi" w:cstheme="minorHAnsi"/>
          <w:b/>
          <w:color w:val="0070C0"/>
          <w:sz w:val="24"/>
          <w:szCs w:val="24"/>
        </w:rPr>
        <w:t xml:space="preserve"> in </w:t>
      </w:r>
      <w:proofErr w:type="spellStart"/>
      <w:r w:rsidRPr="005B3557">
        <w:rPr>
          <w:rFonts w:asciiTheme="minorHAnsi" w:hAnsiTheme="minorHAnsi" w:cstheme="minorHAnsi"/>
          <w:b/>
          <w:color w:val="0070C0"/>
          <w:sz w:val="24"/>
          <w:szCs w:val="24"/>
        </w:rPr>
        <w:t>termen</w:t>
      </w:r>
      <w:proofErr w:type="spellEnd"/>
      <w:r w:rsidRPr="005B3557">
        <w:rPr>
          <w:rFonts w:asciiTheme="minorHAnsi" w:hAnsiTheme="minorHAnsi" w:cstheme="minorHAnsi"/>
          <w:b/>
          <w:color w:val="0070C0"/>
          <w:sz w:val="24"/>
          <w:szCs w:val="24"/>
        </w:rPr>
        <w:t xml:space="preserve"> de 5 </w:t>
      </w:r>
      <w:proofErr w:type="spellStart"/>
      <w:r w:rsidRPr="005B3557">
        <w:rPr>
          <w:rFonts w:asciiTheme="minorHAnsi" w:hAnsiTheme="minorHAnsi" w:cstheme="minorHAnsi"/>
          <w:b/>
          <w:color w:val="0070C0"/>
          <w:sz w:val="24"/>
          <w:szCs w:val="24"/>
        </w:rPr>
        <w:t>zile</w:t>
      </w:r>
      <w:proofErr w:type="spellEnd"/>
      <w:r w:rsidRPr="005B3557">
        <w:rPr>
          <w:rFonts w:asciiTheme="minorHAnsi" w:hAnsiTheme="minorHAnsi" w:cstheme="minorHAnsi"/>
          <w:b/>
          <w:color w:val="0070C0"/>
          <w:sz w:val="24"/>
          <w:szCs w:val="24"/>
        </w:rPr>
        <w:t xml:space="preserve"> de la </w:t>
      </w:r>
      <w:proofErr w:type="spellStart"/>
      <w:r w:rsidRPr="005B3557">
        <w:rPr>
          <w:rFonts w:asciiTheme="minorHAnsi" w:hAnsiTheme="minorHAnsi" w:cstheme="minorHAnsi"/>
          <w:b/>
          <w:color w:val="0070C0"/>
          <w:sz w:val="24"/>
          <w:szCs w:val="24"/>
        </w:rPr>
        <w:t>primirea</w:t>
      </w:r>
      <w:proofErr w:type="spellEnd"/>
      <w:r w:rsidRPr="005B3557">
        <w:rPr>
          <w:rFonts w:asciiTheme="minorHAnsi" w:hAnsiTheme="minorHAnsi" w:cstheme="minorHAnsi"/>
          <w:b/>
          <w:color w:val="0070C0"/>
          <w:sz w:val="24"/>
          <w:szCs w:val="24"/>
        </w:rPr>
        <w:t xml:space="preserve"> </w:t>
      </w:r>
      <w:proofErr w:type="spellStart"/>
      <w:r w:rsidRPr="005B3557">
        <w:rPr>
          <w:rFonts w:asciiTheme="minorHAnsi" w:hAnsiTheme="minorHAnsi" w:cstheme="minorHAnsi"/>
          <w:b/>
          <w:color w:val="0070C0"/>
          <w:sz w:val="24"/>
          <w:szCs w:val="24"/>
        </w:rPr>
        <w:t>acesteia</w:t>
      </w:r>
      <w:proofErr w:type="spellEnd"/>
      <w:r w:rsidRPr="005B3557">
        <w:rPr>
          <w:rFonts w:asciiTheme="minorHAnsi" w:hAnsiTheme="minorHAnsi" w:cstheme="minorHAnsi"/>
          <w:b/>
          <w:color w:val="0070C0"/>
          <w:sz w:val="24"/>
          <w:szCs w:val="24"/>
        </w:rPr>
        <w:t>.</w:t>
      </w:r>
    </w:p>
    <w:p w14:paraId="15F9CA36" w14:textId="77777777" w:rsidR="00FB2158" w:rsidRPr="00964B07" w:rsidRDefault="00FB2158" w:rsidP="004E4BA1">
      <w:pPr>
        <w:pStyle w:val="Corptext"/>
        <w:spacing w:before="49" w:line="276" w:lineRule="auto"/>
        <w:ind w:left="567"/>
        <w:rPr>
          <w:rFonts w:asciiTheme="minorHAnsi" w:hAnsiTheme="minorHAnsi" w:cstheme="minorHAnsi"/>
          <w:b/>
          <w:bCs/>
          <w:sz w:val="24"/>
          <w:szCs w:val="24"/>
        </w:rPr>
      </w:pPr>
      <w:r w:rsidRPr="00964B07">
        <w:rPr>
          <w:rFonts w:asciiTheme="minorHAnsi" w:hAnsiTheme="minorHAnsi" w:cstheme="minorHAnsi"/>
          <w:b/>
          <w:bCs/>
          <w:sz w:val="24"/>
          <w:szCs w:val="24"/>
        </w:rPr>
        <w:t xml:space="preserve">I. </w:t>
      </w:r>
      <w:proofErr w:type="spellStart"/>
      <w:r w:rsidRPr="00964B07">
        <w:rPr>
          <w:rFonts w:asciiTheme="minorHAnsi" w:hAnsiTheme="minorHAnsi" w:cstheme="minorHAnsi"/>
          <w:b/>
          <w:bCs/>
          <w:sz w:val="24"/>
          <w:szCs w:val="24"/>
        </w:rPr>
        <w:t>Următoarele</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cazuri</w:t>
      </w:r>
      <w:proofErr w:type="spellEnd"/>
      <w:r w:rsidRPr="00964B07">
        <w:rPr>
          <w:rFonts w:asciiTheme="minorHAnsi" w:hAnsiTheme="minorHAnsi" w:cstheme="minorHAnsi"/>
          <w:b/>
          <w:bCs/>
          <w:sz w:val="24"/>
          <w:szCs w:val="24"/>
        </w:rPr>
        <w:t xml:space="preserve"> fac </w:t>
      </w:r>
      <w:proofErr w:type="spellStart"/>
      <w:r w:rsidRPr="00964B07">
        <w:rPr>
          <w:rFonts w:asciiTheme="minorHAnsi" w:hAnsiTheme="minorHAnsi" w:cstheme="minorHAnsi"/>
          <w:b/>
          <w:bCs/>
          <w:sz w:val="24"/>
          <w:szCs w:val="24"/>
        </w:rPr>
        <w:t>obiectul</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modificării</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Contractului</w:t>
      </w:r>
      <w:proofErr w:type="spellEnd"/>
      <w:r w:rsidRPr="00964B07">
        <w:rPr>
          <w:rFonts w:asciiTheme="minorHAnsi" w:hAnsiTheme="minorHAnsi" w:cstheme="minorHAnsi"/>
          <w:b/>
          <w:bCs/>
          <w:sz w:val="24"/>
          <w:szCs w:val="24"/>
        </w:rPr>
        <w:t xml:space="preserve"> de </w:t>
      </w:r>
      <w:proofErr w:type="spellStart"/>
      <w:r w:rsidRPr="00964B07">
        <w:rPr>
          <w:rFonts w:asciiTheme="minorHAnsi" w:hAnsiTheme="minorHAnsi" w:cstheme="minorHAnsi"/>
          <w:b/>
          <w:bCs/>
          <w:sz w:val="24"/>
          <w:szCs w:val="24"/>
        </w:rPr>
        <w:t>finanțare</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prin</w:t>
      </w:r>
      <w:proofErr w:type="spellEnd"/>
      <w:r w:rsidRPr="00964B07">
        <w:rPr>
          <w:rFonts w:asciiTheme="minorHAnsi" w:hAnsiTheme="minorHAnsi" w:cstheme="minorHAnsi"/>
          <w:b/>
          <w:bCs/>
          <w:sz w:val="24"/>
          <w:szCs w:val="24"/>
        </w:rPr>
        <w:t xml:space="preserve"> act </w:t>
      </w:r>
      <w:proofErr w:type="spellStart"/>
      <w:r w:rsidRPr="00964B07">
        <w:rPr>
          <w:rFonts w:asciiTheme="minorHAnsi" w:hAnsiTheme="minorHAnsi" w:cstheme="minorHAnsi"/>
          <w:b/>
          <w:bCs/>
          <w:sz w:val="24"/>
          <w:szCs w:val="24"/>
        </w:rPr>
        <w:t>adițional</w:t>
      </w:r>
      <w:proofErr w:type="spellEnd"/>
      <w:r w:rsidRPr="00964B07">
        <w:rPr>
          <w:rFonts w:asciiTheme="minorHAnsi" w:hAnsiTheme="minorHAnsi" w:cstheme="minorHAnsi"/>
          <w:b/>
          <w:bCs/>
          <w:sz w:val="24"/>
          <w:szCs w:val="24"/>
        </w:rPr>
        <w:t>:</w:t>
      </w:r>
    </w:p>
    <w:p w14:paraId="2ACF3FE7" w14:textId="77777777" w:rsidR="00FB2158" w:rsidRPr="00964B07" w:rsidRDefault="00FB2158" w:rsidP="004E4BA1">
      <w:pPr>
        <w:pStyle w:val="Default"/>
        <w:spacing w:after="30"/>
        <w:ind w:left="567"/>
        <w:rPr>
          <w:rFonts w:asciiTheme="minorHAnsi" w:hAnsiTheme="minorHAnsi" w:cstheme="minorHAnsi"/>
        </w:rPr>
      </w:pPr>
      <w:r w:rsidRPr="00964B07">
        <w:rPr>
          <w:rFonts w:asciiTheme="minorHAnsi" w:hAnsiTheme="minorHAnsi" w:cstheme="minorHAnsi"/>
        </w:rPr>
        <w:t xml:space="preserve">Modificările financiare de peste 10% din valoarea total eligibilă înscrisă </w:t>
      </w:r>
      <w:proofErr w:type="spellStart"/>
      <w:r w:rsidRPr="00964B07">
        <w:rPr>
          <w:rFonts w:asciiTheme="minorHAnsi" w:hAnsiTheme="minorHAnsi" w:cstheme="minorHAnsi"/>
        </w:rPr>
        <w:t>iniţial</w:t>
      </w:r>
      <w:proofErr w:type="spellEnd"/>
      <w:r w:rsidRPr="00964B07">
        <w:rPr>
          <w:rFonts w:asciiTheme="minorHAnsi" w:hAnsiTheme="minorHAnsi" w:cstheme="minorHAnsi"/>
        </w:rPr>
        <w:t xml:space="preserve"> în cadrul fiecăruia dintre capitolele Bugetului indicativ, între capitolele bugetare de cheltuieli eligibile; </w:t>
      </w:r>
    </w:p>
    <w:p w14:paraId="6BD342ED" w14:textId="77777777" w:rsidR="00FB2158" w:rsidRPr="00964B07" w:rsidRDefault="00FB2158" w:rsidP="00DD0A7F">
      <w:pPr>
        <w:pStyle w:val="Default"/>
        <w:numPr>
          <w:ilvl w:val="0"/>
          <w:numId w:val="10"/>
        </w:numPr>
        <w:adjustRightInd/>
        <w:spacing w:after="30"/>
        <w:ind w:left="567"/>
        <w:rPr>
          <w:rFonts w:asciiTheme="minorHAnsi" w:hAnsiTheme="minorHAnsi" w:cstheme="minorHAnsi"/>
        </w:rPr>
      </w:pPr>
      <w:r w:rsidRPr="00964B07">
        <w:rPr>
          <w:rFonts w:asciiTheme="minorHAnsi" w:hAnsiTheme="minorHAnsi" w:cstheme="minorHAnsi"/>
        </w:rPr>
        <w:t xml:space="preserve">Rectificarea bugetului prin dezangajare din valoarea eligibilă nerambursabilă ca urmare a efectuării de realocări financiare/neavizării/avizării procedurilor de achiziție/alte situații temeinic justificate; </w:t>
      </w:r>
    </w:p>
    <w:p w14:paraId="22BB7F47" w14:textId="77777777" w:rsidR="00FB2158" w:rsidRPr="00964B07" w:rsidRDefault="00FB2158" w:rsidP="00DD0A7F">
      <w:pPr>
        <w:pStyle w:val="Default"/>
        <w:numPr>
          <w:ilvl w:val="0"/>
          <w:numId w:val="10"/>
        </w:numPr>
        <w:adjustRightInd/>
        <w:spacing w:after="30"/>
        <w:ind w:left="567"/>
        <w:rPr>
          <w:rFonts w:asciiTheme="minorHAnsi" w:hAnsiTheme="minorHAnsi" w:cstheme="minorHAnsi"/>
        </w:rPr>
      </w:pPr>
      <w:r w:rsidRPr="00964B07">
        <w:rPr>
          <w:rFonts w:asciiTheme="minorHAnsi" w:hAnsiTheme="minorHAnsi" w:cstheme="minorHAnsi"/>
        </w:rPr>
        <w:t xml:space="preserve">Prelungirea termenului de depunere a primei tranșe de plată în cadrul Contractului de finanțare, peste termenul maxim de șase luni, cu maximum șase luni, fără aplicarea de penalități; </w:t>
      </w:r>
    </w:p>
    <w:p w14:paraId="0E0E7FF7" w14:textId="77777777" w:rsidR="00FB2158" w:rsidRPr="00964B07" w:rsidRDefault="00FB2158" w:rsidP="00DD0A7F">
      <w:pPr>
        <w:pStyle w:val="Default"/>
        <w:numPr>
          <w:ilvl w:val="0"/>
          <w:numId w:val="10"/>
        </w:numPr>
        <w:adjustRightInd/>
        <w:spacing w:after="30"/>
        <w:ind w:left="567"/>
        <w:rPr>
          <w:rFonts w:asciiTheme="minorHAnsi" w:hAnsiTheme="minorHAnsi" w:cstheme="minorHAnsi"/>
        </w:rPr>
      </w:pPr>
      <w:r w:rsidRPr="00964B07">
        <w:rPr>
          <w:rFonts w:asciiTheme="minorHAnsi" w:hAnsiTheme="minorHAnsi" w:cstheme="minorHAnsi"/>
        </w:rPr>
        <w:t xml:space="preserve">Prelungirea duratei de implementare, cu respectarea prevederilor privind durata maximă de valabilitate prevăzută în Contractul de finanțare; </w:t>
      </w:r>
    </w:p>
    <w:p w14:paraId="5D4FF0E8" w14:textId="77777777" w:rsidR="00FB2158" w:rsidRPr="00964B07" w:rsidRDefault="00FB2158" w:rsidP="00DD0A7F">
      <w:pPr>
        <w:pStyle w:val="Default"/>
        <w:numPr>
          <w:ilvl w:val="0"/>
          <w:numId w:val="10"/>
        </w:numPr>
        <w:adjustRightInd/>
        <w:spacing w:after="30"/>
        <w:ind w:left="567"/>
        <w:rPr>
          <w:rFonts w:asciiTheme="minorHAnsi" w:hAnsiTheme="minorHAnsi" w:cstheme="minorHAnsi"/>
        </w:rPr>
      </w:pPr>
      <w:r w:rsidRPr="00964B07">
        <w:rPr>
          <w:rFonts w:asciiTheme="minorHAnsi" w:hAnsiTheme="minorHAnsi" w:cstheme="minorHAnsi"/>
        </w:rPr>
        <w:t xml:space="preserve">Schimbarea denumirii beneficiarului sau a oricărui element de identificare a acestuia; </w:t>
      </w:r>
    </w:p>
    <w:p w14:paraId="5ED9EDBD" w14:textId="77777777" w:rsidR="00FB2158" w:rsidRPr="00964B07" w:rsidRDefault="00FB2158" w:rsidP="00DD0A7F">
      <w:pPr>
        <w:pStyle w:val="Default"/>
        <w:numPr>
          <w:ilvl w:val="0"/>
          <w:numId w:val="10"/>
        </w:numPr>
        <w:adjustRightInd/>
        <w:spacing w:after="30"/>
        <w:ind w:left="567"/>
        <w:rPr>
          <w:rFonts w:asciiTheme="minorHAnsi" w:hAnsiTheme="minorHAnsi" w:cstheme="minorHAnsi"/>
        </w:rPr>
      </w:pPr>
      <w:r w:rsidRPr="00964B07">
        <w:rPr>
          <w:rFonts w:asciiTheme="minorHAnsi" w:hAnsiTheme="minorHAnsi" w:cstheme="minorHAnsi"/>
        </w:rPr>
        <w:t xml:space="preserve">Cazul în care beneficiarul devine pe parcursul derulării proiectului plătitor de TVA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depune la Autoritatea Contractantă în termen de 10 zile documentul care atestă că este înregistrat ca plătitor de TVA, document eliberat în conformitate cu </w:t>
      </w:r>
      <w:proofErr w:type="spellStart"/>
      <w:r w:rsidRPr="00964B07">
        <w:rPr>
          <w:rFonts w:asciiTheme="minorHAnsi" w:hAnsiTheme="minorHAnsi" w:cstheme="minorHAnsi"/>
        </w:rPr>
        <w:t>legislaţia</w:t>
      </w:r>
      <w:proofErr w:type="spellEnd"/>
      <w:r w:rsidRPr="00964B07">
        <w:rPr>
          <w:rFonts w:asciiTheme="minorHAnsi" w:hAnsiTheme="minorHAnsi" w:cstheme="minorHAnsi"/>
        </w:rPr>
        <w:t xml:space="preserve"> în vigoare; </w:t>
      </w:r>
    </w:p>
    <w:p w14:paraId="6982565B" w14:textId="77777777" w:rsidR="00FB2158" w:rsidRPr="00964B07" w:rsidRDefault="00FB2158" w:rsidP="00DD0A7F">
      <w:pPr>
        <w:pStyle w:val="Default"/>
        <w:numPr>
          <w:ilvl w:val="0"/>
          <w:numId w:val="10"/>
        </w:numPr>
        <w:adjustRightInd/>
        <w:spacing w:after="30"/>
        <w:ind w:left="567"/>
        <w:rPr>
          <w:rFonts w:asciiTheme="minorHAnsi" w:hAnsiTheme="minorHAnsi" w:cstheme="minorHAnsi"/>
        </w:rPr>
      </w:pPr>
      <w:r w:rsidRPr="00964B07">
        <w:rPr>
          <w:rFonts w:asciiTheme="minorHAnsi" w:hAnsiTheme="minorHAnsi" w:cstheme="minorHAnsi"/>
        </w:rPr>
        <w:t xml:space="preserve">Decontarea TVA aferentă cheltuielilor eligibile, conform prevederilor legale în vigoare (OUG nr. 49/2015, cu modificările și completările ulterioare); </w:t>
      </w:r>
    </w:p>
    <w:p w14:paraId="4837D413" w14:textId="77777777" w:rsidR="00FB2158" w:rsidRPr="00964B07" w:rsidRDefault="00FB2158" w:rsidP="00DD0A7F">
      <w:pPr>
        <w:pStyle w:val="Default"/>
        <w:numPr>
          <w:ilvl w:val="0"/>
          <w:numId w:val="10"/>
        </w:numPr>
        <w:adjustRightInd/>
        <w:ind w:left="567"/>
        <w:rPr>
          <w:rFonts w:asciiTheme="minorHAnsi" w:hAnsiTheme="minorHAnsi" w:cstheme="minorHAnsi"/>
        </w:rPr>
      </w:pPr>
      <w:r w:rsidRPr="00964B07">
        <w:rPr>
          <w:rFonts w:asciiTheme="minorHAnsi" w:hAnsiTheme="minorHAnsi" w:cstheme="minorHAnsi"/>
        </w:rPr>
        <w:t xml:space="preserve">Alte cazuri justificate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fundamentate documentar care pot surveni pe parcursul implementării Contractului de finanțare (ex. schimbarea cerințelor pentru experți, așa cum sunt acestea menționate în Cererea de Finanțare). </w:t>
      </w:r>
    </w:p>
    <w:p w14:paraId="20CFAFC6" w14:textId="77777777" w:rsidR="00FB2158" w:rsidRPr="00367277" w:rsidRDefault="00FB2158" w:rsidP="004E4BA1">
      <w:pPr>
        <w:pStyle w:val="Corptext"/>
        <w:spacing w:before="49" w:line="276" w:lineRule="auto"/>
        <w:ind w:left="567"/>
        <w:rPr>
          <w:rFonts w:asciiTheme="minorHAnsi" w:hAnsiTheme="minorHAnsi" w:cstheme="minorHAnsi"/>
          <w:sz w:val="24"/>
          <w:szCs w:val="24"/>
          <w:lang w:val="ro-RO"/>
        </w:rPr>
      </w:pPr>
      <w:r w:rsidRPr="00367277">
        <w:rPr>
          <w:rFonts w:asciiTheme="minorHAnsi" w:hAnsiTheme="minorHAnsi" w:cstheme="minorHAnsi"/>
          <w:sz w:val="24"/>
          <w:szCs w:val="24"/>
          <w:lang w:val="ro-RO"/>
        </w:rPr>
        <w:t xml:space="preserve">În toate </w:t>
      </w:r>
      <w:proofErr w:type="spellStart"/>
      <w:r w:rsidRPr="00367277">
        <w:rPr>
          <w:rFonts w:asciiTheme="minorHAnsi" w:hAnsiTheme="minorHAnsi" w:cstheme="minorHAnsi"/>
          <w:sz w:val="24"/>
          <w:szCs w:val="24"/>
          <w:lang w:val="ro-RO"/>
        </w:rPr>
        <w:t>situaţiile</w:t>
      </w:r>
      <w:proofErr w:type="spellEnd"/>
      <w:r w:rsidRPr="00367277">
        <w:rPr>
          <w:rFonts w:asciiTheme="minorHAnsi" w:hAnsiTheme="minorHAnsi" w:cstheme="minorHAnsi"/>
          <w:sz w:val="24"/>
          <w:szCs w:val="24"/>
          <w:lang w:val="ro-RO"/>
        </w:rPr>
        <w:t xml:space="preserve"> </w:t>
      </w:r>
      <w:proofErr w:type="spellStart"/>
      <w:r w:rsidRPr="00367277">
        <w:rPr>
          <w:rFonts w:asciiTheme="minorHAnsi" w:hAnsiTheme="minorHAnsi" w:cstheme="minorHAnsi"/>
          <w:sz w:val="24"/>
          <w:szCs w:val="24"/>
          <w:lang w:val="ro-RO"/>
        </w:rPr>
        <w:t>menţionate</w:t>
      </w:r>
      <w:proofErr w:type="spellEnd"/>
      <w:r w:rsidRPr="00367277">
        <w:rPr>
          <w:rFonts w:asciiTheme="minorHAnsi" w:hAnsiTheme="minorHAnsi" w:cstheme="minorHAnsi"/>
          <w:sz w:val="24"/>
          <w:szCs w:val="24"/>
          <w:lang w:val="ro-RO"/>
        </w:rPr>
        <w:t xml:space="preserve"> mai sus, expertul desemnat din cadrul SLIN - OJFIR verifică dacă beneficiarul demonstrează prin documente justificative oportunitatea și viabilitatea modificărilor, urmărindu-se inclusiv respectarea încadrării în valoarea angajată prin Contractul de finanțare.</w:t>
      </w:r>
    </w:p>
    <w:p w14:paraId="5A9714B9"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Documente care trebuie depuse de beneficiar în cazul modificării Contractului de finanțare: </w:t>
      </w:r>
    </w:p>
    <w:p w14:paraId="7102D638" w14:textId="77777777" w:rsidR="00FB2158" w:rsidRPr="00964B07" w:rsidRDefault="00FB2158" w:rsidP="00DD0A7F">
      <w:pPr>
        <w:pStyle w:val="Default"/>
        <w:numPr>
          <w:ilvl w:val="0"/>
          <w:numId w:val="11"/>
        </w:numPr>
        <w:adjustRightInd/>
        <w:spacing w:after="30"/>
        <w:ind w:left="567"/>
        <w:rPr>
          <w:rFonts w:asciiTheme="minorHAnsi" w:hAnsiTheme="minorHAnsi" w:cstheme="minorHAnsi"/>
        </w:rPr>
      </w:pPr>
      <w:r w:rsidRPr="00964B07">
        <w:rPr>
          <w:rFonts w:asciiTheme="minorHAnsi" w:hAnsiTheme="minorHAnsi" w:cstheme="minorHAnsi"/>
        </w:rPr>
        <w:t xml:space="preserve">Nota explicativă completată, înregistrată și semnată de către beneficiar; </w:t>
      </w:r>
    </w:p>
    <w:p w14:paraId="14E11A75" w14:textId="77777777" w:rsidR="00FB2158" w:rsidRPr="00964B07" w:rsidRDefault="00FB2158" w:rsidP="00DD0A7F">
      <w:pPr>
        <w:pStyle w:val="Default"/>
        <w:numPr>
          <w:ilvl w:val="0"/>
          <w:numId w:val="11"/>
        </w:numPr>
        <w:adjustRightInd/>
        <w:spacing w:after="30"/>
        <w:ind w:left="567"/>
        <w:rPr>
          <w:rFonts w:asciiTheme="minorHAnsi" w:hAnsiTheme="minorHAnsi" w:cstheme="minorHAnsi"/>
        </w:rPr>
      </w:pPr>
      <w:r w:rsidRPr="00964B07">
        <w:rPr>
          <w:rFonts w:asciiTheme="minorHAnsi" w:hAnsiTheme="minorHAnsi" w:cstheme="minorHAnsi"/>
        </w:rPr>
        <w:t xml:space="preserve">Bugetul indicativ actualizat propus, după caz; </w:t>
      </w:r>
    </w:p>
    <w:p w14:paraId="1AC0B493" w14:textId="77777777" w:rsidR="00FB2158" w:rsidRPr="00964B07" w:rsidRDefault="00FB2158" w:rsidP="00DD0A7F">
      <w:pPr>
        <w:pStyle w:val="Default"/>
        <w:numPr>
          <w:ilvl w:val="0"/>
          <w:numId w:val="11"/>
        </w:numPr>
        <w:adjustRightInd/>
        <w:spacing w:after="30"/>
        <w:ind w:left="567"/>
        <w:rPr>
          <w:rFonts w:asciiTheme="minorHAnsi" w:hAnsiTheme="minorHAnsi" w:cstheme="minorHAnsi"/>
        </w:rPr>
      </w:pPr>
      <w:r w:rsidRPr="00964B07">
        <w:rPr>
          <w:rFonts w:asciiTheme="minorHAnsi" w:hAnsiTheme="minorHAnsi" w:cstheme="minorHAnsi"/>
        </w:rPr>
        <w:t xml:space="preserve">Alte documente care fundamentează </w:t>
      </w:r>
      <w:proofErr w:type="spellStart"/>
      <w:r w:rsidRPr="00964B07">
        <w:rPr>
          <w:rFonts w:asciiTheme="minorHAnsi" w:hAnsiTheme="minorHAnsi" w:cstheme="minorHAnsi"/>
        </w:rPr>
        <w:t>soluţia</w:t>
      </w:r>
      <w:proofErr w:type="spellEnd"/>
      <w:r w:rsidRPr="00964B07">
        <w:rPr>
          <w:rFonts w:asciiTheme="minorHAnsi" w:hAnsiTheme="minorHAnsi" w:cstheme="minorHAnsi"/>
        </w:rPr>
        <w:t xml:space="preserve"> propusă (după caz); </w:t>
      </w:r>
    </w:p>
    <w:p w14:paraId="6DDC3C79" w14:textId="77777777" w:rsidR="00FB2158" w:rsidRPr="00964B07" w:rsidRDefault="00FB2158" w:rsidP="00DD0A7F">
      <w:pPr>
        <w:pStyle w:val="Default"/>
        <w:numPr>
          <w:ilvl w:val="0"/>
          <w:numId w:val="11"/>
        </w:numPr>
        <w:adjustRightInd/>
        <w:ind w:left="567"/>
        <w:rPr>
          <w:rFonts w:asciiTheme="minorHAnsi" w:hAnsiTheme="minorHAnsi" w:cstheme="minorHAnsi"/>
        </w:rPr>
      </w:pPr>
      <w:r w:rsidRPr="00964B07">
        <w:rPr>
          <w:rFonts w:asciiTheme="minorHAnsi" w:hAnsiTheme="minorHAnsi" w:cstheme="minorHAnsi"/>
        </w:rPr>
        <w:t xml:space="preserve">În </w:t>
      </w:r>
      <w:proofErr w:type="spellStart"/>
      <w:r w:rsidRPr="00964B07">
        <w:rPr>
          <w:rFonts w:asciiTheme="minorHAnsi" w:hAnsiTheme="minorHAnsi" w:cstheme="minorHAnsi"/>
        </w:rPr>
        <w:t>situaţia</w:t>
      </w:r>
      <w:proofErr w:type="spellEnd"/>
      <w:r w:rsidRPr="00964B07">
        <w:rPr>
          <w:rFonts w:asciiTheme="minorHAnsi" w:hAnsiTheme="minorHAnsi" w:cstheme="minorHAnsi"/>
        </w:rPr>
        <w:t xml:space="preserve"> în care beneficiarul PNDR notifică AFIR că a devenit, pe parcursul derulării proiectului, plătitor de TVA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astfel va depune Bugetul refăcut prin diminuarea acestuia cu valoarea TVA calculată de la data când devine plătitor de TVA. </w:t>
      </w:r>
    </w:p>
    <w:p w14:paraId="3508DC54" w14:textId="77777777" w:rsidR="00FB2158" w:rsidRPr="00964B07" w:rsidRDefault="00FB2158" w:rsidP="004E4BA1">
      <w:pPr>
        <w:pStyle w:val="Corptext"/>
        <w:spacing w:before="49" w:line="276" w:lineRule="auto"/>
        <w:ind w:left="567"/>
        <w:rPr>
          <w:rFonts w:asciiTheme="minorHAnsi" w:hAnsiTheme="minorHAnsi" w:cstheme="minorHAnsi"/>
          <w:sz w:val="24"/>
          <w:szCs w:val="24"/>
        </w:rPr>
      </w:pPr>
      <w:r w:rsidRPr="00964B07">
        <w:rPr>
          <w:rFonts w:asciiTheme="minorHAnsi" w:hAnsiTheme="minorHAnsi" w:cstheme="minorHAnsi"/>
          <w:b/>
          <w:bCs/>
          <w:sz w:val="24"/>
          <w:szCs w:val="24"/>
        </w:rPr>
        <w:t xml:space="preserve">II. </w:t>
      </w:r>
      <w:proofErr w:type="spellStart"/>
      <w:r w:rsidRPr="00964B07">
        <w:rPr>
          <w:rFonts w:asciiTheme="minorHAnsi" w:hAnsiTheme="minorHAnsi" w:cstheme="minorHAnsi"/>
          <w:b/>
          <w:bCs/>
          <w:sz w:val="24"/>
          <w:szCs w:val="24"/>
        </w:rPr>
        <w:t>Următoarele</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modificări</w:t>
      </w:r>
      <w:proofErr w:type="spellEnd"/>
      <w:r w:rsidRPr="00964B07">
        <w:rPr>
          <w:rFonts w:asciiTheme="minorHAnsi" w:hAnsiTheme="minorHAnsi" w:cstheme="minorHAnsi"/>
          <w:b/>
          <w:bCs/>
          <w:sz w:val="24"/>
          <w:szCs w:val="24"/>
        </w:rPr>
        <w:t xml:space="preserve"> ale </w:t>
      </w:r>
      <w:proofErr w:type="spellStart"/>
      <w:r w:rsidRPr="00964B07">
        <w:rPr>
          <w:rFonts w:asciiTheme="minorHAnsi" w:hAnsiTheme="minorHAnsi" w:cstheme="minorHAnsi"/>
          <w:b/>
          <w:bCs/>
          <w:sz w:val="24"/>
          <w:szCs w:val="24"/>
        </w:rPr>
        <w:t>Contractului</w:t>
      </w:r>
      <w:proofErr w:type="spellEnd"/>
      <w:r w:rsidRPr="00964B07">
        <w:rPr>
          <w:rFonts w:asciiTheme="minorHAnsi" w:hAnsiTheme="minorHAnsi" w:cstheme="minorHAnsi"/>
          <w:b/>
          <w:bCs/>
          <w:sz w:val="24"/>
          <w:szCs w:val="24"/>
        </w:rPr>
        <w:t xml:space="preserve"> de </w:t>
      </w:r>
      <w:proofErr w:type="spellStart"/>
      <w:r w:rsidRPr="00964B07">
        <w:rPr>
          <w:rFonts w:asciiTheme="minorHAnsi" w:hAnsiTheme="minorHAnsi" w:cstheme="minorHAnsi"/>
          <w:b/>
          <w:bCs/>
          <w:sz w:val="24"/>
          <w:szCs w:val="24"/>
        </w:rPr>
        <w:t>finanțare</w:t>
      </w:r>
      <w:proofErr w:type="spellEnd"/>
      <w:r w:rsidRPr="00964B07">
        <w:rPr>
          <w:rFonts w:asciiTheme="minorHAnsi" w:hAnsiTheme="minorHAnsi" w:cstheme="minorHAnsi"/>
          <w:b/>
          <w:bCs/>
          <w:sz w:val="24"/>
          <w:szCs w:val="24"/>
        </w:rPr>
        <w:t xml:space="preserve"> se </w:t>
      </w:r>
      <w:proofErr w:type="spellStart"/>
      <w:r w:rsidRPr="00964B07">
        <w:rPr>
          <w:rFonts w:asciiTheme="minorHAnsi" w:hAnsiTheme="minorHAnsi" w:cstheme="minorHAnsi"/>
          <w:b/>
          <w:bCs/>
          <w:sz w:val="24"/>
          <w:szCs w:val="24"/>
        </w:rPr>
        <w:t>întocmesc</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prin</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intermediul</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Notei</w:t>
      </w:r>
      <w:proofErr w:type="spellEnd"/>
      <w:r w:rsidRPr="00964B07">
        <w:rPr>
          <w:rFonts w:asciiTheme="minorHAnsi" w:hAnsiTheme="minorHAnsi" w:cstheme="minorHAnsi"/>
          <w:b/>
          <w:bCs/>
          <w:sz w:val="24"/>
          <w:szCs w:val="24"/>
        </w:rPr>
        <w:t xml:space="preserve"> de </w:t>
      </w:r>
      <w:proofErr w:type="spellStart"/>
      <w:r w:rsidRPr="00964B07">
        <w:rPr>
          <w:rFonts w:asciiTheme="minorHAnsi" w:hAnsiTheme="minorHAnsi" w:cstheme="minorHAnsi"/>
          <w:b/>
          <w:bCs/>
          <w:sz w:val="24"/>
          <w:szCs w:val="24"/>
        </w:rPr>
        <w:t>aprobare</w:t>
      </w:r>
      <w:proofErr w:type="spellEnd"/>
      <w:r w:rsidRPr="00964B07">
        <w:rPr>
          <w:rFonts w:asciiTheme="minorHAnsi" w:hAnsiTheme="minorHAnsi" w:cstheme="minorHAnsi"/>
          <w:b/>
          <w:bCs/>
          <w:sz w:val="24"/>
          <w:szCs w:val="24"/>
        </w:rPr>
        <w:t>/</w:t>
      </w:r>
      <w:proofErr w:type="spellStart"/>
      <w:r w:rsidRPr="00964B07">
        <w:rPr>
          <w:rFonts w:asciiTheme="minorHAnsi" w:hAnsiTheme="minorHAnsi" w:cstheme="minorHAnsi"/>
          <w:b/>
          <w:bCs/>
          <w:sz w:val="24"/>
          <w:szCs w:val="24"/>
        </w:rPr>
        <w:t>neaprobare</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privind</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modificarea</w:t>
      </w:r>
      <w:proofErr w:type="spellEnd"/>
      <w:r w:rsidRPr="00964B07">
        <w:rPr>
          <w:rFonts w:asciiTheme="minorHAnsi" w:hAnsiTheme="minorHAnsi" w:cstheme="minorHAnsi"/>
          <w:b/>
          <w:bCs/>
          <w:sz w:val="24"/>
          <w:szCs w:val="24"/>
        </w:rPr>
        <w:t xml:space="preserve"> </w:t>
      </w:r>
      <w:proofErr w:type="spellStart"/>
      <w:r w:rsidRPr="00964B07">
        <w:rPr>
          <w:rFonts w:asciiTheme="minorHAnsi" w:hAnsiTheme="minorHAnsi" w:cstheme="minorHAnsi"/>
          <w:b/>
          <w:bCs/>
          <w:sz w:val="24"/>
          <w:szCs w:val="24"/>
        </w:rPr>
        <w:t>Contractului</w:t>
      </w:r>
      <w:proofErr w:type="spellEnd"/>
      <w:r w:rsidRPr="00964B07">
        <w:rPr>
          <w:rFonts w:asciiTheme="minorHAnsi" w:hAnsiTheme="minorHAnsi" w:cstheme="minorHAnsi"/>
          <w:b/>
          <w:bCs/>
          <w:sz w:val="24"/>
          <w:szCs w:val="24"/>
        </w:rPr>
        <w:t xml:space="preserve"> de </w:t>
      </w:r>
      <w:proofErr w:type="spellStart"/>
      <w:r w:rsidRPr="00964B07">
        <w:rPr>
          <w:rFonts w:asciiTheme="minorHAnsi" w:hAnsiTheme="minorHAnsi" w:cstheme="minorHAnsi"/>
          <w:b/>
          <w:bCs/>
          <w:sz w:val="24"/>
          <w:szCs w:val="24"/>
        </w:rPr>
        <w:t>finanțare</w:t>
      </w:r>
      <w:proofErr w:type="spellEnd"/>
      <w:r w:rsidRPr="00964B07">
        <w:rPr>
          <w:rFonts w:asciiTheme="minorHAnsi" w:hAnsiTheme="minorHAnsi" w:cstheme="minorHAnsi"/>
          <w:b/>
          <w:bCs/>
          <w:sz w:val="24"/>
          <w:szCs w:val="24"/>
        </w:rPr>
        <w:t>:</w:t>
      </w:r>
    </w:p>
    <w:p w14:paraId="2FF94B6C" w14:textId="77777777" w:rsidR="00FB2158" w:rsidRPr="00964B07" w:rsidRDefault="00FB2158" w:rsidP="00DD0A7F">
      <w:pPr>
        <w:pStyle w:val="Default"/>
        <w:numPr>
          <w:ilvl w:val="0"/>
          <w:numId w:val="12"/>
        </w:numPr>
        <w:adjustRightInd/>
        <w:ind w:left="567"/>
        <w:rPr>
          <w:rFonts w:asciiTheme="minorHAnsi" w:hAnsiTheme="minorHAnsi" w:cstheme="minorHAnsi"/>
        </w:rPr>
      </w:pPr>
      <w:r w:rsidRPr="00964B07">
        <w:rPr>
          <w:rFonts w:asciiTheme="minorHAnsi" w:hAnsiTheme="minorHAnsi" w:cstheme="minorHAnsi"/>
        </w:rPr>
        <w:t xml:space="preserve">Schimbarea reprezentantului legal al beneficiarului. </w:t>
      </w:r>
    </w:p>
    <w:p w14:paraId="09CF3DF6"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În cazul solicitării de înlocuire a reprezentantului legal al beneficiarului, se verifică dacă: </w:t>
      </w:r>
    </w:p>
    <w:p w14:paraId="6E88C408" w14:textId="77777777" w:rsidR="00FB2158" w:rsidRPr="00964B07" w:rsidRDefault="00FB2158" w:rsidP="004E4BA1">
      <w:pPr>
        <w:pStyle w:val="Default"/>
        <w:spacing w:after="18"/>
        <w:ind w:left="567"/>
        <w:rPr>
          <w:rFonts w:asciiTheme="minorHAnsi" w:hAnsiTheme="minorHAnsi" w:cstheme="minorHAnsi"/>
        </w:rPr>
      </w:pPr>
      <w:r w:rsidRPr="00964B07">
        <w:rPr>
          <w:rFonts w:asciiTheme="minorHAnsi" w:hAnsiTheme="minorHAnsi" w:cstheme="minorHAnsi"/>
        </w:rPr>
        <w:t xml:space="preserve">- noul Reprezentant legal are calitatea de reprezentare potrivit actului normativ privind organizarea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w:t>
      </w:r>
      <w:proofErr w:type="spellStart"/>
      <w:r w:rsidRPr="00964B07">
        <w:rPr>
          <w:rFonts w:asciiTheme="minorHAnsi" w:hAnsiTheme="minorHAnsi" w:cstheme="minorHAnsi"/>
        </w:rPr>
        <w:t>funcţionarea</w:t>
      </w:r>
      <w:proofErr w:type="spellEnd"/>
      <w:r w:rsidRPr="00964B07">
        <w:rPr>
          <w:rFonts w:asciiTheme="minorHAnsi" w:hAnsiTheme="minorHAnsi" w:cstheme="minorHAnsi"/>
        </w:rPr>
        <w:t xml:space="preserve"> </w:t>
      </w:r>
      <w:proofErr w:type="spellStart"/>
      <w:r w:rsidRPr="00964B07">
        <w:rPr>
          <w:rFonts w:asciiTheme="minorHAnsi" w:hAnsiTheme="minorHAnsi" w:cstheme="minorHAnsi"/>
        </w:rPr>
        <w:t>entităţii</w:t>
      </w:r>
      <w:proofErr w:type="spellEnd"/>
      <w:r w:rsidRPr="00964B07">
        <w:rPr>
          <w:rFonts w:asciiTheme="minorHAnsi" w:hAnsiTheme="minorHAnsi" w:cstheme="minorHAnsi"/>
        </w:rPr>
        <w:t xml:space="preserve">/persoanei juridice respective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conform statutului/actului constitutiv al persoanei juridice respective; </w:t>
      </w:r>
    </w:p>
    <w:p w14:paraId="0FD5538E" w14:textId="77777777" w:rsidR="00FB2158" w:rsidRPr="00964B07" w:rsidRDefault="00FB2158" w:rsidP="004E4BA1">
      <w:pPr>
        <w:pStyle w:val="Default"/>
        <w:spacing w:after="18"/>
        <w:ind w:left="567"/>
        <w:rPr>
          <w:rFonts w:asciiTheme="minorHAnsi" w:hAnsiTheme="minorHAnsi" w:cstheme="minorHAnsi"/>
        </w:rPr>
      </w:pPr>
      <w:r w:rsidRPr="00964B07">
        <w:rPr>
          <w:rFonts w:asciiTheme="minorHAnsi" w:hAnsiTheme="minorHAnsi" w:cstheme="minorHAnsi"/>
        </w:rPr>
        <w:lastRenderedPageBreak/>
        <w:t xml:space="preserve">- noul Reprezentant legal al proiectului a depus cazierul judiciar care să ateste lipsa înscrierilor care privesc </w:t>
      </w:r>
      <w:proofErr w:type="spellStart"/>
      <w:r w:rsidRPr="00964B07">
        <w:rPr>
          <w:rFonts w:asciiTheme="minorHAnsi" w:hAnsiTheme="minorHAnsi" w:cstheme="minorHAnsi"/>
        </w:rPr>
        <w:t>sancţiuni</w:t>
      </w:r>
      <w:proofErr w:type="spellEnd"/>
      <w:r w:rsidRPr="00964B07">
        <w:rPr>
          <w:rFonts w:asciiTheme="minorHAnsi" w:hAnsiTheme="minorHAnsi" w:cstheme="minorHAnsi"/>
        </w:rPr>
        <w:t xml:space="preserve"> penale în domeniul </w:t>
      </w:r>
      <w:proofErr w:type="spellStart"/>
      <w:r w:rsidRPr="00964B07">
        <w:rPr>
          <w:rFonts w:asciiTheme="minorHAnsi" w:hAnsiTheme="minorHAnsi" w:cstheme="minorHAnsi"/>
        </w:rPr>
        <w:t>economico</w:t>
      </w:r>
      <w:proofErr w:type="spellEnd"/>
      <w:r w:rsidRPr="00964B07">
        <w:rPr>
          <w:rFonts w:asciiTheme="minorHAnsi" w:hAnsiTheme="minorHAnsi" w:cstheme="minorHAnsi"/>
        </w:rPr>
        <w:t xml:space="preserve">-financiar. Dacă se regăsesc înscrisuri cu caracter penal în domeniul </w:t>
      </w:r>
      <w:proofErr w:type="spellStart"/>
      <w:r w:rsidRPr="00964B07">
        <w:rPr>
          <w:rFonts w:asciiTheme="minorHAnsi" w:hAnsiTheme="minorHAnsi" w:cstheme="minorHAnsi"/>
        </w:rPr>
        <w:t>economico</w:t>
      </w:r>
      <w:proofErr w:type="spellEnd"/>
      <w:r w:rsidRPr="00964B07">
        <w:rPr>
          <w:rFonts w:asciiTheme="minorHAnsi" w:hAnsiTheme="minorHAnsi" w:cstheme="minorHAnsi"/>
        </w:rPr>
        <w:t xml:space="preserve">-financiar solicitarea nu se aprobă; </w:t>
      </w:r>
    </w:p>
    <w:p w14:paraId="05F330C0" w14:textId="77777777" w:rsidR="00FB2158" w:rsidRPr="00964B07" w:rsidRDefault="00FB2158" w:rsidP="004E4BA1">
      <w:pPr>
        <w:pStyle w:val="Default"/>
        <w:spacing w:after="18"/>
        <w:ind w:left="567"/>
        <w:rPr>
          <w:rFonts w:asciiTheme="minorHAnsi" w:hAnsiTheme="minorHAnsi" w:cstheme="minorHAnsi"/>
        </w:rPr>
      </w:pPr>
      <w:r w:rsidRPr="00964B07">
        <w:rPr>
          <w:rFonts w:asciiTheme="minorHAnsi" w:hAnsiTheme="minorHAnsi" w:cstheme="minorHAnsi"/>
        </w:rPr>
        <w:t xml:space="preserve">- a fost prezentat specimenul de semnătură al noului reprezentant legal; </w:t>
      </w:r>
    </w:p>
    <w:p w14:paraId="5DA1F823"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 a fost prezentată copie după actul de identitate (se acceptă inclusiv transmiterea de către beneficiar a versiunii scanate a actului de identitate, conform prevederilor </w:t>
      </w:r>
      <w:proofErr w:type="spellStart"/>
      <w:r w:rsidRPr="00964B07">
        <w:rPr>
          <w:rFonts w:asciiTheme="minorHAnsi" w:hAnsiTheme="minorHAnsi" w:cstheme="minorHAnsi"/>
        </w:rPr>
        <w:t>Ordonanţei</w:t>
      </w:r>
      <w:proofErr w:type="spellEnd"/>
      <w:r w:rsidRPr="00964B07">
        <w:rPr>
          <w:rFonts w:asciiTheme="minorHAnsi" w:hAnsiTheme="minorHAnsi" w:cstheme="minorHAnsi"/>
        </w:rPr>
        <w:t xml:space="preserve"> de </w:t>
      </w:r>
      <w:proofErr w:type="spellStart"/>
      <w:r w:rsidRPr="00964B07">
        <w:rPr>
          <w:rFonts w:asciiTheme="minorHAnsi" w:hAnsiTheme="minorHAnsi" w:cstheme="minorHAnsi"/>
        </w:rPr>
        <w:t>Urgenţă</w:t>
      </w:r>
      <w:proofErr w:type="spellEnd"/>
      <w:r w:rsidRPr="00964B07">
        <w:rPr>
          <w:rFonts w:asciiTheme="minorHAnsi" w:hAnsiTheme="minorHAnsi" w:cstheme="minorHAnsi"/>
        </w:rPr>
        <w:t xml:space="preserve"> nr. 41/2016). </w:t>
      </w:r>
    </w:p>
    <w:p w14:paraId="29B92E02" w14:textId="77777777" w:rsidR="00FB2158" w:rsidRPr="00964B07" w:rsidRDefault="00FB2158" w:rsidP="00DD0A7F">
      <w:pPr>
        <w:pStyle w:val="Default"/>
        <w:numPr>
          <w:ilvl w:val="0"/>
          <w:numId w:val="12"/>
        </w:numPr>
        <w:adjustRightInd/>
        <w:ind w:left="567"/>
        <w:rPr>
          <w:rFonts w:asciiTheme="minorHAnsi" w:hAnsiTheme="minorHAnsi" w:cstheme="minorHAnsi"/>
        </w:rPr>
      </w:pPr>
      <w:r w:rsidRPr="00964B07">
        <w:rPr>
          <w:rFonts w:asciiTheme="minorHAnsi" w:hAnsiTheme="minorHAnsi" w:cstheme="minorHAnsi"/>
        </w:rPr>
        <w:t xml:space="preserve">Schimbarea sediului social al beneficiarului. </w:t>
      </w:r>
    </w:p>
    <w:p w14:paraId="4026CDA8" w14:textId="77777777" w:rsidR="00FB2158" w:rsidRPr="00964B07" w:rsidRDefault="00FB2158" w:rsidP="004E4BA1">
      <w:pPr>
        <w:spacing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solicitării de schimbare a adresei sediului social menționată în Contractul de finanțare, se verifică dacă beneficiarul a depus documentul/documentele care atestă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fundamenteză</w:t>
      </w:r>
      <w:proofErr w:type="spellEnd"/>
      <w:r w:rsidRPr="00964B07">
        <w:rPr>
          <w:rFonts w:asciiTheme="minorHAnsi" w:hAnsiTheme="minorHAnsi" w:cstheme="minorHAnsi"/>
          <w:sz w:val="24"/>
          <w:szCs w:val="24"/>
        </w:rPr>
        <w:t xml:space="preserve"> modificarea (Nota explicativă).</w:t>
      </w:r>
    </w:p>
    <w:p w14:paraId="2BAC7216" w14:textId="77777777" w:rsidR="00FB2158" w:rsidRPr="00964B07" w:rsidRDefault="00FB2158" w:rsidP="00DD0A7F">
      <w:pPr>
        <w:pStyle w:val="Listparagraf"/>
        <w:widowControl w:val="0"/>
        <w:numPr>
          <w:ilvl w:val="0"/>
          <w:numId w:val="12"/>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sz w:val="24"/>
          <w:szCs w:val="24"/>
        </w:rPr>
        <w:t xml:space="preserve">Schimbarea contului bancar/de trezorerie și/sau a instituției financiare bancare pentru proiectul PNDR. </w:t>
      </w:r>
    </w:p>
    <w:p w14:paraId="11A1777C" w14:textId="77777777" w:rsidR="00FB2158" w:rsidRPr="00964B07" w:rsidRDefault="00FB2158" w:rsidP="004E4BA1">
      <w:pPr>
        <w:spacing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solicitării de modificare a contului bancar/de trezorerie și/sau a instituției financiare înscrise în Contractul de finanțare/nota de schimbare a contului bancar/trezorerie aprobată anterior, se verifică dacă la Nota explicativă beneficiarul a atașat în original, acordul scris al instituției financiare înscrise în Contractul de finanțare/Nota de aprobare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adresa de confirmare a noului cont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a instituției financiare aferente.</w:t>
      </w:r>
    </w:p>
    <w:p w14:paraId="7A717A14" w14:textId="77777777" w:rsidR="00FB2158" w:rsidRPr="00964B07" w:rsidRDefault="00FB2158" w:rsidP="004E4BA1">
      <w:pPr>
        <w:spacing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în care instituția financiară bancară/Trezoreria rămâne </w:t>
      </w:r>
      <w:proofErr w:type="spellStart"/>
      <w:r w:rsidRPr="00964B07">
        <w:rPr>
          <w:rFonts w:asciiTheme="minorHAnsi" w:hAnsiTheme="minorHAnsi" w:cstheme="minorHAnsi"/>
          <w:sz w:val="24"/>
          <w:szCs w:val="24"/>
        </w:rPr>
        <w:t>aceeaşi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se modifică doar codul IBAN al contului (care reprezintă un </w:t>
      </w:r>
      <w:proofErr w:type="spellStart"/>
      <w:r w:rsidRPr="00964B07">
        <w:rPr>
          <w:rFonts w:asciiTheme="minorHAnsi" w:hAnsiTheme="minorHAnsi" w:cstheme="minorHAnsi"/>
          <w:sz w:val="24"/>
          <w:szCs w:val="24"/>
        </w:rPr>
        <w:t>şir</w:t>
      </w:r>
      <w:proofErr w:type="spellEnd"/>
      <w:r w:rsidRPr="00964B07">
        <w:rPr>
          <w:rFonts w:asciiTheme="minorHAnsi" w:hAnsiTheme="minorHAnsi" w:cstheme="minorHAnsi"/>
          <w:sz w:val="24"/>
          <w:szCs w:val="24"/>
        </w:rPr>
        <w:t xml:space="preserve"> de 24 de caractere ce identifică în mod unic la nivel </w:t>
      </w:r>
      <w:proofErr w:type="spellStart"/>
      <w:r w:rsidRPr="00964B07">
        <w:rPr>
          <w:rFonts w:asciiTheme="minorHAnsi" w:hAnsiTheme="minorHAnsi" w:cstheme="minorHAnsi"/>
          <w:sz w:val="24"/>
          <w:szCs w:val="24"/>
        </w:rPr>
        <w:t>internaţional</w:t>
      </w:r>
      <w:proofErr w:type="spellEnd"/>
      <w:r w:rsidRPr="00964B07">
        <w:rPr>
          <w:rFonts w:asciiTheme="minorHAnsi" w:hAnsiTheme="minorHAnsi" w:cstheme="minorHAnsi"/>
          <w:sz w:val="24"/>
          <w:szCs w:val="24"/>
        </w:rPr>
        <w:t xml:space="preserve"> contul unui client la o instituția financiară bancară/Trezorerie, cod utilizat pentru procesarea </w:t>
      </w:r>
      <w:proofErr w:type="spellStart"/>
      <w:r w:rsidRPr="00964B07">
        <w:rPr>
          <w:rFonts w:asciiTheme="minorHAnsi" w:hAnsiTheme="minorHAnsi" w:cstheme="minorHAnsi"/>
          <w:sz w:val="24"/>
          <w:szCs w:val="24"/>
        </w:rPr>
        <w:t>plăţilor</w:t>
      </w:r>
      <w:proofErr w:type="spellEnd"/>
      <w:r w:rsidRPr="00964B07">
        <w:rPr>
          <w:rFonts w:asciiTheme="minorHAnsi" w:hAnsiTheme="minorHAnsi" w:cstheme="minorHAnsi"/>
          <w:sz w:val="24"/>
          <w:szCs w:val="24"/>
        </w:rPr>
        <w:t xml:space="preserve"> în lei sau valută) se verifică dacă beneficiarul a depus adresa de la instituția financiară în original, în care se specifică modificarea codului IBAN al contului.</w:t>
      </w:r>
    </w:p>
    <w:p w14:paraId="6E654DA5" w14:textId="77777777" w:rsidR="00FB2158" w:rsidRPr="00964B07" w:rsidRDefault="00FB2158" w:rsidP="00DD0A7F">
      <w:pPr>
        <w:pStyle w:val="Listparagraf"/>
        <w:widowControl w:val="0"/>
        <w:numPr>
          <w:ilvl w:val="0"/>
          <w:numId w:val="12"/>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sz w:val="24"/>
          <w:szCs w:val="24"/>
        </w:rPr>
        <w:t xml:space="preserve">Modificările financiare care nu depășesc 10% din valoarea total eligibilă înscrisă </w:t>
      </w:r>
      <w:proofErr w:type="spellStart"/>
      <w:r w:rsidRPr="00964B07">
        <w:rPr>
          <w:rFonts w:asciiTheme="minorHAnsi" w:hAnsiTheme="minorHAnsi" w:cstheme="minorHAnsi"/>
          <w:sz w:val="24"/>
          <w:szCs w:val="24"/>
        </w:rPr>
        <w:t>iniţial</w:t>
      </w:r>
      <w:proofErr w:type="spellEnd"/>
      <w:r w:rsidRPr="00964B07">
        <w:rPr>
          <w:rFonts w:asciiTheme="minorHAnsi" w:hAnsiTheme="minorHAnsi" w:cstheme="minorHAnsi"/>
          <w:sz w:val="24"/>
          <w:szCs w:val="24"/>
        </w:rPr>
        <w:t xml:space="preserve"> în cadrul fiecăruia dintre capitolele din Bugetului indicativ, între capitolele bugetare de cheltuieli eligibile. </w:t>
      </w:r>
    </w:p>
    <w:p w14:paraId="3F60A0DD" w14:textId="77777777" w:rsidR="00FB2158" w:rsidRPr="00964B07" w:rsidRDefault="00FB2158" w:rsidP="004E4BA1">
      <w:pPr>
        <w:spacing w:after="0" w:line="276" w:lineRule="auto"/>
        <w:ind w:left="567" w:right="0"/>
        <w:rPr>
          <w:rFonts w:asciiTheme="minorHAnsi" w:hAnsiTheme="minorHAnsi" w:cstheme="minorHAnsi"/>
          <w:sz w:val="24"/>
          <w:szCs w:val="24"/>
        </w:rPr>
      </w:pPr>
      <w:r w:rsidRPr="00964B07">
        <w:rPr>
          <w:rFonts w:asciiTheme="minorHAnsi" w:hAnsiTheme="minorHAnsi" w:cstheme="minorHAnsi"/>
          <w:sz w:val="24"/>
          <w:szCs w:val="24"/>
        </w:rPr>
        <w:t xml:space="preserve">Totalitatea rectificărilor bugetare aplicate unui capitol nu trebuie să depășească 10% din suma înscrisă </w:t>
      </w:r>
      <w:proofErr w:type="spellStart"/>
      <w:r w:rsidRPr="00964B07">
        <w:rPr>
          <w:rFonts w:asciiTheme="minorHAnsi" w:hAnsiTheme="minorHAnsi" w:cstheme="minorHAnsi"/>
          <w:sz w:val="24"/>
          <w:szCs w:val="24"/>
        </w:rPr>
        <w:t>iniţial</w:t>
      </w:r>
      <w:proofErr w:type="spellEnd"/>
      <w:r w:rsidRPr="00964B07">
        <w:rPr>
          <w:rFonts w:asciiTheme="minorHAnsi" w:hAnsiTheme="minorHAnsi" w:cstheme="minorHAnsi"/>
          <w:sz w:val="24"/>
          <w:szCs w:val="24"/>
        </w:rPr>
        <w:t xml:space="preserve"> în Contractul de finanțare la capitolul respectiv. În situația depășirii acestui plafon, modificarea se va realiza prin Act Adițional. În cazul realocărilor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rectificărilor bugetare, se verifică valorile din bugetul rectificat de către beneficiar, prin raportare la documentele care fundamentează propunerea de modificare.</w:t>
      </w:r>
    </w:p>
    <w:p w14:paraId="790803BE" w14:textId="77777777" w:rsidR="00FB2158" w:rsidRPr="00964B07" w:rsidRDefault="00FB2158" w:rsidP="00DD0A7F">
      <w:pPr>
        <w:pStyle w:val="Listparagraf"/>
        <w:widowControl w:val="0"/>
        <w:numPr>
          <w:ilvl w:val="0"/>
          <w:numId w:val="12"/>
        </w:numPr>
        <w:autoSpaceDE w:val="0"/>
        <w:autoSpaceDN w:val="0"/>
        <w:spacing w:after="18"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sz w:val="24"/>
          <w:szCs w:val="24"/>
        </w:rPr>
        <w:t xml:space="preserve">Schimbarea calendarului de desfășurare a activităților ca încadrare în timpul de execuție, precum: </w:t>
      </w:r>
    </w:p>
    <w:p w14:paraId="43847879" w14:textId="77777777" w:rsidR="00FB2158" w:rsidRPr="00964B07" w:rsidRDefault="00FB2158" w:rsidP="004E4BA1">
      <w:pPr>
        <w:autoSpaceDE w:val="0"/>
        <w:spacing w:after="18"/>
        <w:ind w:left="567" w:right="0"/>
        <w:rPr>
          <w:rFonts w:asciiTheme="minorHAnsi" w:hAnsiTheme="minorHAnsi" w:cstheme="minorHAnsi"/>
          <w:sz w:val="24"/>
          <w:szCs w:val="24"/>
        </w:rPr>
      </w:pPr>
      <w:r w:rsidRPr="00964B07">
        <w:rPr>
          <w:rFonts w:asciiTheme="minorHAnsi" w:hAnsiTheme="minorHAnsi" w:cstheme="minorHAnsi"/>
          <w:sz w:val="24"/>
          <w:szCs w:val="24"/>
        </w:rPr>
        <w:t xml:space="preserve">- modificări ale tipurilor de activități și a numărului acestora (numărul de rapoarte de activitate intermediare nu este considerat activitate); </w:t>
      </w:r>
    </w:p>
    <w:p w14:paraId="4C0E9BE3" w14:textId="77777777" w:rsidR="00FB2158" w:rsidRPr="00964B07" w:rsidRDefault="00FB2158" w:rsidP="004E4BA1">
      <w:pPr>
        <w:autoSpaceDE w:val="0"/>
        <w:spacing w:after="18"/>
        <w:ind w:left="567" w:right="0"/>
        <w:rPr>
          <w:rFonts w:asciiTheme="minorHAnsi" w:hAnsiTheme="minorHAnsi" w:cstheme="minorHAnsi"/>
          <w:sz w:val="24"/>
          <w:szCs w:val="24"/>
        </w:rPr>
      </w:pPr>
      <w:r w:rsidRPr="00964B07">
        <w:rPr>
          <w:rFonts w:asciiTheme="minorHAnsi" w:hAnsiTheme="minorHAnsi" w:cstheme="minorHAnsi"/>
          <w:sz w:val="24"/>
          <w:szCs w:val="24"/>
        </w:rPr>
        <w:t xml:space="preserve">- numărul de participanți la evenimente (cu încadrarea în limita minimă de 10/20 participanți la acțiunile de formare/informare); </w:t>
      </w:r>
    </w:p>
    <w:p w14:paraId="677F3CD0" w14:textId="77777777" w:rsidR="00FB2158" w:rsidRPr="00964B07" w:rsidRDefault="00FB2158" w:rsidP="004E4BA1">
      <w:pPr>
        <w:autoSpaceDE w:val="0"/>
        <w:spacing w:after="18"/>
        <w:ind w:left="567" w:right="0"/>
        <w:rPr>
          <w:rFonts w:asciiTheme="minorHAnsi" w:hAnsiTheme="minorHAnsi" w:cstheme="minorHAnsi"/>
          <w:sz w:val="24"/>
          <w:szCs w:val="24"/>
        </w:rPr>
      </w:pPr>
      <w:r w:rsidRPr="00964B07">
        <w:rPr>
          <w:rFonts w:asciiTheme="minorHAnsi" w:hAnsiTheme="minorHAnsi" w:cstheme="minorHAnsi"/>
          <w:sz w:val="24"/>
          <w:szCs w:val="24"/>
        </w:rPr>
        <w:t xml:space="preserve">- schimbarea etapelor din cadrul unei activități care nu afectează însă realizarea acesteia; </w:t>
      </w:r>
    </w:p>
    <w:p w14:paraId="174CE03D" w14:textId="77777777" w:rsidR="00FB2158" w:rsidRPr="00964B07" w:rsidRDefault="00FB2158" w:rsidP="004E4BA1">
      <w:pPr>
        <w:autoSpaceDE w:val="0"/>
        <w:spacing w:after="18"/>
        <w:ind w:left="567" w:right="0"/>
        <w:rPr>
          <w:rFonts w:asciiTheme="minorHAnsi" w:hAnsiTheme="minorHAnsi" w:cstheme="minorHAnsi"/>
          <w:sz w:val="24"/>
          <w:szCs w:val="24"/>
        </w:rPr>
      </w:pPr>
      <w:r w:rsidRPr="00964B07">
        <w:rPr>
          <w:rFonts w:asciiTheme="minorHAnsi" w:hAnsiTheme="minorHAnsi" w:cstheme="minorHAnsi"/>
          <w:sz w:val="24"/>
          <w:szCs w:val="24"/>
        </w:rPr>
        <w:t xml:space="preserve">- modificarea perioadelor de organizare a activităților proiectului, cu încadrarea în durata inițială a contractului; </w:t>
      </w:r>
    </w:p>
    <w:p w14:paraId="7B43547B"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lastRenderedPageBreak/>
        <w:t xml:space="preserve">- modificarea numărului și a datelor de depunere a rapoartelor intermediare/final. </w:t>
      </w:r>
    </w:p>
    <w:p w14:paraId="610CE818"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modificării calendarului de implementare, beneficiarul va anexa la Nota explicativă și calendarul de implementare refăcut. </w:t>
      </w:r>
    </w:p>
    <w:p w14:paraId="4730D2D6" w14:textId="77777777" w:rsidR="00FB2158" w:rsidRPr="00964B07" w:rsidRDefault="00FB2158" w:rsidP="00DD0A7F">
      <w:pPr>
        <w:pStyle w:val="Listparagraf"/>
        <w:widowControl w:val="0"/>
        <w:numPr>
          <w:ilvl w:val="0"/>
          <w:numId w:val="12"/>
        </w:numPr>
        <w:autoSpaceDE w:val="0"/>
        <w:autoSpaceDN w:val="0"/>
        <w:spacing w:after="0" w:line="240" w:lineRule="auto"/>
        <w:ind w:left="567" w:right="0"/>
        <w:contextualSpacing w:val="0"/>
        <w:jc w:val="left"/>
        <w:rPr>
          <w:rFonts w:asciiTheme="minorHAnsi" w:hAnsiTheme="minorHAnsi" w:cstheme="minorHAnsi"/>
          <w:sz w:val="24"/>
          <w:szCs w:val="24"/>
        </w:rPr>
      </w:pPr>
      <w:r w:rsidRPr="00964B07">
        <w:rPr>
          <w:rFonts w:asciiTheme="minorHAnsi" w:hAnsiTheme="minorHAnsi" w:cstheme="minorHAnsi"/>
          <w:sz w:val="24"/>
          <w:szCs w:val="24"/>
        </w:rPr>
        <w:t xml:space="preserve">Alte situații temeinic justificate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fundamentate documentar care pot surveni pe parcursul implementării Contractului de finanțare (ex: schimbarea cărții de identitate etc.). </w:t>
      </w:r>
    </w:p>
    <w:p w14:paraId="371527B8"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Aceste modificări, care nu fac obiectul unui Act adițional, vor fi instrumentate la nivelul OJFIR prin intermediul “Notei de aprobare/neaprobare privind modificarea Contractului de finanțare, cu aprobarea Directorului OJFIR. </w:t>
      </w:r>
    </w:p>
    <w:p w14:paraId="41A19EBA"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Procesarea documentelor în vederea întocmirii Actelor adiționale/Notelor de aprobare se va realiza în conformitate cu prevederile Manualului de procedură pentru implementare – Secțiunea I Modificarea contractelor de finanțare/deciziilor de finanțare (cod manual: M 01 – 02). </w:t>
      </w:r>
    </w:p>
    <w:p w14:paraId="70531A16"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Formularele generale utilizate de către experții CRFIR/OJFIR pe parcursul derulării procesului de amendare a Contractului de finanțare vor fi preluate din Manualul de procedură pentru implementare – Secțiunea I Modificarea contractelor de finanțare/deciziilor de finanțare (cod manual: M 01 – 02) și adaptate, după caz. </w:t>
      </w:r>
    </w:p>
    <w:p w14:paraId="3F1CBA00" w14:textId="77777777" w:rsidR="00FB2158" w:rsidRPr="00964B07" w:rsidRDefault="00FB2158" w:rsidP="004E4BA1">
      <w:pPr>
        <w:spacing w:after="0" w:line="276" w:lineRule="auto"/>
        <w:ind w:left="567" w:right="0"/>
        <w:rPr>
          <w:rFonts w:asciiTheme="minorHAnsi" w:hAnsiTheme="minorHAnsi" w:cstheme="minorHAnsi"/>
          <w:b/>
          <w:bCs/>
          <w:sz w:val="24"/>
          <w:szCs w:val="24"/>
        </w:rPr>
      </w:pPr>
      <w:r w:rsidRPr="00964B07">
        <w:rPr>
          <w:rFonts w:asciiTheme="minorHAnsi" w:hAnsiTheme="minorHAnsi" w:cstheme="minorHAnsi"/>
          <w:b/>
          <w:bCs/>
          <w:sz w:val="24"/>
          <w:szCs w:val="24"/>
        </w:rPr>
        <w:t>III. Următoarele cazuri fac obiectul modificării Contractului de finanțare prin Notificare privind modificarea Contractului de finanțare:</w:t>
      </w:r>
    </w:p>
    <w:p w14:paraId="4C185D27" w14:textId="77777777" w:rsidR="00FB2158" w:rsidRPr="00964B07" w:rsidRDefault="00FB2158" w:rsidP="00DD0A7F">
      <w:pPr>
        <w:pStyle w:val="Default"/>
        <w:numPr>
          <w:ilvl w:val="0"/>
          <w:numId w:val="13"/>
        </w:numPr>
        <w:adjustRightInd/>
        <w:ind w:left="567"/>
        <w:rPr>
          <w:rFonts w:asciiTheme="minorHAnsi" w:hAnsiTheme="minorHAnsi" w:cstheme="minorHAnsi"/>
        </w:rPr>
      </w:pPr>
      <w:r w:rsidRPr="00964B07">
        <w:rPr>
          <w:rFonts w:asciiTheme="minorHAnsi" w:hAnsiTheme="minorHAnsi" w:cstheme="minorHAnsi"/>
        </w:rPr>
        <w:t xml:space="preserve">modificări ale legislației aplicabile finanțării nerambursabile care impun modificarea Contractului de finanțare și/sau a anexelor; </w:t>
      </w:r>
    </w:p>
    <w:p w14:paraId="5DBA8220" w14:textId="77777777" w:rsidR="00FB2158" w:rsidRPr="00964B07" w:rsidRDefault="00FB2158" w:rsidP="00DD0A7F">
      <w:pPr>
        <w:pStyle w:val="Default"/>
        <w:numPr>
          <w:ilvl w:val="0"/>
          <w:numId w:val="13"/>
        </w:numPr>
        <w:adjustRightInd/>
        <w:ind w:left="567"/>
        <w:rPr>
          <w:rFonts w:asciiTheme="minorHAnsi" w:hAnsiTheme="minorHAnsi" w:cstheme="minorHAnsi"/>
        </w:rPr>
      </w:pPr>
      <w:r w:rsidRPr="00964B07">
        <w:rPr>
          <w:rFonts w:asciiTheme="minorHAnsi" w:hAnsiTheme="minorHAnsi" w:cstheme="minorHAnsi"/>
        </w:rPr>
        <w:t xml:space="preserve">modificări sau corelări procedurale, inclusiv actualizarea </w:t>
      </w:r>
      <w:proofErr w:type="spellStart"/>
      <w:r w:rsidRPr="00964B07">
        <w:rPr>
          <w:rFonts w:asciiTheme="minorHAnsi" w:hAnsiTheme="minorHAnsi" w:cstheme="minorHAnsi"/>
        </w:rPr>
        <w:t>Instrucţiunilor</w:t>
      </w:r>
      <w:proofErr w:type="spellEnd"/>
      <w:r w:rsidRPr="00964B07">
        <w:rPr>
          <w:rFonts w:asciiTheme="minorHAnsi" w:hAnsiTheme="minorHAnsi" w:cstheme="minorHAnsi"/>
        </w:rPr>
        <w:t xml:space="preserve"> de plată </w:t>
      </w:r>
      <w:proofErr w:type="spellStart"/>
      <w:r w:rsidRPr="00964B07">
        <w:rPr>
          <w:rFonts w:asciiTheme="minorHAnsi" w:hAnsiTheme="minorHAnsi" w:cstheme="minorHAnsi"/>
        </w:rPr>
        <w:t>şi</w:t>
      </w:r>
      <w:proofErr w:type="spellEnd"/>
      <w:r w:rsidRPr="00964B07">
        <w:rPr>
          <w:rFonts w:asciiTheme="minorHAnsi" w:hAnsiTheme="minorHAnsi" w:cstheme="minorHAnsi"/>
        </w:rPr>
        <w:t xml:space="preserve"> de </w:t>
      </w:r>
      <w:proofErr w:type="spellStart"/>
      <w:r w:rsidRPr="00964B07">
        <w:rPr>
          <w:rFonts w:asciiTheme="minorHAnsi" w:hAnsiTheme="minorHAnsi" w:cstheme="minorHAnsi"/>
        </w:rPr>
        <w:t>achiziţii</w:t>
      </w:r>
      <w:proofErr w:type="spellEnd"/>
      <w:r w:rsidRPr="00964B07">
        <w:rPr>
          <w:rFonts w:asciiTheme="minorHAnsi" w:hAnsiTheme="minorHAnsi" w:cstheme="minorHAnsi"/>
        </w:rPr>
        <w:t xml:space="preserve">/prevederilor generale ale Contractului de finanțare, urmare modificării/actualizării manualului de procedură aprobat prin ordin al ministrului agriculturii și dezvoltării rurale </w:t>
      </w:r>
    </w:p>
    <w:p w14:paraId="571EE11D"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În cazul în care pe durata derulării Contractului de finanțare intervin modificări procedurale (inclusiv corelări procedurale) sau modificări ale </w:t>
      </w:r>
      <w:proofErr w:type="spellStart"/>
      <w:r w:rsidRPr="00964B07">
        <w:rPr>
          <w:rFonts w:asciiTheme="minorHAnsi" w:hAnsiTheme="minorHAnsi" w:cstheme="minorHAnsi"/>
        </w:rPr>
        <w:t>legislaţiei</w:t>
      </w:r>
      <w:proofErr w:type="spellEnd"/>
      <w:r w:rsidRPr="00964B07">
        <w:rPr>
          <w:rFonts w:asciiTheme="minorHAnsi" w:hAnsiTheme="minorHAnsi" w:cstheme="minorHAnsi"/>
        </w:rPr>
        <w:t xml:space="preserve"> aplicabile </w:t>
      </w:r>
      <w:proofErr w:type="spellStart"/>
      <w:r w:rsidRPr="00964B07">
        <w:rPr>
          <w:rFonts w:asciiTheme="minorHAnsi" w:hAnsiTheme="minorHAnsi" w:cstheme="minorHAnsi"/>
        </w:rPr>
        <w:t>finanţării</w:t>
      </w:r>
      <w:proofErr w:type="spellEnd"/>
      <w:r w:rsidRPr="00964B07">
        <w:rPr>
          <w:rFonts w:asciiTheme="minorHAnsi" w:hAnsiTheme="minorHAnsi" w:cstheme="minorHAnsi"/>
        </w:rPr>
        <w:t xml:space="preserve"> nerambursabile incidente Contractului, Autoritatea Contractantă va iniția procesul de modificare a Contractului de finanțare, prin transmiterea unei Notificări privind modificarea Contractului de finanțare (formular C 3.2.2.1L). </w:t>
      </w:r>
    </w:p>
    <w:p w14:paraId="56AEE70E"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Beneficiarul are obligația de a se conforma modificărilor comunicate de CRFIR, data intrării în vigoare a modificărilor fiind data confirmării luării la cunoștință de către beneficiar (inclusiv prin confirmare de primire pe fax, confirmare de citire pe e-mail). </w:t>
      </w:r>
    </w:p>
    <w:p w14:paraId="0EE2F5E8"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Documentul de modificare a Contractului de finanțare (act adițional/notă de aprobare/notificare) devine parte integrantă a Contractului de finanțare.</w:t>
      </w:r>
    </w:p>
    <w:p w14:paraId="34007563"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b/>
          <w:bCs/>
        </w:rPr>
        <w:t xml:space="preserve">Notă </w:t>
      </w:r>
    </w:p>
    <w:p w14:paraId="10A421F9"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În cazul fiecărei modificări de contract, prin Act adițional/Notă de aprobare privind modificarea Contractului de finanțare/Notificare privind modificarea Contractului de finanțare, AFIR va transmite și către GAL o copie a acestora.</w:t>
      </w:r>
    </w:p>
    <w:p w14:paraId="03B7FA1E" w14:textId="77777777" w:rsidR="00FB2158" w:rsidRPr="00964B07" w:rsidRDefault="00FB2158" w:rsidP="00E00666">
      <w:pPr>
        <w:pStyle w:val="Default"/>
        <w:ind w:left="567"/>
        <w:rPr>
          <w:rFonts w:asciiTheme="minorHAnsi" w:hAnsiTheme="minorHAnsi" w:cstheme="minorHAnsi"/>
        </w:rPr>
      </w:pPr>
      <w:r w:rsidRPr="00964B07">
        <w:rPr>
          <w:rFonts w:asciiTheme="minorHAnsi" w:hAnsiTheme="minorHAnsi" w:cstheme="minorHAnsi"/>
        </w:rPr>
        <w:t xml:space="preserve">Beneficiarul poate depune contestație cu privire la decizia privind Actul adițional/Nota de aprobare la structurile teritoriale ale AFIR/AFIR central, cu încadrarea în termenul de 10 zile de la data primirii de către beneficiar a deciziei privind Actul adițional/Nota de aprobare. Soluționarea contestațiilor depuse de beneficiari se va realiza în conformitate cu prevederile Manualului de procedură pentru implementare - </w:t>
      </w:r>
      <w:proofErr w:type="spellStart"/>
      <w:r w:rsidRPr="00964B07">
        <w:rPr>
          <w:rFonts w:asciiTheme="minorHAnsi" w:hAnsiTheme="minorHAnsi" w:cstheme="minorHAnsi"/>
        </w:rPr>
        <w:t>Sectiunea</w:t>
      </w:r>
      <w:proofErr w:type="spellEnd"/>
      <w:r w:rsidRPr="00964B07">
        <w:rPr>
          <w:rFonts w:asciiTheme="minorHAnsi" w:hAnsiTheme="minorHAnsi" w:cstheme="minorHAnsi"/>
        </w:rPr>
        <w:t xml:space="preserve"> I: Modificarea Contractelor de finanțare/Deciziilor de finanțare (Cod manual M01-02).</w:t>
      </w:r>
    </w:p>
    <w:p w14:paraId="44030E44" w14:textId="77777777" w:rsidR="00FB2158" w:rsidRPr="00964B07" w:rsidRDefault="00FB2158" w:rsidP="00FD57D3">
      <w:pPr>
        <w:pStyle w:val="Titlu3"/>
      </w:pPr>
      <w:r w:rsidRPr="00FD57D3">
        <w:rPr>
          <w:spacing w:val="-1"/>
          <w:highlight w:val="green"/>
        </w:rPr>
        <w:lastRenderedPageBreak/>
        <w:t>3.2.3</w:t>
      </w:r>
      <w:r w:rsidR="001C16CF">
        <w:rPr>
          <w:spacing w:val="-1"/>
          <w:highlight w:val="green"/>
        </w:rPr>
        <w:t xml:space="preserve"> </w:t>
      </w:r>
      <w:r w:rsidRPr="00FD57D3">
        <w:rPr>
          <w:spacing w:val="-1"/>
          <w:highlight w:val="green"/>
        </w:rPr>
        <w:t xml:space="preserve"> </w:t>
      </w:r>
      <w:r w:rsidRPr="00FD57D3">
        <w:rPr>
          <w:highlight w:val="green"/>
        </w:rPr>
        <w:t>ÎNCETAREA CONTRACTULUI DE FINANȚARE</w:t>
      </w:r>
    </w:p>
    <w:p w14:paraId="4447177A" w14:textId="77777777" w:rsidR="00FB2158" w:rsidRPr="00964B07" w:rsidRDefault="00FB2158" w:rsidP="004E4BA1">
      <w:pPr>
        <w:pStyle w:val="Default"/>
        <w:ind w:left="567"/>
        <w:rPr>
          <w:rFonts w:asciiTheme="minorHAnsi" w:hAnsiTheme="minorHAnsi" w:cstheme="minorHAnsi"/>
        </w:rPr>
      </w:pPr>
      <w:r w:rsidRPr="00964B07">
        <w:rPr>
          <w:rFonts w:asciiTheme="minorHAnsi" w:hAnsiTheme="minorHAnsi" w:cstheme="minorHAnsi"/>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765C75D0" w14:textId="77777777" w:rsidR="00FB2158" w:rsidRPr="00964B07" w:rsidRDefault="00FB2158" w:rsidP="004E4BA1">
      <w:pPr>
        <w:pStyle w:val="Default"/>
        <w:ind w:left="567"/>
        <w:rPr>
          <w:rFonts w:asciiTheme="minorHAnsi" w:hAnsiTheme="minorHAnsi" w:cstheme="minorHAnsi"/>
        </w:rPr>
      </w:pPr>
      <w:proofErr w:type="spellStart"/>
      <w:r w:rsidRPr="00964B07">
        <w:rPr>
          <w:rFonts w:asciiTheme="minorHAnsi" w:hAnsiTheme="minorHAnsi" w:cstheme="minorHAnsi"/>
        </w:rPr>
        <w:t>Părţile</w:t>
      </w:r>
      <w:proofErr w:type="spellEnd"/>
      <w:r w:rsidRPr="00964B07">
        <w:rPr>
          <w:rFonts w:asciiTheme="minorHAnsi" w:hAnsiTheme="minorHAnsi" w:cstheme="minorHAnsi"/>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Pr="00964B07">
        <w:rPr>
          <w:rFonts w:asciiTheme="minorHAnsi" w:hAnsiTheme="minorHAnsi" w:cstheme="minorHAnsi"/>
        </w:rPr>
        <w:t>finanţare</w:t>
      </w:r>
      <w:proofErr w:type="spellEnd"/>
      <w:r w:rsidRPr="00964B07">
        <w:rPr>
          <w:rFonts w:asciiTheme="minorHAnsi" w:hAnsiTheme="minorHAnsi" w:cstheme="minorHAnsi"/>
        </w:rPr>
        <w:t xml:space="preserve"> nerambursabilă până la data încetării Contractului. </w:t>
      </w:r>
    </w:p>
    <w:p w14:paraId="5420AC3D" w14:textId="77777777" w:rsidR="00FB2158" w:rsidRPr="00964B07" w:rsidRDefault="00FB2158" w:rsidP="004E4BA1">
      <w:pPr>
        <w:pStyle w:val="Corptext"/>
        <w:ind w:left="567"/>
        <w:rPr>
          <w:rFonts w:asciiTheme="minorHAnsi" w:hAnsiTheme="minorHAnsi" w:cstheme="minorHAnsi"/>
          <w:sz w:val="24"/>
          <w:szCs w:val="24"/>
        </w:rPr>
      </w:pPr>
      <w:proofErr w:type="spellStart"/>
      <w:r w:rsidRPr="00964B07">
        <w:rPr>
          <w:rFonts w:asciiTheme="minorHAnsi" w:hAnsiTheme="minorHAnsi" w:cstheme="minorHAnsi"/>
          <w:sz w:val="24"/>
          <w:szCs w:val="24"/>
        </w:rPr>
        <w:t>Decizia</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încetare</w:t>
      </w:r>
      <w:proofErr w:type="spellEnd"/>
      <w:r w:rsidRPr="00964B07">
        <w:rPr>
          <w:rFonts w:asciiTheme="minorHAnsi" w:hAnsiTheme="minorHAnsi" w:cstheme="minorHAnsi"/>
          <w:sz w:val="24"/>
          <w:szCs w:val="24"/>
        </w:rPr>
        <w:t xml:space="preserve"> a </w:t>
      </w:r>
      <w:proofErr w:type="spellStart"/>
      <w:r w:rsidRPr="00964B07">
        <w:rPr>
          <w:rFonts w:asciiTheme="minorHAnsi" w:hAnsiTheme="minorHAnsi" w:cstheme="minorHAnsi"/>
          <w:sz w:val="24"/>
          <w:szCs w:val="24"/>
        </w:rPr>
        <w:t>Contractului</w:t>
      </w:r>
      <w:proofErr w:type="spellEnd"/>
      <w:r w:rsidRPr="00964B07">
        <w:rPr>
          <w:rFonts w:asciiTheme="minorHAnsi" w:hAnsiTheme="minorHAnsi" w:cstheme="minorHAnsi"/>
          <w:sz w:val="24"/>
          <w:szCs w:val="24"/>
        </w:rPr>
        <w:t xml:space="preserve"> de </w:t>
      </w:r>
      <w:proofErr w:type="spellStart"/>
      <w:r w:rsidRPr="00964B07">
        <w:rPr>
          <w:rFonts w:asciiTheme="minorHAnsi" w:hAnsiTheme="minorHAnsi" w:cstheme="minorHAnsi"/>
          <w:sz w:val="24"/>
          <w:szCs w:val="24"/>
        </w:rPr>
        <w:t>finanțare</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va</w:t>
      </w:r>
      <w:proofErr w:type="spellEnd"/>
      <w:r w:rsidRPr="00964B07">
        <w:rPr>
          <w:rFonts w:asciiTheme="minorHAnsi" w:hAnsiTheme="minorHAnsi" w:cstheme="minorHAnsi"/>
          <w:sz w:val="24"/>
          <w:szCs w:val="24"/>
        </w:rPr>
        <w:t xml:space="preserve"> fi </w:t>
      </w:r>
      <w:proofErr w:type="spellStart"/>
      <w:r w:rsidRPr="00964B07">
        <w:rPr>
          <w:rFonts w:asciiTheme="minorHAnsi" w:hAnsiTheme="minorHAnsi" w:cstheme="minorHAnsi"/>
          <w:sz w:val="24"/>
          <w:szCs w:val="24"/>
        </w:rPr>
        <w:t>comunicată</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și</w:t>
      </w:r>
      <w:proofErr w:type="spellEnd"/>
      <w:r w:rsidRPr="00964B07">
        <w:rPr>
          <w:rFonts w:asciiTheme="minorHAnsi" w:hAnsiTheme="minorHAnsi" w:cstheme="minorHAnsi"/>
          <w:sz w:val="24"/>
          <w:szCs w:val="24"/>
        </w:rPr>
        <w:t xml:space="preserve"> GAL.</w:t>
      </w:r>
    </w:p>
    <w:p w14:paraId="047C8DC9" w14:textId="77777777" w:rsidR="00FB2158" w:rsidRPr="00964B07" w:rsidRDefault="00FB2158" w:rsidP="004E4BA1">
      <w:pPr>
        <w:pStyle w:val="Corptext"/>
        <w:spacing w:before="44"/>
        <w:ind w:left="567"/>
        <w:rPr>
          <w:rFonts w:asciiTheme="minorHAnsi" w:hAnsiTheme="minorHAnsi" w:cstheme="minorHAnsi"/>
          <w:sz w:val="24"/>
          <w:szCs w:val="24"/>
        </w:rPr>
      </w:pPr>
      <w:proofErr w:type="spellStart"/>
      <w:r w:rsidRPr="00964B07">
        <w:rPr>
          <w:rFonts w:asciiTheme="minorHAnsi" w:hAnsiTheme="minorHAnsi" w:cstheme="minorHAnsi"/>
          <w:spacing w:val="-1"/>
          <w:sz w:val="24"/>
          <w:szCs w:val="24"/>
        </w:rPr>
        <w:t>Beneficiarul</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pacing w:val="-1"/>
          <w:sz w:val="24"/>
          <w:szCs w:val="24"/>
        </w:rPr>
        <w:t>va</w:t>
      </w:r>
      <w:proofErr w:type="spellEnd"/>
      <w:r w:rsidRPr="00964B07">
        <w:rPr>
          <w:rFonts w:asciiTheme="minorHAnsi" w:hAnsiTheme="minorHAnsi" w:cstheme="minorHAnsi"/>
          <w:spacing w:val="3"/>
          <w:sz w:val="24"/>
          <w:szCs w:val="24"/>
        </w:rPr>
        <w:t xml:space="preserve"> </w:t>
      </w:r>
      <w:proofErr w:type="spellStart"/>
      <w:r w:rsidRPr="00964B07">
        <w:rPr>
          <w:rFonts w:asciiTheme="minorHAnsi" w:hAnsiTheme="minorHAnsi" w:cstheme="minorHAnsi"/>
          <w:spacing w:val="-1"/>
          <w:sz w:val="24"/>
          <w:szCs w:val="24"/>
        </w:rPr>
        <w:t>prezenta</w:t>
      </w:r>
      <w:proofErr w:type="spellEnd"/>
      <w:r w:rsidRPr="00964B07">
        <w:rPr>
          <w:rFonts w:asciiTheme="minorHAnsi" w:hAnsiTheme="minorHAnsi" w:cstheme="minorHAnsi"/>
          <w:spacing w:val="1"/>
          <w:sz w:val="24"/>
          <w:szCs w:val="24"/>
        </w:rPr>
        <w:t xml:space="preserve"> </w:t>
      </w:r>
      <w:r w:rsidRPr="00964B07">
        <w:rPr>
          <w:rFonts w:asciiTheme="minorHAnsi" w:hAnsiTheme="minorHAnsi" w:cstheme="minorHAnsi"/>
          <w:sz w:val="24"/>
          <w:szCs w:val="24"/>
        </w:rPr>
        <w:t>o</w:t>
      </w:r>
      <w:r w:rsidRPr="00964B07">
        <w:rPr>
          <w:rFonts w:asciiTheme="minorHAnsi" w:hAnsiTheme="minorHAnsi" w:cstheme="minorHAnsi"/>
          <w:spacing w:val="2"/>
          <w:sz w:val="24"/>
          <w:szCs w:val="24"/>
        </w:rPr>
        <w:t xml:space="preserve"> </w:t>
      </w:r>
      <w:proofErr w:type="spellStart"/>
      <w:r w:rsidRPr="00964B07">
        <w:rPr>
          <w:rFonts w:asciiTheme="minorHAnsi" w:hAnsiTheme="minorHAnsi" w:cstheme="minorHAnsi"/>
          <w:spacing w:val="-1"/>
          <w:sz w:val="24"/>
          <w:szCs w:val="24"/>
        </w:rPr>
        <w:t>Notă</w:t>
      </w:r>
      <w:proofErr w:type="spellEnd"/>
      <w:r w:rsidRPr="00964B07">
        <w:rPr>
          <w:rFonts w:asciiTheme="minorHAnsi" w:hAnsiTheme="minorHAnsi" w:cstheme="minorHAnsi"/>
          <w:spacing w:val="2"/>
          <w:sz w:val="24"/>
          <w:szCs w:val="24"/>
        </w:rPr>
        <w:t xml:space="preserve"> </w:t>
      </w:r>
      <w:proofErr w:type="spellStart"/>
      <w:r w:rsidRPr="00964B07">
        <w:rPr>
          <w:rFonts w:asciiTheme="minorHAnsi" w:hAnsiTheme="minorHAnsi" w:cstheme="minorHAnsi"/>
          <w:spacing w:val="-1"/>
          <w:sz w:val="24"/>
          <w:szCs w:val="24"/>
        </w:rPr>
        <w:t>explicativă</w:t>
      </w:r>
      <w:proofErr w:type="spellEnd"/>
      <w:r w:rsidRPr="00964B07">
        <w:rPr>
          <w:rFonts w:asciiTheme="minorHAnsi" w:hAnsiTheme="minorHAnsi" w:cstheme="minorHAnsi"/>
          <w:spacing w:val="-1"/>
          <w:sz w:val="24"/>
          <w:szCs w:val="24"/>
        </w:rPr>
        <w:t>,</w:t>
      </w:r>
      <w:r w:rsidRPr="00964B07">
        <w:rPr>
          <w:rFonts w:asciiTheme="minorHAnsi" w:hAnsiTheme="minorHAnsi" w:cstheme="minorHAnsi"/>
          <w:spacing w:val="2"/>
          <w:sz w:val="24"/>
          <w:szCs w:val="24"/>
        </w:rPr>
        <w:t xml:space="preserve"> </w:t>
      </w:r>
      <w:proofErr w:type="spellStart"/>
      <w:r w:rsidRPr="00964B07">
        <w:rPr>
          <w:rFonts w:asciiTheme="minorHAnsi" w:hAnsiTheme="minorHAnsi" w:cstheme="minorHAnsi"/>
          <w:spacing w:val="-1"/>
          <w:sz w:val="24"/>
          <w:szCs w:val="24"/>
        </w:rPr>
        <w:t>în</w:t>
      </w:r>
      <w:proofErr w:type="spellEnd"/>
      <w:r w:rsidRPr="00964B07">
        <w:rPr>
          <w:rFonts w:asciiTheme="minorHAnsi" w:hAnsiTheme="minorHAnsi" w:cstheme="minorHAnsi"/>
          <w:spacing w:val="2"/>
          <w:sz w:val="24"/>
          <w:szCs w:val="24"/>
        </w:rPr>
        <w:t xml:space="preserve"> </w:t>
      </w:r>
      <w:proofErr w:type="spellStart"/>
      <w:r w:rsidRPr="00964B07">
        <w:rPr>
          <w:rFonts w:asciiTheme="minorHAnsi" w:hAnsiTheme="minorHAnsi" w:cstheme="minorHAnsi"/>
          <w:spacing w:val="-1"/>
          <w:sz w:val="24"/>
          <w:szCs w:val="24"/>
        </w:rPr>
        <w:t>cazul</w:t>
      </w:r>
      <w:proofErr w:type="spellEnd"/>
      <w:r w:rsidRPr="00964B07">
        <w:rPr>
          <w:rFonts w:asciiTheme="minorHAnsi" w:hAnsiTheme="minorHAnsi" w:cstheme="minorHAnsi"/>
          <w:spacing w:val="1"/>
          <w:sz w:val="24"/>
          <w:szCs w:val="24"/>
        </w:rPr>
        <w:t xml:space="preserve"> </w:t>
      </w:r>
      <w:proofErr w:type="spellStart"/>
      <w:r w:rsidRPr="00964B07">
        <w:rPr>
          <w:rFonts w:asciiTheme="minorHAnsi" w:hAnsiTheme="minorHAnsi" w:cstheme="minorHAnsi"/>
          <w:spacing w:val="-1"/>
          <w:sz w:val="24"/>
          <w:szCs w:val="24"/>
        </w:rPr>
        <w:t>solicitării</w:t>
      </w:r>
      <w:proofErr w:type="spellEnd"/>
      <w:r w:rsidRPr="00964B07">
        <w:rPr>
          <w:rFonts w:asciiTheme="minorHAnsi" w:hAnsiTheme="minorHAnsi" w:cstheme="minorHAnsi"/>
          <w:spacing w:val="2"/>
          <w:sz w:val="24"/>
          <w:szCs w:val="24"/>
        </w:rPr>
        <w:t xml:space="preserve"> </w:t>
      </w:r>
      <w:r w:rsidRPr="00964B07">
        <w:rPr>
          <w:rFonts w:asciiTheme="minorHAnsi" w:hAnsiTheme="minorHAnsi" w:cstheme="minorHAnsi"/>
          <w:spacing w:val="-1"/>
          <w:sz w:val="24"/>
          <w:szCs w:val="24"/>
        </w:rPr>
        <w:t>de</w:t>
      </w:r>
      <w:r w:rsidRPr="00964B07">
        <w:rPr>
          <w:rFonts w:asciiTheme="minorHAnsi" w:hAnsiTheme="minorHAnsi" w:cstheme="minorHAnsi"/>
          <w:spacing w:val="3"/>
          <w:sz w:val="24"/>
          <w:szCs w:val="24"/>
        </w:rPr>
        <w:t xml:space="preserve"> </w:t>
      </w:r>
      <w:proofErr w:type="spellStart"/>
      <w:r w:rsidRPr="00964B07">
        <w:rPr>
          <w:rFonts w:asciiTheme="minorHAnsi" w:hAnsiTheme="minorHAnsi" w:cstheme="minorHAnsi"/>
          <w:spacing w:val="-1"/>
          <w:sz w:val="24"/>
          <w:szCs w:val="24"/>
        </w:rPr>
        <w:t>modificare</w:t>
      </w:r>
      <w:proofErr w:type="spellEnd"/>
      <w:r w:rsidRPr="00964B07">
        <w:rPr>
          <w:rFonts w:asciiTheme="minorHAnsi" w:hAnsiTheme="minorHAnsi" w:cstheme="minorHAnsi"/>
          <w:spacing w:val="2"/>
          <w:sz w:val="24"/>
          <w:szCs w:val="24"/>
        </w:rPr>
        <w:t xml:space="preserve"> </w:t>
      </w:r>
      <w:r w:rsidRPr="00964B07">
        <w:rPr>
          <w:rFonts w:asciiTheme="minorHAnsi" w:hAnsiTheme="minorHAnsi" w:cstheme="minorHAnsi"/>
          <w:sz w:val="24"/>
          <w:szCs w:val="24"/>
        </w:rPr>
        <w:t>a</w:t>
      </w:r>
      <w:r w:rsidRPr="00964B07">
        <w:rPr>
          <w:rFonts w:asciiTheme="minorHAnsi" w:hAnsiTheme="minorHAnsi" w:cstheme="minorHAnsi"/>
          <w:spacing w:val="1"/>
          <w:sz w:val="24"/>
          <w:szCs w:val="24"/>
        </w:rPr>
        <w:t xml:space="preserve"> </w:t>
      </w:r>
      <w:proofErr w:type="spellStart"/>
      <w:r w:rsidRPr="00964B07">
        <w:rPr>
          <w:rFonts w:asciiTheme="minorHAnsi" w:hAnsiTheme="minorHAnsi" w:cstheme="minorHAnsi"/>
          <w:spacing w:val="-1"/>
          <w:sz w:val="24"/>
          <w:szCs w:val="24"/>
        </w:rPr>
        <w:t>contractului</w:t>
      </w:r>
      <w:proofErr w:type="spellEnd"/>
      <w:r w:rsidRPr="00964B07">
        <w:rPr>
          <w:rFonts w:asciiTheme="minorHAnsi" w:hAnsiTheme="minorHAnsi" w:cstheme="minorHAnsi"/>
          <w:spacing w:val="2"/>
          <w:sz w:val="24"/>
          <w:szCs w:val="24"/>
        </w:rPr>
        <w:t xml:space="preserve"> </w:t>
      </w:r>
      <w:r w:rsidRPr="00964B07">
        <w:rPr>
          <w:rFonts w:asciiTheme="minorHAnsi" w:hAnsiTheme="minorHAnsi" w:cstheme="minorHAnsi"/>
          <w:sz w:val="24"/>
          <w:szCs w:val="24"/>
        </w:rPr>
        <w:t>de</w:t>
      </w:r>
      <w:r w:rsidRPr="00964B07">
        <w:rPr>
          <w:rFonts w:asciiTheme="minorHAnsi" w:hAnsiTheme="minorHAnsi" w:cstheme="minorHAnsi"/>
          <w:spacing w:val="57"/>
          <w:w w:val="102"/>
          <w:sz w:val="24"/>
          <w:szCs w:val="24"/>
        </w:rPr>
        <w:t xml:space="preserve"> </w:t>
      </w:r>
      <w:proofErr w:type="spellStart"/>
      <w:r w:rsidRPr="00964B07">
        <w:rPr>
          <w:rFonts w:asciiTheme="minorHAnsi" w:hAnsiTheme="minorHAnsi" w:cstheme="minorHAnsi"/>
          <w:sz w:val="24"/>
          <w:szCs w:val="24"/>
        </w:rPr>
        <w:t>finanţare</w:t>
      </w:r>
      <w:proofErr w:type="spellEnd"/>
      <w:r w:rsidRPr="00964B07">
        <w:rPr>
          <w:rFonts w:asciiTheme="minorHAnsi" w:hAnsiTheme="minorHAnsi" w:cstheme="minorHAnsi"/>
          <w:spacing w:val="15"/>
          <w:sz w:val="24"/>
          <w:szCs w:val="24"/>
        </w:rPr>
        <w:t xml:space="preserve"> </w:t>
      </w:r>
      <w:proofErr w:type="spellStart"/>
      <w:r w:rsidRPr="00964B07">
        <w:rPr>
          <w:rFonts w:asciiTheme="minorHAnsi" w:hAnsiTheme="minorHAnsi" w:cstheme="minorHAnsi"/>
          <w:spacing w:val="-1"/>
          <w:sz w:val="24"/>
          <w:szCs w:val="24"/>
        </w:rPr>
        <w:t>prin</w:t>
      </w:r>
      <w:proofErr w:type="spellEnd"/>
      <w:r w:rsidRPr="00964B07">
        <w:rPr>
          <w:rFonts w:asciiTheme="minorHAnsi" w:hAnsiTheme="minorHAnsi" w:cstheme="minorHAnsi"/>
          <w:spacing w:val="15"/>
          <w:sz w:val="24"/>
          <w:szCs w:val="24"/>
        </w:rPr>
        <w:t xml:space="preserve"> </w:t>
      </w:r>
      <w:r w:rsidRPr="00964B07">
        <w:rPr>
          <w:rFonts w:asciiTheme="minorHAnsi" w:hAnsiTheme="minorHAnsi" w:cstheme="minorHAnsi"/>
          <w:sz w:val="24"/>
          <w:szCs w:val="24"/>
        </w:rPr>
        <w:t>act</w:t>
      </w:r>
      <w:r w:rsidRPr="00964B07">
        <w:rPr>
          <w:rFonts w:asciiTheme="minorHAnsi" w:hAnsiTheme="minorHAnsi" w:cstheme="minorHAnsi"/>
          <w:spacing w:val="15"/>
          <w:sz w:val="24"/>
          <w:szCs w:val="24"/>
        </w:rPr>
        <w:t xml:space="preserve"> </w:t>
      </w:r>
      <w:proofErr w:type="spellStart"/>
      <w:r w:rsidRPr="00964B07">
        <w:rPr>
          <w:rFonts w:asciiTheme="minorHAnsi" w:hAnsiTheme="minorHAnsi" w:cstheme="minorHAnsi"/>
          <w:spacing w:val="-1"/>
          <w:sz w:val="24"/>
          <w:szCs w:val="24"/>
        </w:rPr>
        <w:t>adiţional</w:t>
      </w:r>
      <w:proofErr w:type="spellEnd"/>
      <w:r w:rsidRPr="00964B07">
        <w:rPr>
          <w:rFonts w:asciiTheme="minorHAnsi" w:hAnsiTheme="minorHAnsi" w:cstheme="minorHAnsi"/>
          <w:spacing w:val="15"/>
          <w:sz w:val="24"/>
          <w:szCs w:val="24"/>
        </w:rPr>
        <w:t xml:space="preserve"> </w:t>
      </w:r>
      <w:proofErr w:type="spellStart"/>
      <w:r w:rsidRPr="00964B07">
        <w:rPr>
          <w:rFonts w:asciiTheme="minorHAnsi" w:hAnsiTheme="minorHAnsi" w:cstheme="minorHAnsi"/>
          <w:sz w:val="24"/>
          <w:szCs w:val="24"/>
        </w:rPr>
        <w:t>sau</w:t>
      </w:r>
      <w:proofErr w:type="spellEnd"/>
      <w:r w:rsidRPr="00964B07">
        <w:rPr>
          <w:rFonts w:asciiTheme="minorHAnsi" w:hAnsiTheme="minorHAnsi" w:cstheme="minorHAnsi"/>
          <w:spacing w:val="17"/>
          <w:sz w:val="24"/>
          <w:szCs w:val="24"/>
        </w:rPr>
        <w:t xml:space="preserve"> </w:t>
      </w:r>
      <w:r w:rsidRPr="00964B07">
        <w:rPr>
          <w:rFonts w:asciiTheme="minorHAnsi" w:hAnsiTheme="minorHAnsi" w:cstheme="minorHAnsi"/>
          <w:sz w:val="24"/>
          <w:szCs w:val="24"/>
        </w:rPr>
        <w:t>la</w:t>
      </w:r>
      <w:r w:rsidRPr="00964B07">
        <w:rPr>
          <w:rFonts w:asciiTheme="minorHAnsi" w:hAnsiTheme="minorHAnsi" w:cstheme="minorHAnsi"/>
          <w:spacing w:val="15"/>
          <w:sz w:val="24"/>
          <w:szCs w:val="24"/>
        </w:rPr>
        <w:t xml:space="preserve"> </w:t>
      </w:r>
      <w:proofErr w:type="spellStart"/>
      <w:r w:rsidRPr="00964B07">
        <w:rPr>
          <w:rFonts w:asciiTheme="minorHAnsi" w:hAnsiTheme="minorHAnsi" w:cstheme="minorHAnsi"/>
          <w:sz w:val="24"/>
          <w:szCs w:val="24"/>
        </w:rPr>
        <w:t>solicitarea</w:t>
      </w:r>
      <w:proofErr w:type="spellEnd"/>
      <w:r w:rsidRPr="00964B07">
        <w:rPr>
          <w:rFonts w:asciiTheme="minorHAnsi" w:hAnsiTheme="minorHAnsi" w:cstheme="minorHAnsi"/>
          <w:spacing w:val="16"/>
          <w:sz w:val="24"/>
          <w:szCs w:val="24"/>
        </w:rPr>
        <w:t xml:space="preserve"> </w:t>
      </w:r>
      <w:proofErr w:type="spellStart"/>
      <w:r w:rsidRPr="00964B07">
        <w:rPr>
          <w:rFonts w:asciiTheme="minorHAnsi" w:hAnsiTheme="minorHAnsi" w:cstheme="minorHAnsi"/>
          <w:sz w:val="24"/>
          <w:szCs w:val="24"/>
        </w:rPr>
        <w:t>Autorităţii</w:t>
      </w:r>
      <w:proofErr w:type="spellEnd"/>
      <w:r w:rsidRPr="00964B07">
        <w:rPr>
          <w:rFonts w:asciiTheme="minorHAnsi" w:hAnsiTheme="minorHAnsi" w:cstheme="minorHAnsi"/>
          <w:spacing w:val="13"/>
          <w:sz w:val="24"/>
          <w:szCs w:val="24"/>
        </w:rPr>
        <w:t xml:space="preserve"> </w:t>
      </w:r>
      <w:proofErr w:type="spellStart"/>
      <w:r w:rsidRPr="00964B07">
        <w:rPr>
          <w:rFonts w:asciiTheme="minorHAnsi" w:hAnsiTheme="minorHAnsi" w:cstheme="minorHAnsi"/>
          <w:spacing w:val="-1"/>
          <w:sz w:val="24"/>
          <w:szCs w:val="24"/>
        </w:rPr>
        <w:t>Contractante</w:t>
      </w:r>
      <w:proofErr w:type="spellEnd"/>
      <w:r w:rsidRPr="00964B07">
        <w:rPr>
          <w:rFonts w:asciiTheme="minorHAnsi" w:hAnsiTheme="minorHAnsi" w:cstheme="minorHAnsi"/>
          <w:spacing w:val="-1"/>
          <w:sz w:val="24"/>
          <w:szCs w:val="24"/>
        </w:rPr>
        <w:t>.</w:t>
      </w:r>
    </w:p>
    <w:p w14:paraId="39580188" w14:textId="77777777" w:rsidR="00FB2158" w:rsidRPr="00964B07" w:rsidRDefault="00FB2158" w:rsidP="004E4BA1">
      <w:pPr>
        <w:pStyle w:val="Titlu3"/>
        <w:spacing w:before="1"/>
        <w:ind w:left="567" w:right="0"/>
        <w:rPr>
          <w:rFonts w:asciiTheme="minorHAnsi" w:hAnsiTheme="minorHAnsi" w:cstheme="minorHAnsi"/>
          <w:sz w:val="24"/>
          <w:szCs w:val="24"/>
        </w:rPr>
      </w:pPr>
      <w:r w:rsidRPr="00964B07">
        <w:rPr>
          <w:rFonts w:asciiTheme="minorHAnsi" w:hAnsiTheme="minorHAnsi" w:cstheme="minorHAnsi"/>
          <w:b w:val="0"/>
          <w:sz w:val="24"/>
          <w:szCs w:val="24"/>
        </w:rPr>
        <w:t>În</w:t>
      </w:r>
      <w:r w:rsidRPr="00964B07">
        <w:rPr>
          <w:rFonts w:asciiTheme="minorHAnsi" w:hAnsiTheme="minorHAnsi" w:cstheme="minorHAnsi"/>
          <w:b w:val="0"/>
          <w:spacing w:val="27"/>
          <w:sz w:val="24"/>
          <w:szCs w:val="24"/>
        </w:rPr>
        <w:t xml:space="preserve"> </w:t>
      </w:r>
      <w:r w:rsidRPr="00964B07">
        <w:rPr>
          <w:rFonts w:asciiTheme="minorHAnsi" w:hAnsiTheme="minorHAnsi" w:cstheme="minorHAnsi"/>
          <w:b w:val="0"/>
          <w:spacing w:val="-1"/>
          <w:sz w:val="24"/>
          <w:szCs w:val="24"/>
        </w:rPr>
        <w:t>cazul</w:t>
      </w:r>
      <w:r w:rsidRPr="00964B07">
        <w:rPr>
          <w:rFonts w:asciiTheme="minorHAnsi" w:hAnsiTheme="minorHAnsi" w:cstheme="minorHAnsi"/>
          <w:b w:val="0"/>
          <w:spacing w:val="28"/>
          <w:sz w:val="24"/>
          <w:szCs w:val="24"/>
        </w:rPr>
        <w:t xml:space="preserve"> </w:t>
      </w:r>
      <w:r w:rsidRPr="00964B07">
        <w:rPr>
          <w:rFonts w:asciiTheme="minorHAnsi" w:hAnsiTheme="minorHAnsi" w:cstheme="minorHAnsi"/>
          <w:b w:val="0"/>
          <w:spacing w:val="-1"/>
          <w:sz w:val="24"/>
          <w:szCs w:val="24"/>
        </w:rPr>
        <w:t>constatării</w:t>
      </w:r>
      <w:r w:rsidRPr="00964B07">
        <w:rPr>
          <w:rFonts w:asciiTheme="minorHAnsi" w:hAnsiTheme="minorHAnsi" w:cstheme="minorHAnsi"/>
          <w:b w:val="0"/>
          <w:spacing w:val="27"/>
          <w:sz w:val="24"/>
          <w:szCs w:val="24"/>
        </w:rPr>
        <w:t xml:space="preserve"> </w:t>
      </w:r>
      <w:r w:rsidRPr="00964B07">
        <w:rPr>
          <w:rFonts w:asciiTheme="minorHAnsi" w:hAnsiTheme="minorHAnsi" w:cstheme="minorHAnsi"/>
          <w:b w:val="0"/>
          <w:spacing w:val="-1"/>
          <w:sz w:val="24"/>
          <w:szCs w:val="24"/>
        </w:rPr>
        <w:t>unei</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pacing w:val="-1"/>
          <w:sz w:val="24"/>
          <w:szCs w:val="24"/>
        </w:rPr>
        <w:t>nereguli</w:t>
      </w:r>
      <w:r w:rsidRPr="00964B07">
        <w:rPr>
          <w:rFonts w:asciiTheme="minorHAnsi" w:hAnsiTheme="minorHAnsi" w:cstheme="minorHAnsi"/>
          <w:b w:val="0"/>
          <w:spacing w:val="27"/>
          <w:sz w:val="24"/>
          <w:szCs w:val="24"/>
        </w:rPr>
        <w:t xml:space="preserve"> </w:t>
      </w:r>
      <w:r w:rsidRPr="00964B07">
        <w:rPr>
          <w:rFonts w:asciiTheme="minorHAnsi" w:hAnsiTheme="minorHAnsi" w:cstheme="minorHAnsi"/>
          <w:b w:val="0"/>
          <w:sz w:val="24"/>
          <w:szCs w:val="24"/>
        </w:rPr>
        <w:t>cu</w:t>
      </w:r>
      <w:r w:rsidRPr="00964B07">
        <w:rPr>
          <w:rFonts w:asciiTheme="minorHAnsi" w:hAnsiTheme="minorHAnsi" w:cstheme="minorHAnsi"/>
          <w:b w:val="0"/>
          <w:spacing w:val="27"/>
          <w:sz w:val="24"/>
          <w:szCs w:val="24"/>
        </w:rPr>
        <w:t xml:space="preserve"> </w:t>
      </w:r>
      <w:r w:rsidRPr="00964B07">
        <w:rPr>
          <w:rFonts w:asciiTheme="minorHAnsi" w:hAnsiTheme="minorHAnsi" w:cstheme="minorHAnsi"/>
          <w:b w:val="0"/>
          <w:spacing w:val="-1"/>
          <w:sz w:val="24"/>
          <w:szCs w:val="24"/>
        </w:rPr>
        <w:t>privire</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pacing w:val="-1"/>
          <w:sz w:val="24"/>
          <w:szCs w:val="24"/>
        </w:rPr>
        <w:t>la</w:t>
      </w:r>
      <w:r w:rsidRPr="00964B07">
        <w:rPr>
          <w:rFonts w:asciiTheme="minorHAnsi" w:hAnsiTheme="minorHAnsi" w:cstheme="minorHAnsi"/>
          <w:b w:val="0"/>
          <w:spacing w:val="28"/>
          <w:sz w:val="24"/>
          <w:szCs w:val="24"/>
        </w:rPr>
        <w:t xml:space="preserve"> </w:t>
      </w:r>
      <w:r w:rsidRPr="00964B07">
        <w:rPr>
          <w:rFonts w:asciiTheme="minorHAnsi" w:hAnsiTheme="minorHAnsi" w:cstheme="minorHAnsi"/>
          <w:b w:val="0"/>
          <w:spacing w:val="-1"/>
          <w:sz w:val="24"/>
          <w:szCs w:val="24"/>
        </w:rPr>
        <w:t>încheierea</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pacing w:val="-1"/>
          <w:sz w:val="24"/>
          <w:szCs w:val="24"/>
        </w:rPr>
        <w:t>ori</w:t>
      </w:r>
      <w:r w:rsidRPr="00964B07">
        <w:rPr>
          <w:rFonts w:asciiTheme="minorHAnsi" w:hAnsiTheme="minorHAnsi" w:cstheme="minorHAnsi"/>
          <w:b w:val="0"/>
          <w:spacing w:val="30"/>
          <w:sz w:val="24"/>
          <w:szCs w:val="24"/>
        </w:rPr>
        <w:t xml:space="preserve"> </w:t>
      </w:r>
      <w:r w:rsidRPr="00964B07">
        <w:rPr>
          <w:rFonts w:asciiTheme="minorHAnsi" w:hAnsiTheme="minorHAnsi" w:cstheme="minorHAnsi"/>
          <w:b w:val="0"/>
          <w:spacing w:val="-1"/>
          <w:sz w:val="24"/>
          <w:szCs w:val="24"/>
        </w:rPr>
        <w:t>executarea</w:t>
      </w:r>
      <w:r w:rsidRPr="00964B07">
        <w:rPr>
          <w:rFonts w:asciiTheme="minorHAnsi" w:hAnsiTheme="minorHAnsi" w:cstheme="minorHAnsi"/>
          <w:b w:val="0"/>
          <w:spacing w:val="27"/>
          <w:sz w:val="24"/>
          <w:szCs w:val="24"/>
        </w:rPr>
        <w:t xml:space="preserve"> </w:t>
      </w:r>
      <w:r w:rsidRPr="00964B07">
        <w:rPr>
          <w:rFonts w:asciiTheme="minorHAnsi" w:hAnsiTheme="minorHAnsi" w:cstheme="minorHAnsi"/>
          <w:b w:val="0"/>
          <w:spacing w:val="-1"/>
          <w:sz w:val="24"/>
          <w:szCs w:val="24"/>
        </w:rPr>
        <w:t>Contractului,</w:t>
      </w:r>
      <w:r w:rsidRPr="00964B07">
        <w:rPr>
          <w:rFonts w:asciiTheme="minorHAnsi" w:hAnsiTheme="minorHAnsi" w:cstheme="minorHAnsi"/>
          <w:b w:val="0"/>
          <w:spacing w:val="28"/>
          <w:sz w:val="24"/>
          <w:szCs w:val="24"/>
        </w:rPr>
        <w:t xml:space="preserve"> </w:t>
      </w:r>
      <w:r w:rsidRPr="00964B07">
        <w:rPr>
          <w:rFonts w:asciiTheme="minorHAnsi" w:hAnsiTheme="minorHAnsi" w:cstheme="minorHAnsi"/>
          <w:b w:val="0"/>
          <w:spacing w:val="-1"/>
          <w:sz w:val="24"/>
          <w:szCs w:val="24"/>
        </w:rPr>
        <w:t>inclusiv</w:t>
      </w:r>
      <w:r w:rsidRPr="00964B07">
        <w:rPr>
          <w:rFonts w:asciiTheme="minorHAnsi" w:hAnsiTheme="minorHAnsi" w:cstheme="minorHAnsi"/>
          <w:b w:val="0"/>
          <w:spacing w:val="27"/>
          <w:sz w:val="24"/>
          <w:szCs w:val="24"/>
        </w:rPr>
        <w:t xml:space="preserve"> </w:t>
      </w:r>
      <w:r w:rsidRPr="00964B07">
        <w:rPr>
          <w:rFonts w:asciiTheme="minorHAnsi" w:hAnsiTheme="minorHAnsi" w:cstheme="minorHAnsi"/>
          <w:b w:val="0"/>
          <w:sz w:val="24"/>
          <w:szCs w:val="24"/>
        </w:rPr>
        <w:t>în</w:t>
      </w:r>
      <w:r w:rsidRPr="00964B07">
        <w:rPr>
          <w:rFonts w:asciiTheme="minorHAnsi" w:hAnsiTheme="minorHAnsi" w:cstheme="minorHAnsi"/>
          <w:b w:val="0"/>
          <w:spacing w:val="97"/>
          <w:w w:val="102"/>
          <w:sz w:val="24"/>
          <w:szCs w:val="24"/>
        </w:rPr>
        <w:t xml:space="preserve"> </w:t>
      </w:r>
      <w:r w:rsidRPr="00964B07">
        <w:rPr>
          <w:rFonts w:asciiTheme="minorHAnsi" w:hAnsiTheme="minorHAnsi" w:cstheme="minorHAnsi"/>
          <w:b w:val="0"/>
          <w:spacing w:val="-1"/>
          <w:sz w:val="24"/>
          <w:szCs w:val="24"/>
        </w:rPr>
        <w:t>cazul</w:t>
      </w:r>
      <w:r w:rsidRPr="00964B07">
        <w:rPr>
          <w:rFonts w:asciiTheme="minorHAnsi" w:hAnsiTheme="minorHAnsi" w:cstheme="minorHAnsi"/>
          <w:b w:val="0"/>
          <w:spacing w:val="40"/>
          <w:sz w:val="24"/>
          <w:szCs w:val="24"/>
        </w:rPr>
        <w:t xml:space="preserve"> </w:t>
      </w:r>
      <w:r w:rsidRPr="00964B07">
        <w:rPr>
          <w:rFonts w:asciiTheme="minorHAnsi" w:hAnsiTheme="minorHAnsi" w:cstheme="minorHAnsi"/>
          <w:b w:val="0"/>
          <w:sz w:val="24"/>
          <w:szCs w:val="24"/>
        </w:rPr>
        <w:t>în</w:t>
      </w:r>
      <w:r w:rsidRPr="00964B07">
        <w:rPr>
          <w:rFonts w:asciiTheme="minorHAnsi" w:hAnsiTheme="minorHAnsi" w:cstheme="minorHAnsi"/>
          <w:b w:val="0"/>
          <w:spacing w:val="38"/>
          <w:sz w:val="24"/>
          <w:szCs w:val="24"/>
        </w:rPr>
        <w:t xml:space="preserve"> </w:t>
      </w:r>
      <w:r w:rsidRPr="00964B07">
        <w:rPr>
          <w:rFonts w:asciiTheme="minorHAnsi" w:hAnsiTheme="minorHAnsi" w:cstheme="minorHAnsi"/>
          <w:b w:val="0"/>
          <w:spacing w:val="-1"/>
          <w:sz w:val="24"/>
          <w:szCs w:val="24"/>
        </w:rPr>
        <w:t>care</w:t>
      </w:r>
      <w:r w:rsidRPr="00964B07">
        <w:rPr>
          <w:rFonts w:asciiTheme="minorHAnsi" w:hAnsiTheme="minorHAnsi" w:cstheme="minorHAnsi"/>
          <w:b w:val="0"/>
          <w:spacing w:val="40"/>
          <w:sz w:val="24"/>
          <w:szCs w:val="24"/>
        </w:rPr>
        <w:t xml:space="preserve"> </w:t>
      </w:r>
      <w:r w:rsidRPr="00964B07">
        <w:rPr>
          <w:rFonts w:asciiTheme="minorHAnsi" w:hAnsiTheme="minorHAnsi" w:cstheme="minorHAnsi"/>
          <w:b w:val="0"/>
          <w:spacing w:val="-1"/>
          <w:sz w:val="24"/>
          <w:szCs w:val="24"/>
        </w:rPr>
        <w:t>beneficiarul</w:t>
      </w:r>
      <w:r w:rsidRPr="00964B07">
        <w:rPr>
          <w:rFonts w:asciiTheme="minorHAnsi" w:hAnsiTheme="minorHAnsi" w:cstheme="minorHAnsi"/>
          <w:b w:val="0"/>
          <w:spacing w:val="40"/>
          <w:sz w:val="24"/>
          <w:szCs w:val="24"/>
        </w:rPr>
        <w:t xml:space="preserve"> </w:t>
      </w:r>
      <w:r w:rsidRPr="00964B07">
        <w:rPr>
          <w:rFonts w:asciiTheme="minorHAnsi" w:hAnsiTheme="minorHAnsi" w:cstheme="minorHAnsi"/>
          <w:b w:val="0"/>
          <w:sz w:val="24"/>
          <w:szCs w:val="24"/>
        </w:rPr>
        <w:t>este</w:t>
      </w:r>
      <w:r w:rsidRPr="00964B07">
        <w:rPr>
          <w:rFonts w:asciiTheme="minorHAnsi" w:hAnsiTheme="minorHAnsi" w:cstheme="minorHAnsi"/>
          <w:b w:val="0"/>
          <w:spacing w:val="40"/>
          <w:sz w:val="24"/>
          <w:szCs w:val="24"/>
        </w:rPr>
        <w:t xml:space="preserve"> </w:t>
      </w:r>
      <w:r w:rsidRPr="00964B07">
        <w:rPr>
          <w:rFonts w:asciiTheme="minorHAnsi" w:hAnsiTheme="minorHAnsi" w:cstheme="minorHAnsi"/>
          <w:b w:val="0"/>
          <w:spacing w:val="-1"/>
          <w:sz w:val="24"/>
          <w:szCs w:val="24"/>
        </w:rPr>
        <w:t>declarat</w:t>
      </w:r>
      <w:r w:rsidRPr="00964B07">
        <w:rPr>
          <w:rFonts w:asciiTheme="minorHAnsi" w:hAnsiTheme="minorHAnsi" w:cstheme="minorHAnsi"/>
          <w:b w:val="0"/>
          <w:spacing w:val="40"/>
          <w:sz w:val="24"/>
          <w:szCs w:val="24"/>
        </w:rPr>
        <w:t xml:space="preserve"> </w:t>
      </w: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38"/>
          <w:sz w:val="24"/>
          <w:szCs w:val="24"/>
        </w:rPr>
        <w:t xml:space="preserve"> </w:t>
      </w:r>
      <w:r w:rsidRPr="00964B07">
        <w:rPr>
          <w:rFonts w:asciiTheme="minorHAnsi" w:hAnsiTheme="minorHAnsi" w:cstheme="minorHAnsi"/>
          <w:b w:val="0"/>
          <w:spacing w:val="-1"/>
          <w:sz w:val="24"/>
          <w:szCs w:val="24"/>
        </w:rPr>
        <w:t>stare</w:t>
      </w:r>
      <w:r w:rsidRPr="00964B07">
        <w:rPr>
          <w:rFonts w:asciiTheme="minorHAnsi" w:hAnsiTheme="minorHAnsi" w:cstheme="minorHAnsi"/>
          <w:b w:val="0"/>
          <w:spacing w:val="38"/>
          <w:sz w:val="24"/>
          <w:szCs w:val="24"/>
        </w:rPr>
        <w:t xml:space="preserve"> </w:t>
      </w:r>
      <w:r w:rsidRPr="00964B07">
        <w:rPr>
          <w:rFonts w:asciiTheme="minorHAnsi" w:hAnsiTheme="minorHAnsi" w:cstheme="minorHAnsi"/>
          <w:b w:val="0"/>
          <w:sz w:val="24"/>
          <w:szCs w:val="24"/>
        </w:rPr>
        <w:t>de</w:t>
      </w:r>
      <w:r w:rsidRPr="00964B07">
        <w:rPr>
          <w:rFonts w:asciiTheme="minorHAnsi" w:hAnsiTheme="minorHAnsi" w:cstheme="minorHAnsi"/>
          <w:b w:val="0"/>
          <w:spacing w:val="40"/>
          <w:sz w:val="24"/>
          <w:szCs w:val="24"/>
        </w:rPr>
        <w:t xml:space="preserve"> </w:t>
      </w:r>
      <w:r w:rsidRPr="00964B07">
        <w:rPr>
          <w:rFonts w:asciiTheme="minorHAnsi" w:hAnsiTheme="minorHAnsi" w:cstheme="minorHAnsi"/>
          <w:b w:val="0"/>
          <w:spacing w:val="-1"/>
          <w:sz w:val="24"/>
          <w:szCs w:val="24"/>
        </w:rPr>
        <w:t>incapacitate</w:t>
      </w:r>
      <w:r w:rsidRPr="00964B07">
        <w:rPr>
          <w:rFonts w:asciiTheme="minorHAnsi" w:hAnsiTheme="minorHAnsi" w:cstheme="minorHAnsi"/>
          <w:b w:val="0"/>
          <w:spacing w:val="39"/>
          <w:sz w:val="24"/>
          <w:szCs w:val="24"/>
        </w:rPr>
        <w:t xml:space="preserve"> </w:t>
      </w:r>
      <w:r w:rsidRPr="00964B07">
        <w:rPr>
          <w:rFonts w:asciiTheme="minorHAnsi" w:hAnsiTheme="minorHAnsi" w:cstheme="minorHAnsi"/>
          <w:b w:val="0"/>
          <w:spacing w:val="-1"/>
          <w:sz w:val="24"/>
          <w:szCs w:val="24"/>
        </w:rPr>
        <w:t>de</w:t>
      </w:r>
      <w:r w:rsidRPr="00964B07">
        <w:rPr>
          <w:rFonts w:asciiTheme="minorHAnsi" w:hAnsiTheme="minorHAnsi" w:cstheme="minorHAnsi"/>
          <w:b w:val="0"/>
          <w:spacing w:val="39"/>
          <w:sz w:val="24"/>
          <w:szCs w:val="24"/>
        </w:rPr>
        <w:t xml:space="preserve"> </w:t>
      </w:r>
      <w:r w:rsidRPr="00964B07">
        <w:rPr>
          <w:rFonts w:asciiTheme="minorHAnsi" w:hAnsiTheme="minorHAnsi" w:cstheme="minorHAnsi"/>
          <w:b w:val="0"/>
          <w:spacing w:val="-1"/>
          <w:sz w:val="24"/>
          <w:szCs w:val="24"/>
        </w:rPr>
        <w:t>plată</w:t>
      </w:r>
      <w:r w:rsidRPr="00964B07">
        <w:rPr>
          <w:rFonts w:asciiTheme="minorHAnsi" w:hAnsiTheme="minorHAnsi" w:cstheme="minorHAnsi"/>
          <w:b w:val="0"/>
          <w:spacing w:val="39"/>
          <w:sz w:val="24"/>
          <w:szCs w:val="24"/>
        </w:rPr>
        <w:t xml:space="preserve"> </w:t>
      </w:r>
      <w:r w:rsidRPr="00964B07">
        <w:rPr>
          <w:rFonts w:asciiTheme="minorHAnsi" w:hAnsiTheme="minorHAnsi" w:cstheme="minorHAnsi"/>
          <w:b w:val="0"/>
          <w:sz w:val="24"/>
          <w:szCs w:val="24"/>
        </w:rPr>
        <w:t>sau</w:t>
      </w:r>
      <w:r w:rsidRPr="00964B07">
        <w:rPr>
          <w:rFonts w:asciiTheme="minorHAnsi" w:hAnsiTheme="minorHAnsi" w:cstheme="minorHAnsi"/>
          <w:b w:val="0"/>
          <w:spacing w:val="38"/>
          <w:sz w:val="24"/>
          <w:szCs w:val="24"/>
        </w:rPr>
        <w:t xml:space="preserve"> </w:t>
      </w:r>
      <w:r w:rsidRPr="00964B07">
        <w:rPr>
          <w:rFonts w:asciiTheme="minorHAnsi" w:hAnsiTheme="minorHAnsi" w:cstheme="minorHAnsi"/>
          <w:b w:val="0"/>
          <w:sz w:val="24"/>
          <w:szCs w:val="24"/>
        </w:rPr>
        <w:t>a</w:t>
      </w:r>
      <w:r w:rsidRPr="00964B07">
        <w:rPr>
          <w:rFonts w:asciiTheme="minorHAnsi" w:hAnsiTheme="minorHAnsi" w:cstheme="minorHAnsi"/>
          <w:b w:val="0"/>
          <w:spacing w:val="39"/>
          <w:sz w:val="24"/>
          <w:szCs w:val="24"/>
        </w:rPr>
        <w:t xml:space="preserve"> </w:t>
      </w:r>
      <w:r w:rsidRPr="00964B07">
        <w:rPr>
          <w:rFonts w:asciiTheme="minorHAnsi" w:hAnsiTheme="minorHAnsi" w:cstheme="minorHAnsi"/>
          <w:b w:val="0"/>
          <w:spacing w:val="-1"/>
          <w:sz w:val="24"/>
          <w:szCs w:val="24"/>
        </w:rPr>
        <w:t>fost</w:t>
      </w:r>
      <w:r w:rsidRPr="00964B07">
        <w:rPr>
          <w:rFonts w:asciiTheme="minorHAnsi" w:hAnsiTheme="minorHAnsi" w:cstheme="minorHAnsi"/>
          <w:b w:val="0"/>
          <w:spacing w:val="39"/>
          <w:sz w:val="24"/>
          <w:szCs w:val="24"/>
        </w:rPr>
        <w:t xml:space="preserve"> </w:t>
      </w:r>
      <w:proofErr w:type="spellStart"/>
      <w:r w:rsidRPr="00964B07">
        <w:rPr>
          <w:rFonts w:asciiTheme="minorHAnsi" w:hAnsiTheme="minorHAnsi" w:cstheme="minorHAnsi"/>
          <w:b w:val="0"/>
          <w:spacing w:val="-1"/>
          <w:sz w:val="24"/>
          <w:szCs w:val="24"/>
        </w:rPr>
        <w:t>declanşată</w:t>
      </w:r>
      <w:proofErr w:type="spellEnd"/>
      <w:r w:rsidRPr="00964B07">
        <w:rPr>
          <w:rFonts w:asciiTheme="minorHAnsi" w:hAnsiTheme="minorHAnsi" w:cstheme="minorHAnsi"/>
          <w:b w:val="0"/>
          <w:spacing w:val="87"/>
          <w:w w:val="102"/>
          <w:sz w:val="24"/>
          <w:szCs w:val="24"/>
        </w:rPr>
        <w:t xml:space="preserve"> </w:t>
      </w:r>
      <w:r w:rsidRPr="00964B07">
        <w:rPr>
          <w:rFonts w:asciiTheme="minorHAnsi" w:hAnsiTheme="minorHAnsi" w:cstheme="minorHAnsi"/>
          <w:b w:val="0"/>
          <w:spacing w:val="-1"/>
          <w:sz w:val="24"/>
          <w:szCs w:val="24"/>
        </w:rPr>
        <w:t>procedura</w:t>
      </w:r>
      <w:r w:rsidRPr="00964B07">
        <w:rPr>
          <w:rFonts w:asciiTheme="minorHAnsi" w:hAnsiTheme="minorHAnsi" w:cstheme="minorHAnsi"/>
          <w:b w:val="0"/>
          <w:spacing w:val="44"/>
          <w:sz w:val="24"/>
          <w:szCs w:val="24"/>
        </w:rPr>
        <w:t xml:space="preserve"> </w:t>
      </w:r>
      <w:proofErr w:type="spellStart"/>
      <w:r w:rsidRPr="00964B07">
        <w:rPr>
          <w:rFonts w:asciiTheme="minorHAnsi" w:hAnsiTheme="minorHAnsi" w:cstheme="minorHAnsi"/>
          <w:b w:val="0"/>
          <w:spacing w:val="-1"/>
          <w:sz w:val="24"/>
          <w:szCs w:val="24"/>
        </w:rPr>
        <w:t>insolvenţei</w:t>
      </w:r>
      <w:proofErr w:type="spellEnd"/>
      <w:r w:rsidRPr="00964B07">
        <w:rPr>
          <w:rFonts w:asciiTheme="minorHAnsi" w:hAnsiTheme="minorHAnsi" w:cstheme="minorHAnsi"/>
          <w:b w:val="0"/>
          <w:spacing w:val="-1"/>
          <w:sz w:val="24"/>
          <w:szCs w:val="24"/>
        </w:rPr>
        <w:t>/falimentului,</w:t>
      </w:r>
      <w:r w:rsidRPr="00964B07">
        <w:rPr>
          <w:rFonts w:asciiTheme="minorHAnsi" w:hAnsiTheme="minorHAnsi" w:cstheme="minorHAnsi"/>
          <w:b w:val="0"/>
          <w:spacing w:val="42"/>
          <w:sz w:val="24"/>
          <w:szCs w:val="24"/>
        </w:rPr>
        <w:t xml:space="preserve"> </w:t>
      </w:r>
      <w:r w:rsidRPr="00964B07">
        <w:rPr>
          <w:rFonts w:asciiTheme="minorHAnsi" w:hAnsiTheme="minorHAnsi" w:cstheme="minorHAnsi"/>
          <w:b w:val="0"/>
          <w:spacing w:val="-1"/>
          <w:sz w:val="24"/>
          <w:szCs w:val="24"/>
        </w:rPr>
        <w:t>precum</w:t>
      </w:r>
      <w:r w:rsidRPr="00964B07">
        <w:rPr>
          <w:rFonts w:asciiTheme="minorHAnsi" w:hAnsiTheme="minorHAnsi" w:cstheme="minorHAnsi"/>
          <w:b w:val="0"/>
          <w:spacing w:val="42"/>
          <w:sz w:val="24"/>
          <w:szCs w:val="24"/>
        </w:rPr>
        <w:t xml:space="preserve"> </w:t>
      </w:r>
      <w:proofErr w:type="spellStart"/>
      <w:r w:rsidRPr="00964B07">
        <w:rPr>
          <w:rFonts w:asciiTheme="minorHAnsi" w:hAnsiTheme="minorHAnsi" w:cstheme="minorHAnsi"/>
          <w:b w:val="0"/>
          <w:spacing w:val="-1"/>
          <w:sz w:val="24"/>
          <w:szCs w:val="24"/>
        </w:rPr>
        <w:t>şi</w:t>
      </w:r>
      <w:proofErr w:type="spellEnd"/>
      <w:r w:rsidRPr="00964B07">
        <w:rPr>
          <w:rFonts w:asciiTheme="minorHAnsi" w:hAnsiTheme="minorHAnsi" w:cstheme="minorHAnsi"/>
          <w:b w:val="0"/>
          <w:spacing w:val="44"/>
          <w:sz w:val="24"/>
          <w:szCs w:val="24"/>
        </w:rPr>
        <w:t xml:space="preserve"> </w:t>
      </w: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44"/>
          <w:sz w:val="24"/>
          <w:szCs w:val="24"/>
        </w:rPr>
        <w:t xml:space="preserve"> </w:t>
      </w:r>
      <w:proofErr w:type="spellStart"/>
      <w:r w:rsidRPr="00964B07">
        <w:rPr>
          <w:rFonts w:asciiTheme="minorHAnsi" w:hAnsiTheme="minorHAnsi" w:cstheme="minorHAnsi"/>
          <w:b w:val="0"/>
          <w:spacing w:val="-1"/>
          <w:sz w:val="24"/>
          <w:szCs w:val="24"/>
        </w:rPr>
        <w:t>situaţia</w:t>
      </w:r>
      <w:proofErr w:type="spellEnd"/>
      <w:r w:rsidRPr="00964B07">
        <w:rPr>
          <w:rFonts w:asciiTheme="minorHAnsi" w:hAnsiTheme="minorHAnsi" w:cstheme="minorHAnsi"/>
          <w:b w:val="0"/>
          <w:spacing w:val="42"/>
          <w:sz w:val="24"/>
          <w:szCs w:val="24"/>
        </w:rPr>
        <w:t xml:space="preserve"> </w:t>
      </w: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42"/>
          <w:sz w:val="24"/>
          <w:szCs w:val="24"/>
        </w:rPr>
        <w:t xml:space="preserve"> </w:t>
      </w:r>
      <w:r w:rsidRPr="00964B07">
        <w:rPr>
          <w:rFonts w:asciiTheme="minorHAnsi" w:hAnsiTheme="minorHAnsi" w:cstheme="minorHAnsi"/>
          <w:b w:val="0"/>
          <w:spacing w:val="-1"/>
          <w:sz w:val="24"/>
          <w:szCs w:val="24"/>
        </w:rPr>
        <w:t>care</w:t>
      </w:r>
      <w:r w:rsidRPr="00964B07">
        <w:rPr>
          <w:rFonts w:asciiTheme="minorHAnsi" w:hAnsiTheme="minorHAnsi" w:cstheme="minorHAnsi"/>
          <w:b w:val="0"/>
          <w:spacing w:val="45"/>
          <w:sz w:val="24"/>
          <w:szCs w:val="24"/>
        </w:rPr>
        <w:t xml:space="preserve"> </w:t>
      </w:r>
      <w:r w:rsidRPr="00964B07">
        <w:rPr>
          <w:rFonts w:asciiTheme="minorHAnsi" w:hAnsiTheme="minorHAnsi" w:cstheme="minorHAnsi"/>
          <w:b w:val="0"/>
          <w:spacing w:val="-1"/>
          <w:sz w:val="24"/>
          <w:szCs w:val="24"/>
        </w:rPr>
        <w:t>Autoritatea</w:t>
      </w:r>
      <w:r w:rsidRPr="00964B07">
        <w:rPr>
          <w:rFonts w:asciiTheme="minorHAnsi" w:hAnsiTheme="minorHAnsi" w:cstheme="minorHAnsi"/>
          <w:b w:val="0"/>
          <w:spacing w:val="43"/>
          <w:sz w:val="24"/>
          <w:szCs w:val="24"/>
        </w:rPr>
        <w:t xml:space="preserve"> </w:t>
      </w:r>
      <w:r w:rsidRPr="00964B07">
        <w:rPr>
          <w:rFonts w:asciiTheme="minorHAnsi" w:hAnsiTheme="minorHAnsi" w:cstheme="minorHAnsi"/>
          <w:b w:val="0"/>
          <w:spacing w:val="-1"/>
          <w:sz w:val="24"/>
          <w:szCs w:val="24"/>
        </w:rPr>
        <w:t>Contractantă</w:t>
      </w:r>
      <w:r w:rsidRPr="00964B07">
        <w:rPr>
          <w:rFonts w:asciiTheme="minorHAnsi" w:hAnsiTheme="minorHAnsi" w:cstheme="minorHAnsi"/>
          <w:b w:val="0"/>
          <w:spacing w:val="57"/>
          <w:w w:val="102"/>
          <w:sz w:val="24"/>
          <w:szCs w:val="24"/>
        </w:rPr>
        <w:t xml:space="preserve"> </w:t>
      </w:r>
      <w:r w:rsidRPr="00964B07">
        <w:rPr>
          <w:rFonts w:asciiTheme="minorHAnsi" w:hAnsiTheme="minorHAnsi" w:cstheme="minorHAnsi"/>
          <w:b w:val="0"/>
          <w:spacing w:val="-1"/>
          <w:sz w:val="24"/>
          <w:szCs w:val="24"/>
        </w:rPr>
        <w:t>constată</w:t>
      </w:r>
      <w:r w:rsidRPr="00964B07">
        <w:rPr>
          <w:rFonts w:asciiTheme="minorHAnsi" w:hAnsiTheme="minorHAnsi" w:cstheme="minorHAnsi"/>
          <w:b w:val="0"/>
          <w:spacing w:val="19"/>
          <w:sz w:val="24"/>
          <w:szCs w:val="24"/>
        </w:rPr>
        <w:t xml:space="preserve"> </w:t>
      </w:r>
      <w:r w:rsidRPr="00964B07">
        <w:rPr>
          <w:rFonts w:asciiTheme="minorHAnsi" w:hAnsiTheme="minorHAnsi" w:cstheme="minorHAnsi"/>
          <w:b w:val="0"/>
          <w:sz w:val="24"/>
          <w:szCs w:val="24"/>
        </w:rPr>
        <w:t>că</w:t>
      </w:r>
      <w:r w:rsidRPr="00964B07">
        <w:rPr>
          <w:rFonts w:asciiTheme="minorHAnsi" w:hAnsiTheme="minorHAnsi" w:cstheme="minorHAnsi"/>
          <w:b w:val="0"/>
          <w:spacing w:val="21"/>
          <w:sz w:val="24"/>
          <w:szCs w:val="24"/>
        </w:rPr>
        <w:t xml:space="preserve"> </w:t>
      </w:r>
      <w:r w:rsidRPr="00964B07">
        <w:rPr>
          <w:rFonts w:asciiTheme="minorHAnsi" w:hAnsiTheme="minorHAnsi" w:cstheme="minorHAnsi"/>
          <w:b w:val="0"/>
          <w:spacing w:val="-1"/>
          <w:sz w:val="24"/>
          <w:szCs w:val="24"/>
        </w:rPr>
        <w:t>cele</w:t>
      </w:r>
      <w:r w:rsidRPr="00964B07">
        <w:rPr>
          <w:rFonts w:asciiTheme="minorHAnsi" w:hAnsiTheme="minorHAnsi" w:cstheme="minorHAnsi"/>
          <w:b w:val="0"/>
          <w:spacing w:val="19"/>
          <w:sz w:val="24"/>
          <w:szCs w:val="24"/>
        </w:rPr>
        <w:t xml:space="preserve"> </w:t>
      </w:r>
      <w:r w:rsidRPr="00964B07">
        <w:rPr>
          <w:rFonts w:asciiTheme="minorHAnsi" w:hAnsiTheme="minorHAnsi" w:cstheme="minorHAnsi"/>
          <w:b w:val="0"/>
          <w:spacing w:val="-1"/>
          <w:sz w:val="24"/>
          <w:szCs w:val="24"/>
        </w:rPr>
        <w:t>declarate</w:t>
      </w:r>
      <w:r w:rsidRPr="00964B07">
        <w:rPr>
          <w:rFonts w:asciiTheme="minorHAnsi" w:hAnsiTheme="minorHAnsi" w:cstheme="minorHAnsi"/>
          <w:b w:val="0"/>
          <w:spacing w:val="20"/>
          <w:sz w:val="24"/>
          <w:szCs w:val="24"/>
        </w:rPr>
        <w:t xml:space="preserve"> </w:t>
      </w:r>
      <w:r w:rsidRPr="00964B07">
        <w:rPr>
          <w:rFonts w:asciiTheme="minorHAnsi" w:hAnsiTheme="minorHAnsi" w:cstheme="minorHAnsi"/>
          <w:b w:val="0"/>
          <w:spacing w:val="-1"/>
          <w:sz w:val="24"/>
          <w:szCs w:val="24"/>
        </w:rPr>
        <w:t>pe</w:t>
      </w:r>
      <w:r w:rsidRPr="00964B07">
        <w:rPr>
          <w:rFonts w:asciiTheme="minorHAnsi" w:hAnsiTheme="minorHAnsi" w:cstheme="minorHAnsi"/>
          <w:b w:val="0"/>
          <w:spacing w:val="22"/>
          <w:sz w:val="24"/>
          <w:szCs w:val="24"/>
        </w:rPr>
        <w:t xml:space="preserve"> </w:t>
      </w:r>
      <w:r w:rsidRPr="00964B07">
        <w:rPr>
          <w:rFonts w:asciiTheme="minorHAnsi" w:hAnsiTheme="minorHAnsi" w:cstheme="minorHAnsi"/>
          <w:b w:val="0"/>
          <w:spacing w:val="-1"/>
          <w:sz w:val="24"/>
          <w:szCs w:val="24"/>
        </w:rPr>
        <w:t>proprie</w:t>
      </w:r>
      <w:r w:rsidRPr="00964B07">
        <w:rPr>
          <w:rFonts w:asciiTheme="minorHAnsi" w:hAnsiTheme="minorHAnsi" w:cstheme="minorHAnsi"/>
          <w:b w:val="0"/>
          <w:spacing w:val="21"/>
          <w:sz w:val="24"/>
          <w:szCs w:val="24"/>
        </w:rPr>
        <w:t xml:space="preserve"> </w:t>
      </w:r>
      <w:r w:rsidRPr="00964B07">
        <w:rPr>
          <w:rFonts w:asciiTheme="minorHAnsi" w:hAnsiTheme="minorHAnsi" w:cstheme="minorHAnsi"/>
          <w:b w:val="0"/>
          <w:spacing w:val="-1"/>
          <w:sz w:val="24"/>
          <w:szCs w:val="24"/>
        </w:rPr>
        <w:t>răspundere</w:t>
      </w:r>
      <w:r w:rsidRPr="00964B07">
        <w:rPr>
          <w:rFonts w:asciiTheme="minorHAnsi" w:hAnsiTheme="minorHAnsi" w:cstheme="minorHAnsi"/>
          <w:b w:val="0"/>
          <w:spacing w:val="20"/>
          <w:sz w:val="24"/>
          <w:szCs w:val="24"/>
        </w:rPr>
        <w:t xml:space="preserve"> </w:t>
      </w:r>
      <w:r w:rsidRPr="00964B07">
        <w:rPr>
          <w:rFonts w:asciiTheme="minorHAnsi" w:hAnsiTheme="minorHAnsi" w:cstheme="minorHAnsi"/>
          <w:b w:val="0"/>
          <w:spacing w:val="-1"/>
          <w:sz w:val="24"/>
          <w:szCs w:val="24"/>
        </w:rPr>
        <w:t>de</w:t>
      </w:r>
      <w:r w:rsidRPr="00964B07">
        <w:rPr>
          <w:rFonts w:asciiTheme="minorHAnsi" w:hAnsiTheme="minorHAnsi" w:cstheme="minorHAnsi"/>
          <w:b w:val="0"/>
          <w:spacing w:val="22"/>
          <w:sz w:val="24"/>
          <w:szCs w:val="24"/>
        </w:rPr>
        <w:t xml:space="preserve"> </w:t>
      </w:r>
      <w:r w:rsidRPr="00964B07">
        <w:rPr>
          <w:rFonts w:asciiTheme="minorHAnsi" w:hAnsiTheme="minorHAnsi" w:cstheme="minorHAnsi"/>
          <w:b w:val="0"/>
          <w:spacing w:val="-1"/>
          <w:sz w:val="24"/>
          <w:szCs w:val="24"/>
        </w:rPr>
        <w:t>beneficiar,</w:t>
      </w:r>
      <w:r w:rsidRPr="00964B07">
        <w:rPr>
          <w:rFonts w:asciiTheme="minorHAnsi" w:hAnsiTheme="minorHAnsi" w:cstheme="minorHAnsi"/>
          <w:b w:val="0"/>
          <w:spacing w:val="18"/>
          <w:sz w:val="24"/>
          <w:szCs w:val="24"/>
        </w:rPr>
        <w:t xml:space="preserve"> </w:t>
      </w:r>
      <w:r w:rsidRPr="00964B07">
        <w:rPr>
          <w:rFonts w:asciiTheme="minorHAnsi" w:hAnsiTheme="minorHAnsi" w:cstheme="minorHAnsi"/>
          <w:b w:val="0"/>
          <w:spacing w:val="-1"/>
          <w:sz w:val="24"/>
          <w:szCs w:val="24"/>
        </w:rPr>
        <w:t>prin</w:t>
      </w:r>
      <w:r w:rsidRPr="00964B07">
        <w:rPr>
          <w:rFonts w:asciiTheme="minorHAnsi" w:hAnsiTheme="minorHAnsi" w:cstheme="minorHAnsi"/>
          <w:b w:val="0"/>
          <w:spacing w:val="20"/>
          <w:sz w:val="24"/>
          <w:szCs w:val="24"/>
        </w:rPr>
        <w:t xml:space="preserve"> </w:t>
      </w:r>
      <w:proofErr w:type="spellStart"/>
      <w:r w:rsidRPr="00964B07">
        <w:rPr>
          <w:rFonts w:asciiTheme="minorHAnsi" w:hAnsiTheme="minorHAnsi" w:cstheme="minorHAnsi"/>
          <w:b w:val="0"/>
          <w:spacing w:val="-1"/>
          <w:sz w:val="24"/>
          <w:szCs w:val="24"/>
        </w:rPr>
        <w:t>reprezentanţii</w:t>
      </w:r>
      <w:proofErr w:type="spellEnd"/>
      <w:r w:rsidRPr="00964B07">
        <w:rPr>
          <w:rFonts w:asciiTheme="minorHAnsi" w:hAnsiTheme="minorHAnsi" w:cstheme="minorHAnsi"/>
          <w:b w:val="0"/>
          <w:spacing w:val="19"/>
          <w:sz w:val="24"/>
          <w:szCs w:val="24"/>
        </w:rPr>
        <w:t xml:space="preserve"> </w:t>
      </w:r>
      <w:r w:rsidRPr="00964B07">
        <w:rPr>
          <w:rFonts w:asciiTheme="minorHAnsi" w:hAnsiTheme="minorHAnsi" w:cstheme="minorHAnsi"/>
          <w:b w:val="0"/>
          <w:spacing w:val="-1"/>
          <w:sz w:val="24"/>
          <w:szCs w:val="24"/>
        </w:rPr>
        <w:t>săi,</w:t>
      </w:r>
      <w:r w:rsidRPr="00964B07">
        <w:rPr>
          <w:rFonts w:asciiTheme="minorHAnsi" w:hAnsiTheme="minorHAnsi" w:cstheme="minorHAnsi"/>
          <w:b w:val="0"/>
          <w:spacing w:val="22"/>
          <w:sz w:val="24"/>
          <w:szCs w:val="24"/>
        </w:rPr>
        <w:t xml:space="preserve"> </w:t>
      </w:r>
      <w:r w:rsidRPr="00964B07">
        <w:rPr>
          <w:rFonts w:asciiTheme="minorHAnsi" w:hAnsiTheme="minorHAnsi" w:cstheme="minorHAnsi"/>
          <w:b w:val="0"/>
          <w:spacing w:val="-1"/>
          <w:sz w:val="24"/>
          <w:szCs w:val="24"/>
        </w:rPr>
        <w:t>nu</w:t>
      </w:r>
      <w:r w:rsidRPr="00964B07">
        <w:rPr>
          <w:rFonts w:asciiTheme="minorHAnsi" w:hAnsiTheme="minorHAnsi" w:cstheme="minorHAnsi"/>
          <w:b w:val="0"/>
          <w:spacing w:val="28"/>
          <w:w w:val="102"/>
          <w:sz w:val="24"/>
          <w:szCs w:val="24"/>
        </w:rPr>
        <w:t xml:space="preserve"> </w:t>
      </w:r>
      <w:r w:rsidRPr="00964B07">
        <w:rPr>
          <w:rFonts w:asciiTheme="minorHAnsi" w:hAnsiTheme="minorHAnsi" w:cstheme="minorHAnsi"/>
          <w:b w:val="0"/>
          <w:spacing w:val="-1"/>
          <w:sz w:val="24"/>
          <w:szCs w:val="24"/>
        </w:rPr>
        <w:t>corespund</w:t>
      </w:r>
      <w:r w:rsidRPr="00964B07">
        <w:rPr>
          <w:rFonts w:asciiTheme="minorHAnsi" w:hAnsiTheme="minorHAnsi" w:cstheme="minorHAnsi"/>
          <w:b w:val="0"/>
          <w:spacing w:val="26"/>
          <w:sz w:val="24"/>
          <w:szCs w:val="24"/>
        </w:rPr>
        <w:t xml:space="preserve"> </w:t>
      </w:r>
      <w:proofErr w:type="spellStart"/>
      <w:r w:rsidRPr="00964B07">
        <w:rPr>
          <w:rFonts w:asciiTheme="minorHAnsi" w:hAnsiTheme="minorHAnsi" w:cstheme="minorHAnsi"/>
          <w:b w:val="0"/>
          <w:spacing w:val="-1"/>
          <w:sz w:val="24"/>
          <w:szCs w:val="24"/>
        </w:rPr>
        <w:t>realităţii</w:t>
      </w:r>
      <w:proofErr w:type="spellEnd"/>
      <w:r w:rsidRPr="00964B07">
        <w:rPr>
          <w:rFonts w:asciiTheme="minorHAnsi" w:hAnsiTheme="minorHAnsi" w:cstheme="minorHAnsi"/>
          <w:b w:val="0"/>
          <w:spacing w:val="28"/>
          <w:sz w:val="24"/>
          <w:szCs w:val="24"/>
        </w:rPr>
        <w:t xml:space="preserve"> </w:t>
      </w:r>
      <w:r w:rsidRPr="00964B07">
        <w:rPr>
          <w:rFonts w:asciiTheme="minorHAnsi" w:hAnsiTheme="minorHAnsi" w:cstheme="minorHAnsi"/>
          <w:b w:val="0"/>
          <w:sz w:val="24"/>
          <w:szCs w:val="24"/>
        </w:rPr>
        <w:t>sau</w:t>
      </w:r>
      <w:r w:rsidRPr="00964B07">
        <w:rPr>
          <w:rFonts w:asciiTheme="minorHAnsi" w:hAnsiTheme="minorHAnsi" w:cstheme="minorHAnsi"/>
          <w:b w:val="0"/>
          <w:spacing w:val="25"/>
          <w:sz w:val="24"/>
          <w:szCs w:val="24"/>
        </w:rPr>
        <w:t xml:space="preserve"> </w:t>
      </w:r>
      <w:r w:rsidRPr="00964B07">
        <w:rPr>
          <w:rFonts w:asciiTheme="minorHAnsi" w:hAnsiTheme="minorHAnsi" w:cstheme="minorHAnsi"/>
          <w:b w:val="0"/>
          <w:spacing w:val="-1"/>
          <w:sz w:val="24"/>
          <w:szCs w:val="24"/>
        </w:rPr>
        <w:t>documentele/</w:t>
      </w:r>
      <w:proofErr w:type="spellStart"/>
      <w:r w:rsidRPr="00964B07">
        <w:rPr>
          <w:rFonts w:asciiTheme="minorHAnsi" w:hAnsiTheme="minorHAnsi" w:cstheme="minorHAnsi"/>
          <w:b w:val="0"/>
          <w:spacing w:val="-1"/>
          <w:sz w:val="24"/>
          <w:szCs w:val="24"/>
        </w:rPr>
        <w:t>autorizaţiile</w:t>
      </w:r>
      <w:proofErr w:type="spellEnd"/>
      <w:r w:rsidRPr="00964B07">
        <w:rPr>
          <w:rFonts w:asciiTheme="minorHAnsi" w:hAnsiTheme="minorHAnsi" w:cstheme="minorHAnsi"/>
          <w:b w:val="0"/>
          <w:spacing w:val="-1"/>
          <w:sz w:val="24"/>
          <w:szCs w:val="24"/>
        </w:rPr>
        <w:t>/avizele</w:t>
      </w:r>
      <w:r w:rsidRPr="00964B07">
        <w:rPr>
          <w:rFonts w:asciiTheme="minorHAnsi" w:hAnsiTheme="minorHAnsi" w:cstheme="minorHAnsi"/>
          <w:b w:val="0"/>
          <w:spacing w:val="25"/>
          <w:sz w:val="24"/>
          <w:szCs w:val="24"/>
        </w:rPr>
        <w:t xml:space="preserve"> </w:t>
      </w:r>
      <w:r w:rsidRPr="00964B07">
        <w:rPr>
          <w:rFonts w:asciiTheme="minorHAnsi" w:hAnsiTheme="minorHAnsi" w:cstheme="minorHAnsi"/>
          <w:b w:val="0"/>
          <w:spacing w:val="-1"/>
          <w:sz w:val="24"/>
          <w:szCs w:val="24"/>
        </w:rPr>
        <w:t>depuse</w:t>
      </w:r>
      <w:r w:rsidRPr="00964B07">
        <w:rPr>
          <w:rFonts w:asciiTheme="minorHAnsi" w:hAnsiTheme="minorHAnsi" w:cstheme="minorHAnsi"/>
          <w:b w:val="0"/>
          <w:spacing w:val="28"/>
          <w:sz w:val="24"/>
          <w:szCs w:val="24"/>
        </w:rPr>
        <w:t xml:space="preserve"> </w:t>
      </w: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25"/>
          <w:sz w:val="24"/>
          <w:szCs w:val="24"/>
        </w:rPr>
        <w:t xml:space="preserve"> </w:t>
      </w:r>
      <w:r w:rsidRPr="00964B07">
        <w:rPr>
          <w:rFonts w:asciiTheme="minorHAnsi" w:hAnsiTheme="minorHAnsi" w:cstheme="minorHAnsi"/>
          <w:b w:val="0"/>
          <w:spacing w:val="-1"/>
          <w:sz w:val="24"/>
          <w:szCs w:val="24"/>
        </w:rPr>
        <w:t>vederea</w:t>
      </w:r>
      <w:r w:rsidRPr="00964B07">
        <w:rPr>
          <w:rFonts w:asciiTheme="minorHAnsi" w:hAnsiTheme="minorHAnsi" w:cstheme="minorHAnsi"/>
          <w:b w:val="0"/>
          <w:spacing w:val="26"/>
          <w:sz w:val="24"/>
          <w:szCs w:val="24"/>
        </w:rPr>
        <w:t xml:space="preserve"> </w:t>
      </w:r>
      <w:proofErr w:type="spellStart"/>
      <w:r w:rsidRPr="00964B07">
        <w:rPr>
          <w:rFonts w:asciiTheme="minorHAnsi" w:hAnsiTheme="minorHAnsi" w:cstheme="minorHAnsi"/>
          <w:b w:val="0"/>
          <w:spacing w:val="-1"/>
          <w:sz w:val="24"/>
          <w:szCs w:val="24"/>
        </w:rPr>
        <w:t>obţinerii</w:t>
      </w:r>
      <w:proofErr w:type="spellEnd"/>
      <w:r w:rsidRPr="00964B07">
        <w:rPr>
          <w:rFonts w:asciiTheme="minorHAnsi" w:hAnsiTheme="minorHAnsi" w:cstheme="minorHAnsi"/>
          <w:b w:val="0"/>
          <w:spacing w:val="28"/>
          <w:sz w:val="24"/>
          <w:szCs w:val="24"/>
        </w:rPr>
        <w:t xml:space="preserve"> </w:t>
      </w:r>
      <w:proofErr w:type="spellStart"/>
      <w:r w:rsidRPr="00964B07">
        <w:rPr>
          <w:rFonts w:asciiTheme="minorHAnsi" w:hAnsiTheme="minorHAnsi" w:cstheme="minorHAnsi"/>
          <w:b w:val="0"/>
          <w:sz w:val="24"/>
          <w:szCs w:val="24"/>
        </w:rPr>
        <w:t>finanţării</w:t>
      </w:r>
      <w:proofErr w:type="spellEnd"/>
      <w:r w:rsidRPr="00964B07">
        <w:rPr>
          <w:rFonts w:asciiTheme="minorHAnsi" w:hAnsiTheme="minorHAnsi" w:cstheme="minorHAnsi"/>
          <w:b w:val="0"/>
          <w:spacing w:val="113"/>
          <w:w w:val="102"/>
          <w:sz w:val="24"/>
          <w:szCs w:val="24"/>
        </w:rPr>
        <w:t xml:space="preserve"> </w:t>
      </w:r>
      <w:r w:rsidRPr="00964B07">
        <w:rPr>
          <w:rFonts w:asciiTheme="minorHAnsi" w:hAnsiTheme="minorHAnsi" w:cstheme="minorHAnsi"/>
          <w:b w:val="0"/>
          <w:spacing w:val="-1"/>
          <w:sz w:val="24"/>
          <w:szCs w:val="24"/>
        </w:rPr>
        <w:t>nerambursabile</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sunt</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constatate</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z w:val="24"/>
          <w:szCs w:val="24"/>
        </w:rPr>
        <w:t>ca</w:t>
      </w:r>
      <w:r w:rsidRPr="00964B07">
        <w:rPr>
          <w:rFonts w:asciiTheme="minorHAnsi" w:hAnsiTheme="minorHAnsi" w:cstheme="minorHAnsi"/>
          <w:b w:val="0"/>
          <w:spacing w:val="18"/>
          <w:sz w:val="24"/>
          <w:szCs w:val="24"/>
        </w:rPr>
        <w:t xml:space="preserve"> </w:t>
      </w:r>
      <w:r w:rsidRPr="00964B07">
        <w:rPr>
          <w:rFonts w:asciiTheme="minorHAnsi" w:hAnsiTheme="minorHAnsi" w:cstheme="minorHAnsi"/>
          <w:b w:val="0"/>
          <w:spacing w:val="-1"/>
          <w:sz w:val="24"/>
          <w:szCs w:val="24"/>
        </w:rPr>
        <w:t>fiind</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neadevărate/false/incomplete/expirate/inexacte/</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nu</w:t>
      </w:r>
      <w:r w:rsidRPr="00964B07">
        <w:rPr>
          <w:rFonts w:asciiTheme="minorHAnsi" w:hAnsiTheme="minorHAnsi" w:cstheme="minorHAnsi"/>
          <w:b w:val="0"/>
          <w:spacing w:val="119"/>
          <w:w w:val="102"/>
          <w:sz w:val="24"/>
          <w:szCs w:val="24"/>
        </w:rPr>
        <w:t xml:space="preserve"> </w:t>
      </w:r>
      <w:r w:rsidRPr="00964B07">
        <w:rPr>
          <w:rFonts w:asciiTheme="minorHAnsi" w:hAnsiTheme="minorHAnsi" w:cstheme="minorHAnsi"/>
          <w:b w:val="0"/>
          <w:spacing w:val="-1"/>
          <w:sz w:val="24"/>
          <w:szCs w:val="24"/>
        </w:rPr>
        <w:t>corespund</w:t>
      </w:r>
      <w:r w:rsidRPr="00964B07">
        <w:rPr>
          <w:rFonts w:asciiTheme="minorHAnsi" w:hAnsiTheme="minorHAnsi" w:cstheme="minorHAnsi"/>
          <w:b w:val="0"/>
          <w:spacing w:val="7"/>
          <w:sz w:val="24"/>
          <w:szCs w:val="24"/>
        </w:rPr>
        <w:t xml:space="preserve"> </w:t>
      </w:r>
      <w:proofErr w:type="spellStart"/>
      <w:r w:rsidRPr="00964B07">
        <w:rPr>
          <w:rFonts w:asciiTheme="minorHAnsi" w:hAnsiTheme="minorHAnsi" w:cstheme="minorHAnsi"/>
          <w:b w:val="0"/>
          <w:spacing w:val="-1"/>
          <w:sz w:val="24"/>
          <w:szCs w:val="24"/>
        </w:rPr>
        <w:t>realităţii</w:t>
      </w:r>
      <w:proofErr w:type="spellEnd"/>
      <w:r w:rsidRPr="00964B07">
        <w:rPr>
          <w:rFonts w:asciiTheme="minorHAnsi" w:hAnsiTheme="minorHAnsi" w:cstheme="minorHAnsi"/>
          <w:b w:val="0"/>
          <w:spacing w:val="-1"/>
          <w:sz w:val="24"/>
          <w:szCs w:val="24"/>
        </w:rPr>
        <w:t>,</w:t>
      </w:r>
      <w:r w:rsidRPr="00964B07">
        <w:rPr>
          <w:rFonts w:asciiTheme="minorHAnsi" w:hAnsiTheme="minorHAnsi" w:cstheme="minorHAnsi"/>
          <w:b w:val="0"/>
          <w:spacing w:val="7"/>
          <w:sz w:val="24"/>
          <w:szCs w:val="24"/>
        </w:rPr>
        <w:t xml:space="preserve"> </w:t>
      </w:r>
      <w:r w:rsidRPr="00964B07">
        <w:rPr>
          <w:rFonts w:asciiTheme="minorHAnsi" w:hAnsiTheme="minorHAnsi" w:cstheme="minorHAnsi"/>
          <w:b w:val="0"/>
          <w:spacing w:val="-1"/>
          <w:sz w:val="24"/>
          <w:szCs w:val="24"/>
        </w:rPr>
        <w:t>Autoritatea</w:t>
      </w:r>
      <w:r w:rsidRPr="00964B07">
        <w:rPr>
          <w:rFonts w:asciiTheme="minorHAnsi" w:hAnsiTheme="minorHAnsi" w:cstheme="minorHAnsi"/>
          <w:b w:val="0"/>
          <w:spacing w:val="10"/>
          <w:sz w:val="24"/>
          <w:szCs w:val="24"/>
        </w:rPr>
        <w:t xml:space="preserve"> </w:t>
      </w:r>
      <w:r w:rsidRPr="00964B07">
        <w:rPr>
          <w:rFonts w:asciiTheme="minorHAnsi" w:hAnsiTheme="minorHAnsi" w:cstheme="minorHAnsi"/>
          <w:b w:val="0"/>
          <w:spacing w:val="-1"/>
          <w:sz w:val="24"/>
          <w:szCs w:val="24"/>
        </w:rPr>
        <w:t>Contractantă</w:t>
      </w:r>
      <w:r w:rsidRPr="00964B07">
        <w:rPr>
          <w:rFonts w:asciiTheme="minorHAnsi" w:hAnsiTheme="minorHAnsi" w:cstheme="minorHAnsi"/>
          <w:b w:val="0"/>
          <w:spacing w:val="8"/>
          <w:sz w:val="24"/>
          <w:szCs w:val="24"/>
        </w:rPr>
        <w:t xml:space="preserve"> </w:t>
      </w:r>
      <w:r w:rsidRPr="00964B07">
        <w:rPr>
          <w:rFonts w:asciiTheme="minorHAnsi" w:hAnsiTheme="minorHAnsi" w:cstheme="minorHAnsi"/>
          <w:b w:val="0"/>
          <w:sz w:val="24"/>
          <w:szCs w:val="24"/>
        </w:rPr>
        <w:t>poate</w:t>
      </w:r>
      <w:r w:rsidRPr="00964B07">
        <w:rPr>
          <w:rFonts w:asciiTheme="minorHAnsi" w:hAnsiTheme="minorHAnsi" w:cstheme="minorHAnsi"/>
          <w:b w:val="0"/>
          <w:spacing w:val="7"/>
          <w:sz w:val="24"/>
          <w:szCs w:val="24"/>
        </w:rPr>
        <w:t xml:space="preserve"> </w:t>
      </w:r>
      <w:r w:rsidRPr="00964B07">
        <w:rPr>
          <w:rFonts w:asciiTheme="minorHAnsi" w:hAnsiTheme="minorHAnsi" w:cstheme="minorHAnsi"/>
          <w:b w:val="0"/>
          <w:sz w:val="24"/>
          <w:szCs w:val="24"/>
        </w:rPr>
        <w:t>înceta</w:t>
      </w:r>
      <w:r w:rsidRPr="00964B07">
        <w:rPr>
          <w:rFonts w:asciiTheme="minorHAnsi" w:hAnsiTheme="minorHAnsi" w:cstheme="minorHAnsi"/>
          <w:b w:val="0"/>
          <w:spacing w:val="7"/>
          <w:sz w:val="24"/>
          <w:szCs w:val="24"/>
        </w:rPr>
        <w:t xml:space="preserve"> </w:t>
      </w:r>
      <w:r w:rsidRPr="00964B07">
        <w:rPr>
          <w:rFonts w:asciiTheme="minorHAnsi" w:hAnsiTheme="minorHAnsi" w:cstheme="minorHAnsi"/>
          <w:b w:val="0"/>
          <w:spacing w:val="-1"/>
          <w:sz w:val="24"/>
          <w:szCs w:val="24"/>
        </w:rPr>
        <w:t>valabilitatea</w:t>
      </w:r>
      <w:r w:rsidRPr="00964B07">
        <w:rPr>
          <w:rFonts w:asciiTheme="minorHAnsi" w:hAnsiTheme="minorHAnsi" w:cstheme="minorHAnsi"/>
          <w:b w:val="0"/>
          <w:spacing w:val="8"/>
          <w:sz w:val="24"/>
          <w:szCs w:val="24"/>
        </w:rPr>
        <w:t xml:space="preserve"> </w:t>
      </w:r>
      <w:r w:rsidRPr="00964B07">
        <w:rPr>
          <w:rFonts w:asciiTheme="minorHAnsi" w:hAnsiTheme="minorHAnsi" w:cstheme="minorHAnsi"/>
          <w:b w:val="0"/>
          <w:spacing w:val="-1"/>
          <w:sz w:val="24"/>
          <w:szCs w:val="24"/>
        </w:rPr>
        <w:t>Contractului,</w:t>
      </w:r>
      <w:r w:rsidRPr="00964B07">
        <w:rPr>
          <w:rFonts w:asciiTheme="minorHAnsi" w:hAnsiTheme="minorHAnsi" w:cstheme="minorHAnsi"/>
          <w:b w:val="0"/>
          <w:spacing w:val="10"/>
          <w:sz w:val="24"/>
          <w:szCs w:val="24"/>
        </w:rPr>
        <w:t xml:space="preserve"> </w:t>
      </w:r>
      <w:r w:rsidRPr="00964B07">
        <w:rPr>
          <w:rFonts w:asciiTheme="minorHAnsi" w:hAnsiTheme="minorHAnsi" w:cstheme="minorHAnsi"/>
          <w:b w:val="0"/>
          <w:spacing w:val="-1"/>
          <w:sz w:val="24"/>
          <w:szCs w:val="24"/>
        </w:rPr>
        <w:t>de</w:t>
      </w:r>
      <w:r w:rsidRPr="00964B07">
        <w:rPr>
          <w:rFonts w:asciiTheme="minorHAnsi" w:hAnsiTheme="minorHAnsi" w:cstheme="minorHAnsi"/>
          <w:b w:val="0"/>
          <w:sz w:val="24"/>
          <w:szCs w:val="24"/>
        </w:rPr>
        <w:t xml:space="preserve"> </w:t>
      </w:r>
      <w:r w:rsidRPr="00964B07">
        <w:rPr>
          <w:rFonts w:asciiTheme="minorHAnsi" w:hAnsiTheme="minorHAnsi" w:cstheme="minorHAnsi"/>
          <w:b w:val="0"/>
          <w:spacing w:val="7"/>
          <w:sz w:val="24"/>
          <w:szCs w:val="24"/>
        </w:rPr>
        <w:t xml:space="preserve"> </w:t>
      </w:r>
      <w:r w:rsidRPr="00964B07">
        <w:rPr>
          <w:rFonts w:asciiTheme="minorHAnsi" w:hAnsiTheme="minorHAnsi" w:cstheme="minorHAnsi"/>
          <w:b w:val="0"/>
          <w:spacing w:val="-1"/>
          <w:sz w:val="24"/>
          <w:szCs w:val="24"/>
        </w:rPr>
        <w:t>plin</w:t>
      </w:r>
      <w:r w:rsidRPr="00964B07">
        <w:rPr>
          <w:rFonts w:asciiTheme="minorHAnsi" w:hAnsiTheme="minorHAnsi" w:cstheme="minorHAnsi"/>
          <w:b w:val="0"/>
          <w:spacing w:val="104"/>
          <w:w w:val="102"/>
          <w:sz w:val="24"/>
          <w:szCs w:val="24"/>
        </w:rPr>
        <w:t xml:space="preserve"> </w:t>
      </w:r>
      <w:r w:rsidRPr="00964B07">
        <w:rPr>
          <w:rFonts w:asciiTheme="minorHAnsi" w:hAnsiTheme="minorHAnsi" w:cstheme="minorHAnsi"/>
          <w:b w:val="0"/>
          <w:spacing w:val="-1"/>
          <w:sz w:val="24"/>
          <w:szCs w:val="24"/>
        </w:rPr>
        <w:t>drept,</w:t>
      </w:r>
      <w:r w:rsidRPr="00964B07">
        <w:rPr>
          <w:rFonts w:asciiTheme="minorHAnsi" w:hAnsiTheme="minorHAnsi" w:cstheme="minorHAnsi"/>
          <w:b w:val="0"/>
          <w:spacing w:val="30"/>
          <w:sz w:val="24"/>
          <w:szCs w:val="24"/>
        </w:rPr>
        <w:t xml:space="preserve"> </w:t>
      </w:r>
      <w:r w:rsidRPr="00964B07">
        <w:rPr>
          <w:rFonts w:asciiTheme="minorHAnsi" w:hAnsiTheme="minorHAnsi" w:cstheme="minorHAnsi"/>
          <w:b w:val="0"/>
          <w:spacing w:val="-1"/>
          <w:sz w:val="24"/>
          <w:szCs w:val="24"/>
        </w:rPr>
        <w:t>printr‐o</w:t>
      </w:r>
      <w:r w:rsidRPr="00964B07">
        <w:rPr>
          <w:rFonts w:asciiTheme="minorHAnsi" w:hAnsiTheme="minorHAnsi" w:cstheme="minorHAnsi"/>
          <w:b w:val="0"/>
          <w:spacing w:val="31"/>
          <w:sz w:val="24"/>
          <w:szCs w:val="24"/>
        </w:rPr>
        <w:t xml:space="preserve"> </w:t>
      </w:r>
      <w:r w:rsidRPr="00964B07">
        <w:rPr>
          <w:rFonts w:asciiTheme="minorHAnsi" w:hAnsiTheme="minorHAnsi" w:cstheme="minorHAnsi"/>
          <w:b w:val="0"/>
          <w:spacing w:val="-1"/>
          <w:sz w:val="24"/>
          <w:szCs w:val="24"/>
        </w:rPr>
        <w:t>notificare</w:t>
      </w:r>
      <w:r w:rsidRPr="00964B07">
        <w:rPr>
          <w:rFonts w:asciiTheme="minorHAnsi" w:hAnsiTheme="minorHAnsi" w:cstheme="minorHAnsi"/>
          <w:b w:val="0"/>
          <w:spacing w:val="32"/>
          <w:sz w:val="24"/>
          <w:szCs w:val="24"/>
        </w:rPr>
        <w:t xml:space="preserve"> </w:t>
      </w:r>
      <w:r w:rsidRPr="00964B07">
        <w:rPr>
          <w:rFonts w:asciiTheme="minorHAnsi" w:hAnsiTheme="minorHAnsi" w:cstheme="minorHAnsi"/>
          <w:b w:val="0"/>
          <w:spacing w:val="-1"/>
          <w:sz w:val="24"/>
          <w:szCs w:val="24"/>
        </w:rPr>
        <w:t>scrisă</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pacing w:val="-1"/>
          <w:sz w:val="24"/>
          <w:szCs w:val="24"/>
        </w:rPr>
        <w:t>adresată</w:t>
      </w:r>
      <w:r w:rsidRPr="00964B07">
        <w:rPr>
          <w:rFonts w:asciiTheme="minorHAnsi" w:hAnsiTheme="minorHAnsi" w:cstheme="minorHAnsi"/>
          <w:b w:val="0"/>
          <w:spacing w:val="31"/>
          <w:sz w:val="24"/>
          <w:szCs w:val="24"/>
        </w:rPr>
        <w:t xml:space="preserve"> </w:t>
      </w:r>
      <w:r w:rsidRPr="00964B07">
        <w:rPr>
          <w:rFonts w:asciiTheme="minorHAnsi" w:hAnsiTheme="minorHAnsi" w:cstheme="minorHAnsi"/>
          <w:b w:val="0"/>
          <w:spacing w:val="-1"/>
          <w:sz w:val="24"/>
          <w:szCs w:val="24"/>
        </w:rPr>
        <w:t>beneficiarului,</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z w:val="24"/>
          <w:szCs w:val="24"/>
        </w:rPr>
        <w:t>fără</w:t>
      </w:r>
      <w:r w:rsidRPr="00964B07">
        <w:rPr>
          <w:rFonts w:asciiTheme="minorHAnsi" w:hAnsiTheme="minorHAnsi" w:cstheme="minorHAnsi"/>
          <w:b w:val="0"/>
          <w:spacing w:val="30"/>
          <w:sz w:val="24"/>
          <w:szCs w:val="24"/>
        </w:rPr>
        <w:t xml:space="preserve"> </w:t>
      </w:r>
      <w:r w:rsidRPr="00964B07">
        <w:rPr>
          <w:rFonts w:asciiTheme="minorHAnsi" w:hAnsiTheme="minorHAnsi" w:cstheme="minorHAnsi"/>
          <w:b w:val="0"/>
          <w:spacing w:val="-1"/>
          <w:sz w:val="24"/>
          <w:szCs w:val="24"/>
        </w:rPr>
        <w:t>punere</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z w:val="24"/>
          <w:szCs w:val="24"/>
        </w:rPr>
        <w:t>în</w:t>
      </w:r>
      <w:r w:rsidRPr="00964B07">
        <w:rPr>
          <w:rFonts w:asciiTheme="minorHAnsi" w:hAnsiTheme="minorHAnsi" w:cstheme="minorHAnsi"/>
          <w:b w:val="0"/>
          <w:spacing w:val="30"/>
          <w:sz w:val="24"/>
          <w:szCs w:val="24"/>
        </w:rPr>
        <w:t xml:space="preserve"> </w:t>
      </w:r>
      <w:r w:rsidRPr="00964B07">
        <w:rPr>
          <w:rFonts w:asciiTheme="minorHAnsi" w:hAnsiTheme="minorHAnsi" w:cstheme="minorHAnsi"/>
          <w:b w:val="0"/>
          <w:spacing w:val="-1"/>
          <w:sz w:val="24"/>
          <w:szCs w:val="24"/>
        </w:rPr>
        <w:t>întârziere,</w:t>
      </w:r>
      <w:r w:rsidRPr="00964B07">
        <w:rPr>
          <w:rFonts w:asciiTheme="minorHAnsi" w:hAnsiTheme="minorHAnsi" w:cstheme="minorHAnsi"/>
          <w:b w:val="0"/>
          <w:spacing w:val="29"/>
          <w:sz w:val="24"/>
          <w:szCs w:val="24"/>
        </w:rPr>
        <w:t xml:space="preserve"> </w:t>
      </w:r>
      <w:r w:rsidRPr="00964B07">
        <w:rPr>
          <w:rFonts w:asciiTheme="minorHAnsi" w:hAnsiTheme="minorHAnsi" w:cstheme="minorHAnsi"/>
          <w:b w:val="0"/>
          <w:sz w:val="24"/>
          <w:szCs w:val="24"/>
        </w:rPr>
        <w:t>fără</w:t>
      </w:r>
      <w:r w:rsidRPr="00964B07">
        <w:rPr>
          <w:rFonts w:asciiTheme="minorHAnsi" w:hAnsiTheme="minorHAnsi" w:cstheme="minorHAnsi"/>
          <w:b w:val="0"/>
          <w:spacing w:val="31"/>
          <w:sz w:val="24"/>
          <w:szCs w:val="24"/>
        </w:rPr>
        <w:t xml:space="preserve"> </w:t>
      </w:r>
      <w:r w:rsidRPr="00964B07">
        <w:rPr>
          <w:rFonts w:asciiTheme="minorHAnsi" w:hAnsiTheme="minorHAnsi" w:cstheme="minorHAnsi"/>
          <w:b w:val="0"/>
          <w:spacing w:val="-1"/>
          <w:sz w:val="24"/>
          <w:szCs w:val="24"/>
        </w:rPr>
        <w:t>nicio</w:t>
      </w:r>
      <w:r w:rsidRPr="00964B07">
        <w:rPr>
          <w:rFonts w:asciiTheme="minorHAnsi" w:hAnsiTheme="minorHAnsi" w:cstheme="minorHAnsi"/>
          <w:b w:val="0"/>
          <w:spacing w:val="31"/>
          <w:sz w:val="24"/>
          <w:szCs w:val="24"/>
        </w:rPr>
        <w:t xml:space="preserve"> </w:t>
      </w:r>
      <w:r w:rsidRPr="00964B07">
        <w:rPr>
          <w:rFonts w:asciiTheme="minorHAnsi" w:hAnsiTheme="minorHAnsi" w:cstheme="minorHAnsi"/>
          <w:b w:val="0"/>
          <w:spacing w:val="-1"/>
          <w:sz w:val="24"/>
          <w:szCs w:val="24"/>
        </w:rPr>
        <w:t>altă</w:t>
      </w:r>
      <w:r w:rsidRPr="00964B07">
        <w:rPr>
          <w:rFonts w:asciiTheme="minorHAnsi" w:hAnsiTheme="minorHAnsi" w:cstheme="minorHAnsi"/>
          <w:b w:val="0"/>
          <w:spacing w:val="79"/>
          <w:w w:val="102"/>
          <w:sz w:val="24"/>
          <w:szCs w:val="24"/>
        </w:rPr>
        <w:t xml:space="preserve"> </w:t>
      </w:r>
      <w:r w:rsidRPr="00964B07">
        <w:rPr>
          <w:rFonts w:asciiTheme="minorHAnsi" w:hAnsiTheme="minorHAnsi" w:cstheme="minorHAnsi"/>
          <w:b w:val="0"/>
          <w:spacing w:val="-1"/>
          <w:sz w:val="24"/>
          <w:szCs w:val="24"/>
        </w:rPr>
        <w:t>formalitate</w:t>
      </w:r>
      <w:r w:rsidRPr="00964B07">
        <w:rPr>
          <w:rFonts w:asciiTheme="minorHAnsi" w:hAnsiTheme="minorHAnsi" w:cstheme="minorHAnsi"/>
          <w:b w:val="0"/>
          <w:spacing w:val="19"/>
          <w:sz w:val="24"/>
          <w:szCs w:val="24"/>
        </w:rPr>
        <w:t xml:space="preserve"> </w:t>
      </w:r>
      <w:proofErr w:type="spellStart"/>
      <w:r w:rsidRPr="00964B07">
        <w:rPr>
          <w:rFonts w:asciiTheme="minorHAnsi" w:hAnsiTheme="minorHAnsi" w:cstheme="minorHAnsi"/>
          <w:b w:val="0"/>
          <w:sz w:val="24"/>
          <w:szCs w:val="24"/>
        </w:rPr>
        <w:t>şi</w:t>
      </w:r>
      <w:proofErr w:type="spellEnd"/>
      <w:r w:rsidRPr="00964B07">
        <w:rPr>
          <w:rFonts w:asciiTheme="minorHAnsi" w:hAnsiTheme="minorHAnsi" w:cstheme="minorHAnsi"/>
          <w:b w:val="0"/>
          <w:spacing w:val="20"/>
          <w:sz w:val="24"/>
          <w:szCs w:val="24"/>
        </w:rPr>
        <w:t xml:space="preserve"> </w:t>
      </w:r>
      <w:r w:rsidRPr="00964B07">
        <w:rPr>
          <w:rFonts w:asciiTheme="minorHAnsi" w:hAnsiTheme="minorHAnsi" w:cstheme="minorHAnsi"/>
          <w:b w:val="0"/>
          <w:sz w:val="24"/>
          <w:szCs w:val="24"/>
        </w:rPr>
        <w:t>fără</w:t>
      </w:r>
      <w:r w:rsidRPr="00964B07">
        <w:rPr>
          <w:rFonts w:asciiTheme="minorHAnsi" w:hAnsiTheme="minorHAnsi" w:cstheme="minorHAnsi"/>
          <w:b w:val="0"/>
          <w:spacing w:val="18"/>
          <w:sz w:val="24"/>
          <w:szCs w:val="24"/>
        </w:rPr>
        <w:t xml:space="preserve"> </w:t>
      </w:r>
      <w:proofErr w:type="spellStart"/>
      <w:r w:rsidRPr="00964B07">
        <w:rPr>
          <w:rFonts w:asciiTheme="minorHAnsi" w:hAnsiTheme="minorHAnsi" w:cstheme="minorHAnsi"/>
          <w:b w:val="0"/>
          <w:spacing w:val="-1"/>
          <w:sz w:val="24"/>
          <w:szCs w:val="24"/>
        </w:rPr>
        <w:t>intervenţia</w:t>
      </w:r>
      <w:proofErr w:type="spellEnd"/>
      <w:r w:rsidRPr="00964B07">
        <w:rPr>
          <w:rFonts w:asciiTheme="minorHAnsi" w:hAnsiTheme="minorHAnsi" w:cstheme="minorHAnsi"/>
          <w:b w:val="0"/>
          <w:spacing w:val="19"/>
          <w:sz w:val="24"/>
          <w:szCs w:val="24"/>
        </w:rPr>
        <w:t xml:space="preserve"> </w:t>
      </w:r>
      <w:proofErr w:type="spellStart"/>
      <w:r w:rsidRPr="00964B07">
        <w:rPr>
          <w:rFonts w:asciiTheme="minorHAnsi" w:hAnsiTheme="minorHAnsi" w:cstheme="minorHAnsi"/>
          <w:b w:val="0"/>
          <w:sz w:val="24"/>
          <w:szCs w:val="24"/>
        </w:rPr>
        <w:t>instanţei</w:t>
      </w:r>
      <w:proofErr w:type="spellEnd"/>
      <w:r w:rsidRPr="00964B07">
        <w:rPr>
          <w:rFonts w:asciiTheme="minorHAnsi" w:hAnsiTheme="minorHAnsi" w:cstheme="minorHAnsi"/>
          <w:b w:val="0"/>
          <w:spacing w:val="20"/>
          <w:sz w:val="24"/>
          <w:szCs w:val="24"/>
        </w:rPr>
        <w:t xml:space="preserve"> </w:t>
      </w:r>
      <w:proofErr w:type="spellStart"/>
      <w:r w:rsidRPr="00964B07">
        <w:rPr>
          <w:rFonts w:asciiTheme="minorHAnsi" w:hAnsiTheme="minorHAnsi" w:cstheme="minorHAnsi"/>
          <w:b w:val="0"/>
          <w:spacing w:val="-1"/>
          <w:sz w:val="24"/>
          <w:szCs w:val="24"/>
        </w:rPr>
        <w:t>judecătoreşti</w:t>
      </w:r>
      <w:proofErr w:type="spellEnd"/>
      <w:r w:rsidRPr="00964B07">
        <w:rPr>
          <w:rFonts w:asciiTheme="minorHAnsi" w:hAnsiTheme="minorHAnsi" w:cstheme="minorHAnsi"/>
          <w:b w:val="0"/>
          <w:spacing w:val="-1"/>
          <w:sz w:val="24"/>
          <w:szCs w:val="24"/>
        </w:rPr>
        <w:t>.</w:t>
      </w:r>
    </w:p>
    <w:p w14:paraId="003F8A03" w14:textId="77777777" w:rsidR="00FB2158" w:rsidRPr="00964B07" w:rsidRDefault="00FB2158" w:rsidP="004E4BA1">
      <w:pPr>
        <w:pStyle w:val="Titlu4"/>
        <w:ind w:left="567" w:right="0"/>
        <w:rPr>
          <w:rFonts w:asciiTheme="minorHAnsi" w:hAnsiTheme="minorHAnsi" w:cstheme="minorHAnsi"/>
          <w:sz w:val="24"/>
          <w:szCs w:val="24"/>
        </w:rPr>
      </w:pP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49"/>
          <w:sz w:val="24"/>
          <w:szCs w:val="24"/>
        </w:rPr>
        <w:t xml:space="preserve"> </w:t>
      </w:r>
      <w:r w:rsidRPr="00964B07">
        <w:rPr>
          <w:rFonts w:asciiTheme="minorHAnsi" w:hAnsiTheme="minorHAnsi" w:cstheme="minorHAnsi"/>
          <w:b w:val="0"/>
          <w:spacing w:val="-1"/>
          <w:sz w:val="24"/>
          <w:szCs w:val="24"/>
        </w:rPr>
        <w:t>aceste</w:t>
      </w:r>
      <w:r w:rsidRPr="00964B07">
        <w:rPr>
          <w:rFonts w:asciiTheme="minorHAnsi" w:hAnsiTheme="minorHAnsi" w:cstheme="minorHAnsi"/>
          <w:b w:val="0"/>
          <w:sz w:val="24"/>
          <w:szCs w:val="24"/>
        </w:rPr>
        <w:t xml:space="preserve"> </w:t>
      </w:r>
      <w:r w:rsidRPr="00964B07">
        <w:rPr>
          <w:rFonts w:asciiTheme="minorHAnsi" w:hAnsiTheme="minorHAnsi" w:cstheme="minorHAnsi"/>
          <w:b w:val="0"/>
          <w:spacing w:val="-1"/>
          <w:sz w:val="24"/>
          <w:szCs w:val="24"/>
        </w:rPr>
        <w:t>cazuri,</w:t>
      </w:r>
      <w:r w:rsidRPr="00964B07">
        <w:rPr>
          <w:rFonts w:asciiTheme="minorHAnsi" w:hAnsiTheme="minorHAnsi" w:cstheme="minorHAnsi"/>
          <w:b w:val="0"/>
          <w:sz w:val="24"/>
          <w:szCs w:val="24"/>
        </w:rPr>
        <w:t xml:space="preserve"> </w:t>
      </w:r>
      <w:r w:rsidRPr="00964B07">
        <w:rPr>
          <w:rFonts w:asciiTheme="minorHAnsi" w:hAnsiTheme="minorHAnsi" w:cstheme="minorHAnsi"/>
          <w:b w:val="0"/>
          <w:spacing w:val="-1"/>
          <w:sz w:val="24"/>
          <w:szCs w:val="24"/>
        </w:rPr>
        <w:t>beneficiarul</w:t>
      </w:r>
      <w:r w:rsidRPr="00964B07">
        <w:rPr>
          <w:rFonts w:asciiTheme="minorHAnsi" w:hAnsiTheme="minorHAnsi" w:cstheme="minorHAnsi"/>
          <w:b w:val="0"/>
          <w:spacing w:val="1"/>
          <w:sz w:val="24"/>
          <w:szCs w:val="24"/>
        </w:rPr>
        <w:t xml:space="preserve"> </w:t>
      </w:r>
      <w:r w:rsidRPr="00964B07">
        <w:rPr>
          <w:rFonts w:asciiTheme="minorHAnsi" w:hAnsiTheme="minorHAnsi" w:cstheme="minorHAnsi"/>
          <w:b w:val="0"/>
          <w:spacing w:val="-1"/>
          <w:sz w:val="24"/>
          <w:szCs w:val="24"/>
        </w:rPr>
        <w:t>va</w:t>
      </w:r>
      <w:r w:rsidRPr="00964B07">
        <w:rPr>
          <w:rFonts w:asciiTheme="minorHAnsi" w:hAnsiTheme="minorHAnsi" w:cstheme="minorHAnsi"/>
          <w:b w:val="0"/>
          <w:sz w:val="24"/>
          <w:szCs w:val="24"/>
        </w:rPr>
        <w:t xml:space="preserve"> </w:t>
      </w:r>
      <w:r w:rsidRPr="00964B07">
        <w:rPr>
          <w:rFonts w:asciiTheme="minorHAnsi" w:hAnsiTheme="minorHAnsi" w:cstheme="minorHAnsi"/>
          <w:b w:val="0"/>
          <w:spacing w:val="-1"/>
          <w:sz w:val="24"/>
          <w:szCs w:val="24"/>
        </w:rPr>
        <w:t>restitui</w:t>
      </w:r>
      <w:r w:rsidRPr="00964B07">
        <w:rPr>
          <w:rFonts w:asciiTheme="minorHAnsi" w:hAnsiTheme="minorHAnsi" w:cstheme="minorHAnsi"/>
          <w:b w:val="0"/>
          <w:spacing w:val="2"/>
          <w:sz w:val="24"/>
          <w:szCs w:val="24"/>
        </w:rPr>
        <w:t xml:space="preserve"> </w:t>
      </w:r>
      <w:r w:rsidRPr="00964B07">
        <w:rPr>
          <w:rFonts w:asciiTheme="minorHAnsi" w:hAnsiTheme="minorHAnsi" w:cstheme="minorHAnsi"/>
          <w:b w:val="0"/>
          <w:spacing w:val="-1"/>
          <w:sz w:val="24"/>
          <w:szCs w:val="24"/>
        </w:rPr>
        <w:t>integral</w:t>
      </w:r>
      <w:r w:rsidRPr="00964B07">
        <w:rPr>
          <w:rFonts w:asciiTheme="minorHAnsi" w:hAnsiTheme="minorHAnsi" w:cstheme="minorHAnsi"/>
          <w:b w:val="0"/>
          <w:spacing w:val="1"/>
          <w:sz w:val="24"/>
          <w:szCs w:val="24"/>
        </w:rPr>
        <w:t xml:space="preserve"> </w:t>
      </w:r>
      <w:r w:rsidRPr="00964B07">
        <w:rPr>
          <w:rFonts w:asciiTheme="minorHAnsi" w:hAnsiTheme="minorHAnsi" w:cstheme="minorHAnsi"/>
          <w:b w:val="0"/>
          <w:spacing w:val="-1"/>
          <w:sz w:val="24"/>
          <w:szCs w:val="24"/>
        </w:rPr>
        <w:t>sumele</w:t>
      </w:r>
      <w:r w:rsidRPr="00964B07">
        <w:rPr>
          <w:rFonts w:asciiTheme="minorHAnsi" w:hAnsiTheme="minorHAnsi" w:cstheme="minorHAnsi"/>
          <w:b w:val="0"/>
          <w:spacing w:val="3"/>
          <w:sz w:val="24"/>
          <w:szCs w:val="24"/>
        </w:rPr>
        <w:t xml:space="preserve"> </w:t>
      </w:r>
      <w:r w:rsidRPr="00964B07">
        <w:rPr>
          <w:rFonts w:asciiTheme="minorHAnsi" w:hAnsiTheme="minorHAnsi" w:cstheme="minorHAnsi"/>
          <w:b w:val="0"/>
          <w:spacing w:val="-1"/>
          <w:sz w:val="24"/>
          <w:szCs w:val="24"/>
        </w:rPr>
        <w:t>primite</w:t>
      </w:r>
      <w:r w:rsidRPr="00964B07">
        <w:rPr>
          <w:rFonts w:asciiTheme="minorHAnsi" w:hAnsiTheme="minorHAnsi" w:cstheme="minorHAnsi"/>
          <w:b w:val="0"/>
          <w:spacing w:val="2"/>
          <w:sz w:val="24"/>
          <w:szCs w:val="24"/>
        </w:rPr>
        <w:t xml:space="preserve"> </w:t>
      </w:r>
      <w:r w:rsidRPr="00964B07">
        <w:rPr>
          <w:rFonts w:asciiTheme="minorHAnsi" w:hAnsiTheme="minorHAnsi" w:cstheme="minorHAnsi"/>
          <w:b w:val="0"/>
          <w:spacing w:val="-1"/>
          <w:sz w:val="24"/>
          <w:szCs w:val="24"/>
        </w:rPr>
        <w:t>ca</w:t>
      </w:r>
      <w:r w:rsidRPr="00964B07">
        <w:rPr>
          <w:rFonts w:asciiTheme="minorHAnsi" w:hAnsiTheme="minorHAnsi" w:cstheme="minorHAnsi"/>
          <w:b w:val="0"/>
          <w:spacing w:val="2"/>
          <w:sz w:val="24"/>
          <w:szCs w:val="24"/>
        </w:rPr>
        <w:t xml:space="preserve"> </w:t>
      </w:r>
      <w:proofErr w:type="spellStart"/>
      <w:r w:rsidRPr="00964B07">
        <w:rPr>
          <w:rFonts w:asciiTheme="minorHAnsi" w:hAnsiTheme="minorHAnsi" w:cstheme="minorHAnsi"/>
          <w:b w:val="0"/>
          <w:spacing w:val="-1"/>
          <w:sz w:val="24"/>
          <w:szCs w:val="24"/>
        </w:rPr>
        <w:t>finanţare</w:t>
      </w:r>
      <w:proofErr w:type="spellEnd"/>
      <w:r w:rsidRPr="00964B07">
        <w:rPr>
          <w:rFonts w:asciiTheme="minorHAnsi" w:hAnsiTheme="minorHAnsi" w:cstheme="minorHAnsi"/>
          <w:b w:val="0"/>
          <w:spacing w:val="1"/>
          <w:sz w:val="24"/>
          <w:szCs w:val="24"/>
        </w:rPr>
        <w:t xml:space="preserve"> </w:t>
      </w:r>
      <w:r w:rsidRPr="00964B07">
        <w:rPr>
          <w:rFonts w:asciiTheme="minorHAnsi" w:hAnsiTheme="minorHAnsi" w:cstheme="minorHAnsi"/>
          <w:b w:val="0"/>
          <w:spacing w:val="-1"/>
          <w:sz w:val="24"/>
          <w:szCs w:val="24"/>
        </w:rPr>
        <w:t>nerambursabilă,</w:t>
      </w:r>
      <w:r w:rsidRPr="00964B07">
        <w:rPr>
          <w:rFonts w:asciiTheme="minorHAnsi" w:hAnsiTheme="minorHAnsi" w:cstheme="minorHAnsi"/>
          <w:b w:val="0"/>
          <w:spacing w:val="57"/>
          <w:w w:val="102"/>
          <w:sz w:val="24"/>
          <w:szCs w:val="24"/>
        </w:rPr>
        <w:t xml:space="preserve"> </w:t>
      </w:r>
      <w:r w:rsidRPr="00964B07">
        <w:rPr>
          <w:rFonts w:asciiTheme="minorHAnsi" w:hAnsiTheme="minorHAnsi" w:cstheme="minorHAnsi"/>
          <w:b w:val="0"/>
          <w:spacing w:val="-1"/>
          <w:sz w:val="24"/>
          <w:szCs w:val="24"/>
        </w:rPr>
        <w:t>împreună</w:t>
      </w:r>
      <w:r w:rsidRPr="00964B07">
        <w:rPr>
          <w:rFonts w:asciiTheme="minorHAnsi" w:hAnsiTheme="minorHAnsi" w:cstheme="minorHAnsi"/>
          <w:b w:val="0"/>
          <w:spacing w:val="16"/>
          <w:sz w:val="24"/>
          <w:szCs w:val="24"/>
        </w:rPr>
        <w:t xml:space="preserve"> </w:t>
      </w:r>
      <w:r w:rsidRPr="00964B07">
        <w:rPr>
          <w:rFonts w:asciiTheme="minorHAnsi" w:hAnsiTheme="minorHAnsi" w:cstheme="minorHAnsi"/>
          <w:b w:val="0"/>
          <w:spacing w:val="-1"/>
          <w:sz w:val="24"/>
          <w:szCs w:val="24"/>
        </w:rPr>
        <w:t>cu</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dobânzi</w:t>
      </w:r>
      <w:r w:rsidRPr="00964B07">
        <w:rPr>
          <w:rFonts w:asciiTheme="minorHAnsi" w:hAnsiTheme="minorHAnsi" w:cstheme="minorHAnsi"/>
          <w:b w:val="0"/>
          <w:spacing w:val="17"/>
          <w:sz w:val="24"/>
          <w:szCs w:val="24"/>
        </w:rPr>
        <w:t xml:space="preserve"> </w:t>
      </w:r>
      <w:proofErr w:type="spellStart"/>
      <w:r w:rsidRPr="00964B07">
        <w:rPr>
          <w:rFonts w:asciiTheme="minorHAnsi" w:hAnsiTheme="minorHAnsi" w:cstheme="minorHAnsi"/>
          <w:b w:val="0"/>
          <w:spacing w:val="-1"/>
          <w:sz w:val="24"/>
          <w:szCs w:val="24"/>
        </w:rPr>
        <w:t>şi</w:t>
      </w:r>
      <w:proofErr w:type="spellEnd"/>
      <w:r w:rsidRPr="00964B07">
        <w:rPr>
          <w:rFonts w:asciiTheme="minorHAnsi" w:hAnsiTheme="minorHAnsi" w:cstheme="minorHAnsi"/>
          <w:b w:val="0"/>
          <w:spacing w:val="17"/>
          <w:sz w:val="24"/>
          <w:szCs w:val="24"/>
        </w:rPr>
        <w:t xml:space="preserve"> </w:t>
      </w:r>
      <w:proofErr w:type="spellStart"/>
      <w:r w:rsidRPr="00964B07">
        <w:rPr>
          <w:rFonts w:asciiTheme="minorHAnsi" w:hAnsiTheme="minorHAnsi" w:cstheme="minorHAnsi"/>
          <w:b w:val="0"/>
          <w:spacing w:val="-1"/>
          <w:sz w:val="24"/>
          <w:szCs w:val="24"/>
        </w:rPr>
        <w:t>penalităţi</w:t>
      </w:r>
      <w:proofErr w:type="spellEnd"/>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z w:val="24"/>
          <w:szCs w:val="24"/>
        </w:rPr>
        <w:t>în</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procentul</w:t>
      </w:r>
      <w:r w:rsidRPr="00964B07">
        <w:rPr>
          <w:rFonts w:asciiTheme="minorHAnsi" w:hAnsiTheme="minorHAnsi" w:cstheme="minorHAnsi"/>
          <w:b w:val="0"/>
          <w:spacing w:val="16"/>
          <w:sz w:val="24"/>
          <w:szCs w:val="24"/>
        </w:rPr>
        <w:t xml:space="preserve"> </w:t>
      </w:r>
      <w:r w:rsidRPr="00964B07">
        <w:rPr>
          <w:rFonts w:asciiTheme="minorHAnsi" w:hAnsiTheme="minorHAnsi" w:cstheme="minorHAnsi"/>
          <w:b w:val="0"/>
          <w:spacing w:val="-1"/>
          <w:sz w:val="24"/>
          <w:szCs w:val="24"/>
        </w:rPr>
        <w:t>stabilit</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conform</w:t>
      </w:r>
      <w:r w:rsidRPr="00964B07">
        <w:rPr>
          <w:rFonts w:asciiTheme="minorHAnsi" w:hAnsiTheme="minorHAnsi" w:cstheme="minorHAnsi"/>
          <w:b w:val="0"/>
          <w:spacing w:val="16"/>
          <w:sz w:val="24"/>
          <w:szCs w:val="24"/>
        </w:rPr>
        <w:t xml:space="preserve"> </w:t>
      </w:r>
      <w:proofErr w:type="spellStart"/>
      <w:r w:rsidRPr="00964B07">
        <w:rPr>
          <w:rFonts w:asciiTheme="minorHAnsi" w:hAnsiTheme="minorHAnsi" w:cstheme="minorHAnsi"/>
          <w:b w:val="0"/>
          <w:spacing w:val="-1"/>
          <w:sz w:val="24"/>
          <w:szCs w:val="24"/>
        </w:rPr>
        <w:t>dispoziţiilor</w:t>
      </w:r>
      <w:proofErr w:type="spellEnd"/>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legale</w:t>
      </w:r>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16"/>
          <w:sz w:val="24"/>
          <w:szCs w:val="24"/>
        </w:rPr>
        <w:t xml:space="preserve"> </w:t>
      </w:r>
      <w:r w:rsidRPr="00964B07">
        <w:rPr>
          <w:rFonts w:asciiTheme="minorHAnsi" w:hAnsiTheme="minorHAnsi" w:cstheme="minorHAnsi"/>
          <w:b w:val="0"/>
          <w:spacing w:val="-1"/>
          <w:sz w:val="24"/>
          <w:szCs w:val="24"/>
        </w:rPr>
        <w:t>vigoare</w:t>
      </w:r>
      <w:r w:rsidRPr="00964B07">
        <w:rPr>
          <w:rFonts w:asciiTheme="minorHAnsi" w:hAnsiTheme="minorHAnsi" w:cstheme="minorHAnsi"/>
          <w:b w:val="0"/>
          <w:spacing w:val="17"/>
          <w:sz w:val="24"/>
          <w:szCs w:val="24"/>
        </w:rPr>
        <w:t xml:space="preserve"> </w:t>
      </w:r>
      <w:proofErr w:type="spellStart"/>
      <w:r w:rsidRPr="00964B07">
        <w:rPr>
          <w:rFonts w:asciiTheme="minorHAnsi" w:hAnsiTheme="minorHAnsi" w:cstheme="minorHAnsi"/>
          <w:b w:val="0"/>
          <w:spacing w:val="-1"/>
          <w:sz w:val="24"/>
          <w:szCs w:val="24"/>
        </w:rPr>
        <w:t>şi</w:t>
      </w:r>
      <w:proofErr w:type="spellEnd"/>
      <w:r w:rsidRPr="00964B07">
        <w:rPr>
          <w:rFonts w:asciiTheme="minorHAnsi" w:hAnsiTheme="minorHAnsi" w:cstheme="minorHAnsi"/>
          <w:b w:val="0"/>
          <w:spacing w:val="17"/>
          <w:sz w:val="24"/>
          <w:szCs w:val="24"/>
        </w:rPr>
        <w:t xml:space="preserve"> </w:t>
      </w:r>
      <w:r w:rsidRPr="00964B07">
        <w:rPr>
          <w:rFonts w:asciiTheme="minorHAnsi" w:hAnsiTheme="minorHAnsi" w:cstheme="minorHAnsi"/>
          <w:b w:val="0"/>
          <w:spacing w:val="-1"/>
          <w:sz w:val="24"/>
          <w:szCs w:val="24"/>
        </w:rPr>
        <w:t>în</w:t>
      </w:r>
      <w:r w:rsidRPr="00964B07">
        <w:rPr>
          <w:rFonts w:asciiTheme="minorHAnsi" w:hAnsiTheme="minorHAnsi" w:cstheme="minorHAnsi"/>
          <w:b w:val="0"/>
          <w:spacing w:val="43"/>
          <w:w w:val="102"/>
          <w:sz w:val="24"/>
          <w:szCs w:val="24"/>
        </w:rPr>
        <w:t xml:space="preserve"> </w:t>
      </w:r>
      <w:r w:rsidRPr="00964B07">
        <w:rPr>
          <w:rFonts w:asciiTheme="minorHAnsi" w:hAnsiTheme="minorHAnsi" w:cstheme="minorHAnsi"/>
          <w:b w:val="0"/>
          <w:spacing w:val="-1"/>
          <w:sz w:val="24"/>
          <w:szCs w:val="24"/>
        </w:rPr>
        <w:t>conformitate</w:t>
      </w:r>
      <w:r w:rsidRPr="00964B07">
        <w:rPr>
          <w:rFonts w:asciiTheme="minorHAnsi" w:hAnsiTheme="minorHAnsi" w:cstheme="minorHAnsi"/>
          <w:b w:val="0"/>
          <w:spacing w:val="23"/>
          <w:sz w:val="24"/>
          <w:szCs w:val="24"/>
        </w:rPr>
        <w:t xml:space="preserve"> </w:t>
      </w:r>
      <w:r w:rsidRPr="00964B07">
        <w:rPr>
          <w:rFonts w:asciiTheme="minorHAnsi" w:hAnsiTheme="minorHAnsi" w:cstheme="minorHAnsi"/>
          <w:b w:val="0"/>
          <w:spacing w:val="-1"/>
          <w:sz w:val="24"/>
          <w:szCs w:val="24"/>
        </w:rPr>
        <w:t>cu</w:t>
      </w:r>
      <w:r w:rsidRPr="00964B07">
        <w:rPr>
          <w:rFonts w:asciiTheme="minorHAnsi" w:hAnsiTheme="minorHAnsi" w:cstheme="minorHAnsi"/>
          <w:b w:val="0"/>
          <w:spacing w:val="24"/>
          <w:sz w:val="24"/>
          <w:szCs w:val="24"/>
        </w:rPr>
        <w:t xml:space="preserve"> </w:t>
      </w:r>
      <w:proofErr w:type="spellStart"/>
      <w:r w:rsidRPr="00964B07">
        <w:rPr>
          <w:rFonts w:asciiTheme="minorHAnsi" w:hAnsiTheme="minorHAnsi" w:cstheme="minorHAnsi"/>
          <w:b w:val="0"/>
          <w:spacing w:val="-1"/>
          <w:sz w:val="24"/>
          <w:szCs w:val="24"/>
        </w:rPr>
        <w:t>dispoziţiile</w:t>
      </w:r>
      <w:proofErr w:type="spellEnd"/>
      <w:r w:rsidRPr="00964B07">
        <w:rPr>
          <w:rFonts w:asciiTheme="minorHAnsi" w:hAnsiTheme="minorHAnsi" w:cstheme="minorHAnsi"/>
          <w:b w:val="0"/>
          <w:spacing w:val="24"/>
          <w:sz w:val="24"/>
          <w:szCs w:val="24"/>
        </w:rPr>
        <w:t xml:space="preserve"> </w:t>
      </w:r>
      <w:r w:rsidRPr="00964B07">
        <w:rPr>
          <w:rFonts w:asciiTheme="minorHAnsi" w:hAnsiTheme="minorHAnsi" w:cstheme="minorHAnsi"/>
          <w:b w:val="0"/>
          <w:spacing w:val="-1"/>
          <w:sz w:val="24"/>
          <w:szCs w:val="24"/>
        </w:rPr>
        <w:t>contractuale.</w:t>
      </w:r>
    </w:p>
    <w:p w14:paraId="209E532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pacing w:val="-1"/>
          <w:sz w:val="24"/>
          <w:szCs w:val="24"/>
        </w:rPr>
        <w:t>Prin</w:t>
      </w:r>
      <w:r w:rsidRPr="00964B07">
        <w:rPr>
          <w:rFonts w:asciiTheme="minorHAnsi" w:hAnsiTheme="minorHAnsi" w:cstheme="minorHAnsi"/>
          <w:spacing w:val="5"/>
          <w:sz w:val="24"/>
          <w:szCs w:val="24"/>
        </w:rPr>
        <w:t xml:space="preserve"> </w:t>
      </w:r>
      <w:r w:rsidRPr="00964B07">
        <w:rPr>
          <w:rFonts w:asciiTheme="minorHAnsi" w:hAnsiTheme="minorHAnsi" w:cstheme="minorHAnsi"/>
          <w:spacing w:val="-1"/>
          <w:sz w:val="24"/>
          <w:szCs w:val="24"/>
        </w:rPr>
        <w:t>excepție,</w:t>
      </w:r>
      <w:r w:rsidRPr="00964B07">
        <w:rPr>
          <w:rFonts w:asciiTheme="minorHAnsi" w:hAnsiTheme="minorHAnsi" w:cstheme="minorHAnsi"/>
          <w:spacing w:val="6"/>
          <w:sz w:val="24"/>
          <w:szCs w:val="24"/>
        </w:rPr>
        <w:t xml:space="preserve"> </w:t>
      </w:r>
      <w:r w:rsidRPr="00964B07">
        <w:rPr>
          <w:rFonts w:asciiTheme="minorHAnsi" w:hAnsiTheme="minorHAnsi" w:cstheme="minorHAnsi"/>
          <w:spacing w:val="-1"/>
          <w:sz w:val="24"/>
          <w:szCs w:val="24"/>
        </w:rPr>
        <w:t>în</w:t>
      </w:r>
      <w:r w:rsidRPr="00964B07">
        <w:rPr>
          <w:rFonts w:asciiTheme="minorHAnsi" w:hAnsiTheme="minorHAnsi" w:cstheme="minorHAnsi"/>
          <w:spacing w:val="6"/>
          <w:sz w:val="24"/>
          <w:szCs w:val="24"/>
        </w:rPr>
        <w:t xml:space="preserve"> </w:t>
      </w:r>
      <w:r w:rsidRPr="00964B07">
        <w:rPr>
          <w:rFonts w:asciiTheme="minorHAnsi" w:hAnsiTheme="minorHAnsi" w:cstheme="minorHAnsi"/>
          <w:spacing w:val="-1"/>
          <w:sz w:val="24"/>
          <w:szCs w:val="24"/>
        </w:rPr>
        <w:t>situația</w:t>
      </w:r>
      <w:r w:rsidRPr="00964B07">
        <w:rPr>
          <w:rFonts w:asciiTheme="minorHAnsi" w:hAnsiTheme="minorHAnsi" w:cstheme="minorHAnsi"/>
          <w:spacing w:val="6"/>
          <w:sz w:val="24"/>
          <w:szCs w:val="24"/>
        </w:rPr>
        <w:t xml:space="preserve"> </w:t>
      </w:r>
      <w:r w:rsidRPr="00964B07">
        <w:rPr>
          <w:rFonts w:asciiTheme="minorHAnsi" w:hAnsiTheme="minorHAnsi" w:cstheme="minorHAnsi"/>
          <w:spacing w:val="-1"/>
          <w:sz w:val="24"/>
          <w:szCs w:val="24"/>
        </w:rPr>
        <w:t>în</w:t>
      </w:r>
      <w:r w:rsidRPr="00964B07">
        <w:rPr>
          <w:rFonts w:asciiTheme="minorHAnsi" w:hAnsiTheme="minorHAnsi" w:cstheme="minorHAnsi"/>
          <w:spacing w:val="3"/>
          <w:sz w:val="24"/>
          <w:szCs w:val="24"/>
        </w:rPr>
        <w:t xml:space="preserve"> </w:t>
      </w:r>
      <w:r w:rsidRPr="00964B07">
        <w:rPr>
          <w:rFonts w:asciiTheme="minorHAnsi" w:hAnsiTheme="minorHAnsi" w:cstheme="minorHAnsi"/>
          <w:spacing w:val="-1"/>
          <w:sz w:val="24"/>
          <w:szCs w:val="24"/>
        </w:rPr>
        <w:t>care</w:t>
      </w:r>
      <w:r w:rsidRPr="00964B07">
        <w:rPr>
          <w:rFonts w:asciiTheme="minorHAnsi" w:hAnsiTheme="minorHAnsi" w:cstheme="minorHAnsi"/>
          <w:spacing w:val="6"/>
          <w:sz w:val="24"/>
          <w:szCs w:val="24"/>
        </w:rPr>
        <w:t xml:space="preserve"> </w:t>
      </w:r>
      <w:r w:rsidRPr="00964B07">
        <w:rPr>
          <w:rFonts w:asciiTheme="minorHAnsi" w:hAnsiTheme="minorHAnsi" w:cstheme="minorHAnsi"/>
          <w:spacing w:val="-1"/>
          <w:sz w:val="24"/>
          <w:szCs w:val="24"/>
        </w:rPr>
        <w:t>neîndeplinirea</w:t>
      </w:r>
      <w:r w:rsidRPr="00964B07">
        <w:rPr>
          <w:rFonts w:asciiTheme="minorHAnsi" w:hAnsiTheme="minorHAnsi" w:cstheme="minorHAnsi"/>
          <w:spacing w:val="6"/>
          <w:sz w:val="24"/>
          <w:szCs w:val="24"/>
        </w:rPr>
        <w:t xml:space="preserve"> </w:t>
      </w:r>
      <w:r w:rsidRPr="00964B07">
        <w:rPr>
          <w:rFonts w:asciiTheme="minorHAnsi" w:hAnsiTheme="minorHAnsi" w:cstheme="minorHAnsi"/>
          <w:spacing w:val="-1"/>
          <w:sz w:val="24"/>
          <w:szCs w:val="24"/>
        </w:rPr>
        <w:t>obligațiilor</w:t>
      </w:r>
      <w:r w:rsidRPr="00964B07">
        <w:rPr>
          <w:rFonts w:asciiTheme="minorHAnsi" w:hAnsiTheme="minorHAnsi" w:cstheme="minorHAnsi"/>
          <w:spacing w:val="4"/>
          <w:sz w:val="24"/>
          <w:szCs w:val="24"/>
        </w:rPr>
        <w:t xml:space="preserve"> </w:t>
      </w:r>
      <w:r w:rsidRPr="00964B07">
        <w:rPr>
          <w:rFonts w:asciiTheme="minorHAnsi" w:hAnsiTheme="minorHAnsi" w:cstheme="minorHAnsi"/>
          <w:spacing w:val="-1"/>
          <w:sz w:val="24"/>
          <w:szCs w:val="24"/>
        </w:rPr>
        <w:t>contractuale</w:t>
      </w:r>
      <w:r w:rsidRPr="00964B07">
        <w:rPr>
          <w:rFonts w:asciiTheme="minorHAnsi" w:hAnsiTheme="minorHAnsi" w:cstheme="minorHAnsi"/>
          <w:sz w:val="24"/>
          <w:szCs w:val="24"/>
        </w:rPr>
        <w:t xml:space="preserve"> </w:t>
      </w:r>
      <w:r w:rsidRPr="00964B07">
        <w:rPr>
          <w:rFonts w:asciiTheme="minorHAnsi" w:hAnsiTheme="minorHAnsi" w:cstheme="minorHAnsi"/>
          <w:spacing w:val="-1"/>
          <w:sz w:val="24"/>
          <w:szCs w:val="24"/>
        </w:rPr>
        <w:t>nu</w:t>
      </w:r>
      <w:r w:rsidRPr="00964B07">
        <w:rPr>
          <w:rFonts w:asciiTheme="minorHAnsi" w:hAnsiTheme="minorHAnsi" w:cstheme="minorHAnsi"/>
          <w:sz w:val="24"/>
          <w:szCs w:val="24"/>
        </w:rPr>
        <w:t xml:space="preserve"> </w:t>
      </w:r>
      <w:r w:rsidRPr="00964B07">
        <w:rPr>
          <w:rFonts w:asciiTheme="minorHAnsi" w:hAnsiTheme="minorHAnsi" w:cstheme="minorHAnsi"/>
          <w:spacing w:val="-1"/>
          <w:sz w:val="24"/>
          <w:szCs w:val="24"/>
        </w:rPr>
        <w:t>este</w:t>
      </w:r>
      <w:r w:rsidRPr="00964B07">
        <w:rPr>
          <w:rFonts w:asciiTheme="minorHAnsi" w:hAnsiTheme="minorHAnsi" w:cstheme="minorHAnsi"/>
          <w:spacing w:val="6"/>
          <w:sz w:val="24"/>
          <w:szCs w:val="24"/>
        </w:rPr>
        <w:t xml:space="preserve"> </w:t>
      </w:r>
      <w:r w:rsidRPr="00964B07">
        <w:rPr>
          <w:rFonts w:asciiTheme="minorHAnsi" w:hAnsiTheme="minorHAnsi" w:cstheme="minorHAnsi"/>
          <w:spacing w:val="-1"/>
          <w:sz w:val="24"/>
          <w:szCs w:val="24"/>
        </w:rPr>
        <w:t>de</w:t>
      </w:r>
      <w:r w:rsidRPr="00964B07">
        <w:rPr>
          <w:rFonts w:asciiTheme="minorHAnsi" w:hAnsiTheme="minorHAnsi" w:cstheme="minorHAnsi"/>
          <w:spacing w:val="5"/>
          <w:sz w:val="24"/>
          <w:szCs w:val="24"/>
        </w:rPr>
        <w:t xml:space="preserve"> </w:t>
      </w:r>
      <w:r w:rsidRPr="00964B07">
        <w:rPr>
          <w:rFonts w:asciiTheme="minorHAnsi" w:hAnsiTheme="minorHAnsi" w:cstheme="minorHAnsi"/>
          <w:spacing w:val="-1"/>
          <w:sz w:val="24"/>
          <w:szCs w:val="24"/>
        </w:rPr>
        <w:t>natură</w:t>
      </w:r>
      <w:r w:rsidRPr="00964B07">
        <w:rPr>
          <w:rFonts w:asciiTheme="minorHAnsi" w:hAnsiTheme="minorHAnsi" w:cstheme="minorHAnsi"/>
          <w:spacing w:val="5"/>
          <w:sz w:val="24"/>
          <w:szCs w:val="24"/>
        </w:rPr>
        <w:t xml:space="preserve"> </w:t>
      </w:r>
      <w:r w:rsidRPr="00964B07">
        <w:rPr>
          <w:rFonts w:asciiTheme="minorHAnsi" w:hAnsiTheme="minorHAnsi" w:cstheme="minorHAnsi"/>
          <w:sz w:val="24"/>
          <w:szCs w:val="24"/>
        </w:rPr>
        <w:t>a</w:t>
      </w:r>
      <w:r w:rsidRPr="00964B07">
        <w:rPr>
          <w:rFonts w:asciiTheme="minorHAnsi" w:hAnsiTheme="minorHAnsi" w:cstheme="minorHAnsi"/>
          <w:spacing w:val="29"/>
          <w:w w:val="102"/>
          <w:sz w:val="24"/>
          <w:szCs w:val="24"/>
        </w:rPr>
        <w:t xml:space="preserve"> </w:t>
      </w:r>
      <w:r w:rsidRPr="00964B07">
        <w:rPr>
          <w:rFonts w:asciiTheme="minorHAnsi" w:hAnsiTheme="minorHAnsi" w:cstheme="minorHAnsi"/>
          <w:spacing w:val="-1"/>
          <w:sz w:val="24"/>
          <w:szCs w:val="24"/>
        </w:rPr>
        <w:t>afecta</w:t>
      </w:r>
      <w:r w:rsidRPr="00964B07">
        <w:rPr>
          <w:rFonts w:asciiTheme="minorHAnsi" w:hAnsiTheme="minorHAnsi" w:cstheme="minorHAnsi"/>
          <w:spacing w:val="27"/>
          <w:sz w:val="24"/>
          <w:szCs w:val="24"/>
        </w:rPr>
        <w:t xml:space="preserve"> </w:t>
      </w:r>
      <w:proofErr w:type="spellStart"/>
      <w:r w:rsidRPr="00964B07">
        <w:rPr>
          <w:rFonts w:asciiTheme="minorHAnsi" w:hAnsiTheme="minorHAnsi" w:cstheme="minorHAnsi"/>
          <w:spacing w:val="-1"/>
          <w:sz w:val="24"/>
          <w:szCs w:val="24"/>
        </w:rPr>
        <w:t>condiţiile</w:t>
      </w:r>
      <w:proofErr w:type="spellEnd"/>
      <w:r w:rsidRPr="00964B07">
        <w:rPr>
          <w:rFonts w:asciiTheme="minorHAnsi" w:hAnsiTheme="minorHAnsi" w:cstheme="minorHAnsi"/>
          <w:spacing w:val="27"/>
          <w:sz w:val="24"/>
          <w:szCs w:val="24"/>
        </w:rPr>
        <w:t xml:space="preserve"> </w:t>
      </w:r>
      <w:r w:rsidRPr="00964B07">
        <w:rPr>
          <w:rFonts w:asciiTheme="minorHAnsi" w:hAnsiTheme="minorHAnsi" w:cstheme="minorHAnsi"/>
          <w:spacing w:val="-1"/>
          <w:sz w:val="24"/>
          <w:szCs w:val="24"/>
        </w:rPr>
        <w:t>de</w:t>
      </w:r>
      <w:r w:rsidRPr="00964B07">
        <w:rPr>
          <w:rFonts w:asciiTheme="minorHAnsi" w:hAnsiTheme="minorHAnsi" w:cstheme="minorHAnsi"/>
          <w:spacing w:val="26"/>
          <w:sz w:val="24"/>
          <w:szCs w:val="24"/>
        </w:rPr>
        <w:t xml:space="preserve"> </w:t>
      </w:r>
      <w:r w:rsidRPr="00964B07">
        <w:rPr>
          <w:rFonts w:asciiTheme="minorHAnsi" w:hAnsiTheme="minorHAnsi" w:cstheme="minorHAnsi"/>
          <w:spacing w:val="-1"/>
          <w:sz w:val="24"/>
          <w:szCs w:val="24"/>
        </w:rPr>
        <w:t>eligibilitate</w:t>
      </w:r>
      <w:r w:rsidRPr="00964B07">
        <w:rPr>
          <w:rFonts w:asciiTheme="minorHAnsi" w:hAnsiTheme="minorHAnsi" w:cstheme="minorHAnsi"/>
          <w:spacing w:val="28"/>
          <w:sz w:val="24"/>
          <w:szCs w:val="24"/>
        </w:rPr>
        <w:t xml:space="preserve"> </w:t>
      </w:r>
      <w:proofErr w:type="spellStart"/>
      <w:r w:rsidRPr="00964B07">
        <w:rPr>
          <w:rFonts w:asciiTheme="minorHAnsi" w:hAnsiTheme="minorHAnsi" w:cstheme="minorHAnsi"/>
          <w:spacing w:val="-1"/>
          <w:sz w:val="24"/>
          <w:szCs w:val="24"/>
        </w:rPr>
        <w:t>şi</w:t>
      </w:r>
      <w:proofErr w:type="spellEnd"/>
      <w:r w:rsidRPr="00964B07">
        <w:rPr>
          <w:rFonts w:asciiTheme="minorHAnsi" w:hAnsiTheme="minorHAnsi" w:cstheme="minorHAnsi"/>
          <w:spacing w:val="28"/>
          <w:sz w:val="24"/>
          <w:szCs w:val="24"/>
        </w:rPr>
        <w:t xml:space="preserve"> </w:t>
      </w:r>
      <w:proofErr w:type="spellStart"/>
      <w:r w:rsidRPr="00964B07">
        <w:rPr>
          <w:rFonts w:asciiTheme="minorHAnsi" w:hAnsiTheme="minorHAnsi" w:cstheme="minorHAnsi"/>
          <w:spacing w:val="-1"/>
          <w:sz w:val="24"/>
          <w:szCs w:val="24"/>
        </w:rPr>
        <w:t>selecţie</w:t>
      </w:r>
      <w:proofErr w:type="spellEnd"/>
      <w:r w:rsidRPr="00964B07">
        <w:rPr>
          <w:rFonts w:asciiTheme="minorHAnsi" w:hAnsiTheme="minorHAnsi" w:cstheme="minorHAnsi"/>
          <w:spacing w:val="28"/>
          <w:sz w:val="24"/>
          <w:szCs w:val="24"/>
        </w:rPr>
        <w:t xml:space="preserve"> </w:t>
      </w:r>
      <w:r w:rsidRPr="00964B07">
        <w:rPr>
          <w:rFonts w:asciiTheme="minorHAnsi" w:hAnsiTheme="minorHAnsi" w:cstheme="minorHAnsi"/>
          <w:spacing w:val="-1"/>
          <w:sz w:val="24"/>
          <w:szCs w:val="24"/>
        </w:rPr>
        <w:t>ale</w:t>
      </w:r>
      <w:r w:rsidRPr="00964B07">
        <w:rPr>
          <w:rFonts w:asciiTheme="minorHAnsi" w:hAnsiTheme="minorHAnsi" w:cstheme="minorHAnsi"/>
          <w:spacing w:val="25"/>
          <w:sz w:val="24"/>
          <w:szCs w:val="24"/>
        </w:rPr>
        <w:t xml:space="preserve"> </w:t>
      </w:r>
      <w:r w:rsidRPr="00964B07">
        <w:rPr>
          <w:rFonts w:asciiTheme="minorHAnsi" w:hAnsiTheme="minorHAnsi" w:cstheme="minorHAnsi"/>
          <w:spacing w:val="-1"/>
          <w:sz w:val="24"/>
          <w:szCs w:val="24"/>
        </w:rPr>
        <w:t>proiectului,</w:t>
      </w:r>
      <w:r w:rsidRPr="00964B07">
        <w:rPr>
          <w:rFonts w:asciiTheme="minorHAnsi" w:hAnsiTheme="minorHAnsi" w:cstheme="minorHAnsi"/>
          <w:spacing w:val="30"/>
          <w:sz w:val="24"/>
          <w:szCs w:val="24"/>
        </w:rPr>
        <w:t xml:space="preserve"> </w:t>
      </w:r>
      <w:r w:rsidRPr="00964B07">
        <w:rPr>
          <w:rFonts w:asciiTheme="minorHAnsi" w:hAnsiTheme="minorHAnsi" w:cstheme="minorHAnsi"/>
          <w:spacing w:val="-1"/>
          <w:sz w:val="24"/>
          <w:szCs w:val="24"/>
        </w:rPr>
        <w:t>recuperarea</w:t>
      </w:r>
      <w:r w:rsidRPr="00964B07">
        <w:rPr>
          <w:rFonts w:asciiTheme="minorHAnsi" w:hAnsiTheme="minorHAnsi" w:cstheme="minorHAnsi"/>
          <w:spacing w:val="27"/>
          <w:sz w:val="24"/>
          <w:szCs w:val="24"/>
        </w:rPr>
        <w:t xml:space="preserve"> </w:t>
      </w:r>
      <w:r w:rsidRPr="00964B07">
        <w:rPr>
          <w:rFonts w:asciiTheme="minorHAnsi" w:hAnsiTheme="minorHAnsi" w:cstheme="minorHAnsi"/>
          <w:spacing w:val="-1"/>
          <w:sz w:val="24"/>
          <w:szCs w:val="24"/>
        </w:rPr>
        <w:t>sprijinului</w:t>
      </w:r>
      <w:r w:rsidRPr="00964B07">
        <w:rPr>
          <w:rFonts w:asciiTheme="minorHAnsi" w:hAnsiTheme="minorHAnsi" w:cstheme="minorHAnsi"/>
          <w:spacing w:val="28"/>
          <w:sz w:val="24"/>
          <w:szCs w:val="24"/>
        </w:rPr>
        <w:t xml:space="preserve"> </w:t>
      </w:r>
      <w:r w:rsidRPr="00964B07">
        <w:rPr>
          <w:rFonts w:asciiTheme="minorHAnsi" w:hAnsiTheme="minorHAnsi" w:cstheme="minorHAnsi"/>
          <w:spacing w:val="-1"/>
          <w:sz w:val="24"/>
          <w:szCs w:val="24"/>
        </w:rPr>
        <w:t>financiar</w:t>
      </w:r>
      <w:r w:rsidRPr="00964B07">
        <w:rPr>
          <w:rFonts w:asciiTheme="minorHAnsi" w:hAnsiTheme="minorHAnsi" w:cstheme="minorHAnsi"/>
          <w:spacing w:val="28"/>
          <w:sz w:val="24"/>
          <w:szCs w:val="24"/>
        </w:rPr>
        <w:t xml:space="preserve"> </w:t>
      </w:r>
      <w:r w:rsidRPr="00964B07">
        <w:rPr>
          <w:rFonts w:asciiTheme="minorHAnsi" w:hAnsiTheme="minorHAnsi" w:cstheme="minorHAnsi"/>
          <w:sz w:val="24"/>
          <w:szCs w:val="24"/>
        </w:rPr>
        <w:t>se</w:t>
      </w:r>
      <w:r w:rsidRPr="00964B07">
        <w:rPr>
          <w:rFonts w:asciiTheme="minorHAnsi" w:hAnsiTheme="minorHAnsi" w:cstheme="minorHAnsi"/>
          <w:spacing w:val="26"/>
          <w:sz w:val="24"/>
          <w:szCs w:val="24"/>
        </w:rPr>
        <w:t xml:space="preserve"> </w:t>
      </w:r>
      <w:r w:rsidRPr="00964B07">
        <w:rPr>
          <w:rFonts w:asciiTheme="minorHAnsi" w:hAnsiTheme="minorHAnsi" w:cstheme="minorHAnsi"/>
          <w:sz w:val="24"/>
          <w:szCs w:val="24"/>
        </w:rPr>
        <w:t>va</w:t>
      </w:r>
      <w:r w:rsidRPr="00964B07">
        <w:rPr>
          <w:rFonts w:asciiTheme="minorHAnsi" w:hAnsiTheme="minorHAnsi" w:cstheme="minorHAnsi"/>
          <w:spacing w:val="73"/>
          <w:w w:val="102"/>
          <w:sz w:val="24"/>
          <w:szCs w:val="24"/>
        </w:rPr>
        <w:t xml:space="preserve"> </w:t>
      </w:r>
      <w:r w:rsidRPr="00964B07">
        <w:rPr>
          <w:rFonts w:asciiTheme="minorHAnsi" w:hAnsiTheme="minorHAnsi" w:cstheme="minorHAnsi"/>
          <w:spacing w:val="-1"/>
          <w:sz w:val="24"/>
          <w:szCs w:val="24"/>
        </w:rPr>
        <w:t>realiza</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în</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mod</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proporțional</w:t>
      </w:r>
      <w:r w:rsidRPr="00964B07">
        <w:rPr>
          <w:rFonts w:asciiTheme="minorHAnsi" w:hAnsiTheme="minorHAnsi" w:cstheme="minorHAnsi"/>
          <w:spacing w:val="15"/>
          <w:sz w:val="24"/>
          <w:szCs w:val="24"/>
        </w:rPr>
        <w:t xml:space="preserve"> </w:t>
      </w:r>
      <w:r w:rsidRPr="00964B07">
        <w:rPr>
          <w:rFonts w:asciiTheme="minorHAnsi" w:hAnsiTheme="minorHAnsi" w:cstheme="minorHAnsi"/>
          <w:spacing w:val="-1"/>
          <w:sz w:val="24"/>
          <w:szCs w:val="24"/>
        </w:rPr>
        <w:t>cu</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gradul</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de</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neîndeplinire.</w:t>
      </w:r>
    </w:p>
    <w:p w14:paraId="74E8021C" w14:textId="77777777" w:rsidR="00FB2158" w:rsidRPr="00964B07" w:rsidRDefault="00FB2158" w:rsidP="002509AD">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Anterior</w:t>
      </w:r>
      <w:r w:rsidRPr="00964B07">
        <w:rPr>
          <w:rFonts w:asciiTheme="minorHAnsi" w:hAnsiTheme="minorHAnsi" w:cstheme="minorHAnsi"/>
          <w:spacing w:val="15"/>
          <w:sz w:val="24"/>
          <w:szCs w:val="24"/>
        </w:rPr>
        <w:t xml:space="preserve"> </w:t>
      </w:r>
      <w:r w:rsidRPr="00964B07">
        <w:rPr>
          <w:rFonts w:asciiTheme="minorHAnsi" w:hAnsiTheme="minorHAnsi" w:cstheme="minorHAnsi"/>
          <w:sz w:val="24"/>
          <w:szCs w:val="24"/>
        </w:rPr>
        <w:t>încetării</w:t>
      </w:r>
      <w:r w:rsidRPr="00964B07">
        <w:rPr>
          <w:rFonts w:asciiTheme="minorHAnsi" w:hAnsiTheme="minorHAnsi" w:cstheme="minorHAnsi"/>
          <w:spacing w:val="16"/>
          <w:sz w:val="24"/>
          <w:szCs w:val="24"/>
        </w:rPr>
        <w:t xml:space="preserve"> </w:t>
      </w:r>
      <w:r w:rsidRPr="00964B07">
        <w:rPr>
          <w:rFonts w:asciiTheme="minorHAnsi" w:hAnsiTheme="minorHAnsi" w:cstheme="minorHAnsi"/>
          <w:spacing w:val="-1"/>
          <w:sz w:val="24"/>
          <w:szCs w:val="24"/>
        </w:rPr>
        <w:t>Contractului</w:t>
      </w:r>
      <w:r w:rsidRPr="00964B07">
        <w:rPr>
          <w:rFonts w:asciiTheme="minorHAnsi" w:hAnsiTheme="minorHAnsi" w:cstheme="minorHAnsi"/>
          <w:spacing w:val="15"/>
          <w:sz w:val="24"/>
          <w:szCs w:val="24"/>
        </w:rPr>
        <w:t xml:space="preserve"> </w:t>
      </w:r>
      <w:r w:rsidRPr="00964B07">
        <w:rPr>
          <w:rFonts w:asciiTheme="minorHAnsi" w:hAnsiTheme="minorHAnsi" w:cstheme="minorHAnsi"/>
          <w:sz w:val="24"/>
          <w:szCs w:val="24"/>
        </w:rPr>
        <w:t>de</w:t>
      </w:r>
      <w:r w:rsidRPr="00964B07">
        <w:rPr>
          <w:rFonts w:asciiTheme="minorHAnsi" w:hAnsiTheme="minorHAnsi" w:cstheme="minorHAnsi"/>
          <w:spacing w:val="16"/>
          <w:sz w:val="24"/>
          <w:szCs w:val="24"/>
        </w:rPr>
        <w:t xml:space="preserve"> </w:t>
      </w:r>
      <w:r w:rsidRPr="00964B07">
        <w:rPr>
          <w:rFonts w:asciiTheme="minorHAnsi" w:hAnsiTheme="minorHAnsi" w:cstheme="minorHAnsi"/>
          <w:spacing w:val="-1"/>
          <w:sz w:val="24"/>
          <w:szCs w:val="24"/>
        </w:rPr>
        <w:t>Finanțare,</w:t>
      </w:r>
      <w:r w:rsidRPr="00964B07">
        <w:rPr>
          <w:rFonts w:asciiTheme="minorHAnsi" w:hAnsiTheme="minorHAnsi" w:cstheme="minorHAnsi"/>
          <w:spacing w:val="16"/>
          <w:sz w:val="24"/>
          <w:szCs w:val="24"/>
        </w:rPr>
        <w:t xml:space="preserve"> </w:t>
      </w:r>
      <w:r w:rsidRPr="00964B07">
        <w:rPr>
          <w:rFonts w:asciiTheme="minorHAnsi" w:hAnsiTheme="minorHAnsi" w:cstheme="minorHAnsi"/>
          <w:spacing w:val="-1"/>
          <w:sz w:val="24"/>
          <w:szCs w:val="24"/>
        </w:rPr>
        <w:t>Autoritatea</w:t>
      </w:r>
      <w:r w:rsidRPr="00964B07">
        <w:rPr>
          <w:rFonts w:asciiTheme="minorHAnsi" w:hAnsiTheme="minorHAnsi" w:cstheme="minorHAnsi"/>
          <w:spacing w:val="18"/>
          <w:sz w:val="24"/>
          <w:szCs w:val="24"/>
        </w:rPr>
        <w:t xml:space="preserve"> </w:t>
      </w:r>
      <w:r w:rsidRPr="00964B07">
        <w:rPr>
          <w:rFonts w:asciiTheme="minorHAnsi" w:hAnsiTheme="minorHAnsi" w:cstheme="minorHAnsi"/>
          <w:spacing w:val="-1"/>
          <w:sz w:val="24"/>
          <w:szCs w:val="24"/>
        </w:rPr>
        <w:t>Contractantă</w:t>
      </w:r>
      <w:r w:rsidRPr="00964B07">
        <w:rPr>
          <w:rFonts w:asciiTheme="minorHAnsi" w:hAnsiTheme="minorHAnsi" w:cstheme="minorHAnsi"/>
          <w:spacing w:val="18"/>
          <w:sz w:val="24"/>
          <w:szCs w:val="24"/>
        </w:rPr>
        <w:t xml:space="preserve"> </w:t>
      </w:r>
      <w:r w:rsidRPr="00964B07">
        <w:rPr>
          <w:rFonts w:asciiTheme="minorHAnsi" w:hAnsiTheme="minorHAnsi" w:cstheme="minorHAnsi"/>
          <w:spacing w:val="-1"/>
          <w:sz w:val="24"/>
          <w:szCs w:val="24"/>
        </w:rPr>
        <w:t>poate</w:t>
      </w:r>
      <w:r w:rsidRPr="00964B07">
        <w:rPr>
          <w:rFonts w:asciiTheme="minorHAnsi" w:hAnsiTheme="minorHAnsi" w:cstheme="minorHAnsi"/>
          <w:spacing w:val="16"/>
          <w:sz w:val="24"/>
          <w:szCs w:val="24"/>
        </w:rPr>
        <w:t xml:space="preserve"> </w:t>
      </w:r>
      <w:r w:rsidRPr="00964B07">
        <w:rPr>
          <w:rFonts w:asciiTheme="minorHAnsi" w:hAnsiTheme="minorHAnsi" w:cstheme="minorHAnsi"/>
          <w:spacing w:val="-1"/>
          <w:sz w:val="24"/>
          <w:szCs w:val="24"/>
        </w:rPr>
        <w:t>suspenda</w:t>
      </w:r>
      <w:r w:rsidRPr="00964B07">
        <w:rPr>
          <w:rFonts w:asciiTheme="minorHAnsi" w:hAnsiTheme="minorHAnsi" w:cstheme="minorHAnsi"/>
          <w:spacing w:val="15"/>
          <w:sz w:val="24"/>
          <w:szCs w:val="24"/>
        </w:rPr>
        <w:t xml:space="preserve"> </w:t>
      </w:r>
      <w:r w:rsidRPr="00964B07">
        <w:rPr>
          <w:rFonts w:asciiTheme="minorHAnsi" w:hAnsiTheme="minorHAnsi" w:cstheme="minorHAnsi"/>
          <w:sz w:val="24"/>
          <w:szCs w:val="24"/>
        </w:rPr>
        <w:t xml:space="preserve">contractul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/sau</w:t>
      </w:r>
      <w:r w:rsidRPr="00964B07">
        <w:rPr>
          <w:rFonts w:asciiTheme="minorHAnsi" w:hAnsiTheme="minorHAnsi" w:cstheme="minorHAnsi"/>
          <w:spacing w:val="12"/>
          <w:sz w:val="24"/>
          <w:szCs w:val="24"/>
        </w:rPr>
        <w:t xml:space="preserve"> </w:t>
      </w:r>
      <w:proofErr w:type="spellStart"/>
      <w:r w:rsidRPr="00964B07">
        <w:rPr>
          <w:rFonts w:asciiTheme="minorHAnsi" w:hAnsiTheme="minorHAnsi" w:cstheme="minorHAnsi"/>
          <w:spacing w:val="-1"/>
          <w:sz w:val="24"/>
          <w:szCs w:val="24"/>
        </w:rPr>
        <w:t>plăţile</w:t>
      </w:r>
      <w:proofErr w:type="spellEnd"/>
      <w:r w:rsidRPr="00964B07">
        <w:rPr>
          <w:rFonts w:asciiTheme="minorHAnsi" w:hAnsiTheme="minorHAnsi" w:cstheme="minorHAnsi"/>
          <w:spacing w:val="12"/>
          <w:sz w:val="24"/>
          <w:szCs w:val="24"/>
        </w:rPr>
        <w:t xml:space="preserve"> </w:t>
      </w:r>
      <w:r w:rsidRPr="00964B07">
        <w:rPr>
          <w:rFonts w:asciiTheme="minorHAnsi" w:hAnsiTheme="minorHAnsi" w:cstheme="minorHAnsi"/>
          <w:sz w:val="24"/>
          <w:szCs w:val="24"/>
        </w:rPr>
        <w:t>ca</w:t>
      </w:r>
      <w:r w:rsidRPr="00964B07">
        <w:rPr>
          <w:rFonts w:asciiTheme="minorHAnsi" w:hAnsiTheme="minorHAnsi" w:cstheme="minorHAnsi"/>
          <w:spacing w:val="15"/>
          <w:sz w:val="24"/>
          <w:szCs w:val="24"/>
        </w:rPr>
        <w:t xml:space="preserve"> </w:t>
      </w:r>
      <w:r w:rsidRPr="00964B07">
        <w:rPr>
          <w:rFonts w:asciiTheme="minorHAnsi" w:hAnsiTheme="minorHAnsi" w:cstheme="minorHAnsi"/>
          <w:sz w:val="24"/>
          <w:szCs w:val="24"/>
        </w:rPr>
        <w:t>o</w:t>
      </w:r>
      <w:r w:rsidRPr="00964B07">
        <w:rPr>
          <w:rFonts w:asciiTheme="minorHAnsi" w:hAnsiTheme="minorHAnsi" w:cstheme="minorHAnsi"/>
          <w:spacing w:val="11"/>
          <w:sz w:val="24"/>
          <w:szCs w:val="24"/>
        </w:rPr>
        <w:t xml:space="preserve"> </w:t>
      </w:r>
      <w:r w:rsidRPr="00964B07">
        <w:rPr>
          <w:rFonts w:asciiTheme="minorHAnsi" w:hAnsiTheme="minorHAnsi" w:cstheme="minorHAnsi"/>
          <w:spacing w:val="-1"/>
          <w:sz w:val="24"/>
          <w:szCs w:val="24"/>
        </w:rPr>
        <w:t>măsură</w:t>
      </w:r>
      <w:r w:rsidRPr="00964B07">
        <w:rPr>
          <w:rFonts w:asciiTheme="minorHAnsi" w:hAnsiTheme="minorHAnsi" w:cstheme="minorHAnsi"/>
          <w:spacing w:val="12"/>
          <w:sz w:val="24"/>
          <w:szCs w:val="24"/>
        </w:rPr>
        <w:t xml:space="preserve"> </w:t>
      </w:r>
      <w:r w:rsidRPr="00964B07">
        <w:rPr>
          <w:rFonts w:asciiTheme="minorHAnsi" w:hAnsiTheme="minorHAnsi" w:cstheme="minorHAnsi"/>
          <w:sz w:val="24"/>
          <w:szCs w:val="24"/>
        </w:rPr>
        <w:t>de</w:t>
      </w:r>
      <w:r w:rsidRPr="00964B07">
        <w:rPr>
          <w:rFonts w:asciiTheme="minorHAnsi" w:hAnsiTheme="minorHAnsi" w:cstheme="minorHAnsi"/>
          <w:spacing w:val="12"/>
          <w:sz w:val="24"/>
          <w:szCs w:val="24"/>
        </w:rPr>
        <w:t xml:space="preserve"> </w:t>
      </w:r>
      <w:proofErr w:type="spellStart"/>
      <w:r w:rsidRPr="00964B07">
        <w:rPr>
          <w:rFonts w:asciiTheme="minorHAnsi" w:hAnsiTheme="minorHAnsi" w:cstheme="minorHAnsi"/>
          <w:spacing w:val="-1"/>
          <w:sz w:val="24"/>
          <w:szCs w:val="24"/>
        </w:rPr>
        <w:t>precauţie</w:t>
      </w:r>
      <w:proofErr w:type="spellEnd"/>
      <w:r w:rsidRPr="00964B07">
        <w:rPr>
          <w:rFonts w:asciiTheme="minorHAnsi" w:hAnsiTheme="minorHAnsi" w:cstheme="minorHAnsi"/>
          <w:spacing w:val="-1"/>
          <w:sz w:val="24"/>
          <w:szCs w:val="24"/>
        </w:rPr>
        <w:t>,</w:t>
      </w:r>
      <w:r w:rsidRPr="00964B07">
        <w:rPr>
          <w:rFonts w:asciiTheme="minorHAnsi" w:hAnsiTheme="minorHAnsi" w:cstheme="minorHAnsi"/>
          <w:spacing w:val="12"/>
          <w:sz w:val="24"/>
          <w:szCs w:val="24"/>
        </w:rPr>
        <w:t xml:space="preserve"> </w:t>
      </w:r>
      <w:r w:rsidRPr="00964B07">
        <w:rPr>
          <w:rFonts w:asciiTheme="minorHAnsi" w:hAnsiTheme="minorHAnsi" w:cstheme="minorHAnsi"/>
          <w:sz w:val="24"/>
          <w:szCs w:val="24"/>
        </w:rPr>
        <w:t>fără</w:t>
      </w:r>
      <w:r w:rsidRPr="00964B07">
        <w:rPr>
          <w:rFonts w:asciiTheme="minorHAnsi" w:hAnsiTheme="minorHAnsi" w:cstheme="minorHAnsi"/>
          <w:spacing w:val="15"/>
          <w:sz w:val="24"/>
          <w:szCs w:val="24"/>
        </w:rPr>
        <w:t xml:space="preserve"> </w:t>
      </w:r>
      <w:r w:rsidRPr="00964B07">
        <w:rPr>
          <w:rFonts w:asciiTheme="minorHAnsi" w:hAnsiTheme="minorHAnsi" w:cstheme="minorHAnsi"/>
          <w:sz w:val="24"/>
          <w:szCs w:val="24"/>
        </w:rPr>
        <w:t>o</w:t>
      </w:r>
      <w:r w:rsidRPr="00964B07">
        <w:rPr>
          <w:rFonts w:asciiTheme="minorHAnsi" w:hAnsiTheme="minorHAnsi" w:cstheme="minorHAnsi"/>
          <w:spacing w:val="11"/>
          <w:sz w:val="24"/>
          <w:szCs w:val="24"/>
        </w:rPr>
        <w:t xml:space="preserve"> </w:t>
      </w:r>
      <w:r w:rsidRPr="00964B07">
        <w:rPr>
          <w:rFonts w:asciiTheme="minorHAnsi" w:hAnsiTheme="minorHAnsi" w:cstheme="minorHAnsi"/>
          <w:sz w:val="24"/>
          <w:szCs w:val="24"/>
        </w:rPr>
        <w:t>avertizare</w:t>
      </w:r>
      <w:r w:rsidRPr="00964B07">
        <w:rPr>
          <w:rFonts w:asciiTheme="minorHAnsi" w:hAnsiTheme="minorHAnsi" w:cstheme="minorHAnsi"/>
          <w:spacing w:val="14"/>
          <w:sz w:val="24"/>
          <w:szCs w:val="24"/>
        </w:rPr>
        <w:t xml:space="preserve"> </w:t>
      </w:r>
      <w:r w:rsidRPr="00964B07">
        <w:rPr>
          <w:rFonts w:asciiTheme="minorHAnsi" w:hAnsiTheme="minorHAnsi" w:cstheme="minorHAnsi"/>
          <w:spacing w:val="-1"/>
          <w:sz w:val="24"/>
          <w:szCs w:val="24"/>
        </w:rPr>
        <w:t>prealabilă.</w:t>
      </w:r>
    </w:p>
    <w:bookmarkEnd w:id="21"/>
    <w:p w14:paraId="03A5F4B2" w14:textId="77777777" w:rsidR="00FB2158" w:rsidRPr="00964B07" w:rsidRDefault="00FB2158" w:rsidP="00961376">
      <w:pPr>
        <w:pStyle w:val="Titlu3"/>
      </w:pPr>
      <w:r w:rsidRPr="00961376">
        <w:rPr>
          <w:highlight w:val="green"/>
        </w:rPr>
        <w:t>3.3</w:t>
      </w:r>
      <w:r w:rsidR="000A7D85">
        <w:rPr>
          <w:highlight w:val="green"/>
        </w:rPr>
        <w:t xml:space="preserve">   </w:t>
      </w:r>
      <w:r w:rsidRPr="00961376">
        <w:rPr>
          <w:highlight w:val="green"/>
        </w:rPr>
        <w:t xml:space="preserve"> DERULAREA CONTRACTELOR PRIVIND PLĂȚILE STIMULENTULUI FINANCIAR ANUAL</w:t>
      </w:r>
    </w:p>
    <w:p w14:paraId="10A90258"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Beneficiarul are obligația să deruleze cererea pentru stimulentul anual în conformitate cu descrierea acestuia si cum a fost aprobată, împreună cu toate documentele anexate si în baza modificărilor si completărilor aprobate pe parcursul implementării. Acesta trebuie să respecte prevederile Contractului de finanțare, legislația în vigoare aplicabilă si regulile emise de Autoritatea Contractantă, inclusiv prevederile Ghidului de implementare a Sub-măsurii 19.2, în vigoare la momentul realizării activității specifice proiectului.   </w:t>
      </w:r>
    </w:p>
    <w:p w14:paraId="3ECBADD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în care Autoritatea Contractantă constată că beneficiarul nu respectă regulile de implementare, aceasta poate proceda la retragerea totală sau parțială a sprijinului financiar.   </w:t>
      </w:r>
    </w:p>
    <w:p w14:paraId="26D973C4"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lastRenderedPageBreak/>
        <w:t xml:space="preserve">Pe durata de valabilitate a Contractului de finanțare, beneficiarul trebuie să pună la dispoziția Autorității Contractante toate informațiile solicitate pentru realizarea monitorizării si verificării proiectului. Principalele documente pe care trebuie să le transmită beneficiarul în conformitate cu prevederile Contractului de finanțare sunt: </w:t>
      </w:r>
    </w:p>
    <w:p w14:paraId="7F3AEB6F"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Documentația pentru avizarea achizițiilor (pentru beneficiari publici sau privați, în funcție de tipul de beneficiar), care se verifică la nivel OJFIR (în cazul beneficiarilor privați) /CRFIR (în cazul beneficiarilor publici); </w:t>
      </w:r>
    </w:p>
    <w:p w14:paraId="1266FB3C"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Dosarul cererii de plată, care se verifică la nivelul OJFIR conform procedurii de autorizare plăți.   </w:t>
      </w:r>
    </w:p>
    <w:p w14:paraId="13C0F4A8"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Autoritatea Contractantă verifică acțiunile derulate de beneficiar pe baza Planului de acțiuni, anexă la cererea pentru stimulentul anual financiar.</w:t>
      </w:r>
    </w:p>
    <w:p w14:paraId="6C768BEC" w14:textId="77777777" w:rsidR="00FB2158" w:rsidRPr="00964B07" w:rsidRDefault="00FB2158" w:rsidP="00C82E02">
      <w:pPr>
        <w:pStyle w:val="Titlu3"/>
        <w:ind w:right="-227"/>
      </w:pPr>
      <w:r w:rsidRPr="00C82E02">
        <w:rPr>
          <w:highlight w:val="green"/>
        </w:rPr>
        <w:t>3.4</w:t>
      </w:r>
      <w:r w:rsidR="000A7D85">
        <w:rPr>
          <w:highlight w:val="green"/>
        </w:rPr>
        <w:t xml:space="preserve"> </w:t>
      </w:r>
      <w:r w:rsidRPr="00C82E02">
        <w:rPr>
          <w:highlight w:val="green"/>
        </w:rPr>
        <w:t xml:space="preserve"> VERIFICAREA PE TEREN A ACTIVITĂȚILOR AFERENTE CERERILOR PRIVIND STIMULENTUL FINANCIAR ANUAL</w:t>
      </w:r>
      <w:r w:rsidRPr="00964B07">
        <w:t xml:space="preserve"> </w:t>
      </w:r>
    </w:p>
    <w:p w14:paraId="1AE2D419"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Pentru proiectele care vizează alte tipuri de secțiuni față de cele menționate (de ex. scheme de calitate), verificarea pe teren se va realiza la sediul beneficiarilor si se vor verifica documentele care vizează implementarea proiectelor.  </w:t>
      </w:r>
    </w:p>
    <w:p w14:paraId="0AEF843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Experții din cadrul SL DATLIN sau CE SLIN CRFIR pot, de asemenea, să întreprindă vizite pe teren, fără a fi necesară înștiințarea prealabilă a beneficiarilor. Experții DATLIN sau CE SLIN CRFIR pot realiza inclusiv vizite pe teren la sediul beneficiarilor, fără înștiințare prealabilă, pentru verificarea documentelor care vizează implementarea proiectelor.  </w:t>
      </w:r>
    </w:p>
    <w:p w14:paraId="21AF4616"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Verificarea pe teren se realizează de către doi experți din cadrul Compartimentului Evaluare SLIN OJFIR. Cei 2 experți desemnați de către șeful SLIN OJFIR efectuează cel puțin o vizită pe înaintea depunerii Raportului de activitate. Aceștia pot notifica beneficiarul privind data si ora verificării pe teren, cu cel mult 24 de ore înainte de efectuarea acesteia.  </w:t>
      </w:r>
    </w:p>
    <w:p w14:paraId="5C207E4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Un reprezentant al beneficiarului va participa la verificarea pe teren. Reprezentantul beneficiarului va avea obligatoriu o calitate oficială în cadrul entității juridice reprezentată de beneficiar/în cadrul proiectului (manager sau expert în cadrul proiectului, angajat, președinte, administrator etc.).   </w:t>
      </w:r>
    </w:p>
    <w:p w14:paraId="6598494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Scopul vizitei pe teren este de a verifica modul de desfășurare a acțiunilor si respectarea Contractului de finanțare.   </w:t>
      </w:r>
    </w:p>
    <w:p w14:paraId="1E40BF9A"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cadrul vizitei pe teren, cei 2 experți din cadrul CE SLIN OJFIR (sau, după caz, CE SLIN CRFIR/SL DATLIN) completează ”Fișa de verificare pe teren” (formular D1.1L). După verificarea pe teren consemnată în „Fișa de verificare pe teren” (formular D1.1), experții vor completa Secțiunea „Concluzii“ din acest formular. Aici se precizează dacă modalitatea de desfășurare a acțiunilor, a fost corespunzătoare sau nu, iar rezultatul verificării poate fi: </w:t>
      </w:r>
    </w:p>
    <w:p w14:paraId="35034C5D"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1.</w:t>
      </w:r>
      <w:r w:rsidRPr="00964B07">
        <w:rPr>
          <w:rFonts w:asciiTheme="minorHAnsi" w:hAnsiTheme="minorHAnsi" w:cstheme="minorHAnsi"/>
          <w:sz w:val="24"/>
          <w:szCs w:val="24"/>
        </w:rPr>
        <w:tab/>
        <w:t>„avizat” (dacă toate căsuțele sunt bifate „DA”);</w:t>
      </w:r>
    </w:p>
    <w:p w14:paraId="5A95685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2.</w:t>
      </w:r>
      <w:r w:rsidRPr="00964B07">
        <w:rPr>
          <w:rFonts w:asciiTheme="minorHAnsi" w:hAnsiTheme="minorHAnsi" w:cstheme="minorHAnsi"/>
          <w:sz w:val="24"/>
          <w:szCs w:val="24"/>
        </w:rPr>
        <w:tab/>
        <w:t xml:space="preserve">„neavizat” (dacă o parte din căsuțe au bifa „NU”).  </w:t>
      </w:r>
    </w:p>
    <w:p w14:paraId="30CFF824"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cazul în care, în urma verificării pe teren, experții CE SLIN – OJFIR acordă viza “neavizat”, aceștia vor detalia motivele pentru care au acordat această viză. </w:t>
      </w:r>
    </w:p>
    <w:p w14:paraId="356F5B9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Fișa de verificare pe teren va fi întocmită în dublu exemplar, unul pentru reprezentanții OJFIR/CRFIR/DATLIN si unul pentru beneficiar. Fiecare exemplar va fi semnat de către experții care au întocmit-o si de către reprezentantul beneficiarului, care ia la cunoștință concluziile verificărilor. </w:t>
      </w:r>
      <w:r w:rsidRPr="00964B07">
        <w:rPr>
          <w:rFonts w:asciiTheme="minorHAnsi" w:hAnsiTheme="minorHAnsi" w:cstheme="minorHAnsi"/>
          <w:sz w:val="24"/>
          <w:szCs w:val="24"/>
        </w:rPr>
        <w:lastRenderedPageBreak/>
        <w:t xml:space="preserve">Reprezentantul beneficiarului poate să formuleze observații la concluziile verificatorilor din Fișa de verificare pe teren.   </w:t>
      </w:r>
    </w:p>
    <w:p w14:paraId="0C187F07" w14:textId="77777777" w:rsidR="00FB2158" w:rsidRPr="00964B07" w:rsidRDefault="00FB2158" w:rsidP="004E3160">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După semnare, un exemplar va rămâne la beneficiar, iar cel de-al doilea exemplar la experții verificatori.   </w:t>
      </w:r>
    </w:p>
    <w:p w14:paraId="22CDEF9C" w14:textId="7CAF847A" w:rsidR="00FB2158" w:rsidRPr="00964B07" w:rsidRDefault="00FB2158" w:rsidP="004E3160">
      <w:pPr>
        <w:pStyle w:val="Titlu3"/>
      </w:pPr>
      <w:r w:rsidRPr="004E3160">
        <w:rPr>
          <w:highlight w:val="green"/>
        </w:rPr>
        <w:t>3.5</w:t>
      </w:r>
      <w:r w:rsidR="000A7D85">
        <w:rPr>
          <w:highlight w:val="green"/>
        </w:rPr>
        <w:t xml:space="preserve"> </w:t>
      </w:r>
      <w:r w:rsidRPr="004E3160">
        <w:rPr>
          <w:highlight w:val="green"/>
        </w:rPr>
        <w:t xml:space="preserve"> ACHIZIȚII</w:t>
      </w:r>
      <w:r w:rsidRPr="00964B07">
        <w:t xml:space="preserve">  </w:t>
      </w:r>
    </w:p>
    <w:p w14:paraId="516DF2C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În funcție de tipul de beneficiar (public/privat) conform fișei măsurii în care se încadrează proiectul, beneficiarii vor aplica fie legislația de achiziții publice, precum si Manualul de achiziții publice si Instrucțiunile de achiziții pentru beneficiari publici, fie Manualul operațional de achiziții pentru beneficiarii privați ai PNDR 2014-2020 si Instrucțiunile de achiziții pentru beneficiarii privați, în conformitate cu cerințele Autorității Contractante.   </w:t>
      </w:r>
    </w:p>
    <w:p w14:paraId="0206FA6F" w14:textId="77777777" w:rsidR="00FB2158" w:rsidRPr="00964B07" w:rsidRDefault="00FB2158" w:rsidP="000255C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Nerespectarea de către beneficiarii FEADR a Instrucțiunilor privind achizițiile publice/private - anexă la contractul de finanțare, atrage neeligibilitatea cheltuielilor aferente achiziției de servicii, lucrări sau bunuri.  </w:t>
      </w:r>
    </w:p>
    <w:p w14:paraId="60C234C3" w14:textId="77777777" w:rsidR="00FB2158" w:rsidRPr="00964B07" w:rsidRDefault="00FB2158" w:rsidP="000255C1">
      <w:pPr>
        <w:pStyle w:val="Titlu3"/>
      </w:pPr>
      <w:r w:rsidRPr="000255C1">
        <w:rPr>
          <w:highlight w:val="green"/>
        </w:rPr>
        <w:t>3.6</w:t>
      </w:r>
      <w:r w:rsidR="000A7D85">
        <w:rPr>
          <w:highlight w:val="green"/>
        </w:rPr>
        <w:t xml:space="preserve"> </w:t>
      </w:r>
      <w:r w:rsidRPr="000255C1">
        <w:rPr>
          <w:highlight w:val="green"/>
        </w:rPr>
        <w:t xml:space="preserve"> PLATĂ</w:t>
      </w:r>
      <w:r w:rsidRPr="00964B07">
        <w:t xml:space="preserve"> </w:t>
      </w:r>
    </w:p>
    <w:p w14:paraId="156EFEC7"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În etapa de autorizare a plăților, toate cererile de plată trebuie să fie depuse la GAL pentru efectuarea conformității, iar ulterior, la dosarul cererii de plată GAL va atașa si fișa de verificare a conformității emisă de GAL.  Plata stimulentului financiar se va efectua anual, după realizarea cheltuielilor eligibile (acțiunilor prevăzute în Planul de Acțiuni) si plătite de beneficiar. ( costuri cu controalele  de certificare)</w:t>
      </w:r>
    </w:p>
    <w:p w14:paraId="5E30CBEB"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Beneficiarii au obligația de a depune la GAL si la AFIR Declarațiile de eșalonare - formular AP 0.1L conform prevederilor Contractului/Deciziei de finanțare cu modificările si completările ulterioare si anexele la acesta.  </w:t>
      </w:r>
    </w:p>
    <w:p w14:paraId="110BD5FC" w14:textId="77777777" w:rsidR="00FB2158"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Pentru depunerea primului dosar de plată, se vor avea în vedere prevederile HG nr. 226/2015, cu modificările si completările ulterioare, în vigoare la data depunerii Dosarului Cererii de Plată.  </w:t>
      </w:r>
    </w:p>
    <w:p w14:paraId="2A20C255" w14:textId="77777777" w:rsidR="00791FB3" w:rsidRDefault="00791FB3" w:rsidP="00791FB3">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Cererea pentru prima plată a stimulentului anual și documentele justificative se pot</w:t>
      </w:r>
    </w:p>
    <w:p w14:paraId="4768C4FD" w14:textId="45CBF212" w:rsidR="00791FB3" w:rsidRPr="00964B07" w:rsidRDefault="00791FB3" w:rsidP="00791FB3">
      <w:pPr>
        <w:spacing w:after="27"/>
        <w:ind w:left="567" w:right="0" w:hanging="11"/>
        <w:rPr>
          <w:rFonts w:asciiTheme="minorHAnsi" w:hAnsiTheme="minorHAnsi" w:cstheme="minorHAnsi"/>
          <w:sz w:val="24"/>
          <w:szCs w:val="24"/>
        </w:rPr>
      </w:pPr>
      <w:r>
        <w:rPr>
          <w:rFonts w:eastAsiaTheme="minorEastAsia"/>
          <w:color w:val="auto"/>
          <w:sz w:val="24"/>
          <w:szCs w:val="24"/>
        </w:rPr>
        <w:t>depune după data semnării Contractului de finanțare cu AFIR.</w:t>
      </w:r>
    </w:p>
    <w:p w14:paraId="0E1CCF56" w14:textId="08D3CCE4"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Dosarul Cererii de Plată (DCP) se depune inițial la GAL, în </w:t>
      </w:r>
      <w:r w:rsidRPr="00876FDC">
        <w:rPr>
          <w:rFonts w:asciiTheme="minorHAnsi" w:hAnsiTheme="minorHAnsi" w:cstheme="minorHAnsi"/>
          <w:sz w:val="24"/>
          <w:szCs w:val="24"/>
        </w:rPr>
        <w:t>original</w:t>
      </w:r>
      <w:r w:rsidR="00791FB3" w:rsidRPr="00876FDC">
        <w:rPr>
          <w:rFonts w:asciiTheme="minorHAnsi" w:hAnsiTheme="minorHAnsi" w:cstheme="minorHAnsi"/>
          <w:sz w:val="24"/>
          <w:szCs w:val="24"/>
        </w:rPr>
        <w:t xml:space="preserve">  2</w:t>
      </w:r>
      <w:r w:rsidRPr="00876FDC">
        <w:rPr>
          <w:rFonts w:asciiTheme="minorHAnsi" w:hAnsiTheme="minorHAnsi" w:cstheme="minorHAnsi"/>
          <w:sz w:val="24"/>
          <w:szCs w:val="24"/>
        </w:rPr>
        <w:t xml:space="preserve">  exemplar</w:t>
      </w:r>
      <w:r w:rsidR="00791FB3" w:rsidRPr="00876FDC">
        <w:rPr>
          <w:rFonts w:asciiTheme="minorHAnsi" w:hAnsiTheme="minorHAnsi" w:cstheme="minorHAnsi"/>
          <w:sz w:val="24"/>
          <w:szCs w:val="24"/>
        </w:rPr>
        <w:t>e</w:t>
      </w:r>
      <w:r w:rsidRPr="00964B07">
        <w:rPr>
          <w:rFonts w:asciiTheme="minorHAnsi" w:hAnsiTheme="minorHAnsi" w:cstheme="minorHAnsi"/>
          <w:sz w:val="24"/>
          <w:szCs w:val="24"/>
        </w:rPr>
        <w:t xml:space="preserve">, pe suport de hârtie, la care se atașează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w:t>
      </w:r>
    </w:p>
    <w:p w14:paraId="024ABEDB"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   </w:t>
      </w:r>
    </w:p>
    <w:p w14:paraId="08889C46"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GAL se va asigura de faptul că verificarea conformității dosarelor de plată la nivelul GAL, inclusiv depunerea contestațiilor si soluționarea acestora (dacă este cazul) respectă încadrarea în termenul </w:t>
      </w:r>
      <w:r w:rsidRPr="00964B07">
        <w:rPr>
          <w:rFonts w:asciiTheme="minorHAnsi" w:hAnsiTheme="minorHAnsi" w:cstheme="minorHAnsi"/>
          <w:sz w:val="24"/>
          <w:szCs w:val="24"/>
        </w:rPr>
        <w:lastRenderedPageBreak/>
        <w:t xml:space="preserve">maxim de depunere a dosarului de plată la </w:t>
      </w:r>
      <w:proofErr w:type="spellStart"/>
      <w:r w:rsidRPr="00964B07">
        <w:rPr>
          <w:rFonts w:asciiTheme="minorHAnsi" w:hAnsiTheme="minorHAnsi" w:cstheme="minorHAnsi"/>
          <w:sz w:val="24"/>
          <w:szCs w:val="24"/>
        </w:rPr>
        <w:t>AFIR.Dosarul</w:t>
      </w:r>
      <w:proofErr w:type="spellEnd"/>
      <w:r w:rsidRPr="00964B07">
        <w:rPr>
          <w:rFonts w:asciiTheme="minorHAnsi" w:hAnsiTheme="minorHAnsi" w:cstheme="minorHAnsi"/>
          <w:sz w:val="24"/>
          <w:szCs w:val="24"/>
        </w:rPr>
        <w:t xml:space="preserve"> Cererii de Plată trebuie să cuprindă documentele justificative prevăzute în Instrucțiunile de plată (anexă la Contractul de finanțare), care se regăsesc pe pagina de internet a AFIR www.afir.info.   </w:t>
      </w:r>
    </w:p>
    <w:p w14:paraId="7BDFCC32"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Pentru proiectele aferente Sub-măsurii 19.2, pentru toate etapele, verificările se realizează în baza prevederilor procedurale si formularelor aferente sub-măsurii în care se încadrează scopul proiectului finanțat, conform codului contractului/deciziei de finanțare.   </w:t>
      </w:r>
    </w:p>
    <w:p w14:paraId="53A995C9"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Modelele de formulare care trebuie completate/prezentate de beneficiar (Cererea de plată, Identificarea financiară, Declarația de cheltuieli, Raportul de asigurare, Declarația pe propria răspundere a beneficiarului) sunt disponibile la OJFIR sau pe site -</w:t>
      </w:r>
      <w:proofErr w:type="spellStart"/>
      <w:r w:rsidRPr="00964B07">
        <w:rPr>
          <w:rFonts w:asciiTheme="minorHAnsi" w:hAnsiTheme="minorHAnsi" w:cstheme="minorHAnsi"/>
          <w:sz w:val="24"/>
          <w:szCs w:val="24"/>
        </w:rPr>
        <w:t>ul</w:t>
      </w:r>
      <w:proofErr w:type="spellEnd"/>
      <w:r w:rsidRPr="00964B07">
        <w:rPr>
          <w:rFonts w:asciiTheme="minorHAnsi" w:hAnsiTheme="minorHAnsi" w:cstheme="minorHAnsi"/>
          <w:sz w:val="24"/>
          <w:szCs w:val="24"/>
        </w:rPr>
        <w:t xml:space="preserve"> AFIR (www.afir.info).  </w:t>
      </w:r>
    </w:p>
    <w:p w14:paraId="2BE425D9"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Decontarea TVA de la Bugetul de stat se poate solicita dacă beneficiarul se încadrează în prevederile OUG nr. 49/2015 si a solicitat modificarea corespunzătoare a Contractului de finanțare, conform dispozițiilor Manualului de procedură si a Ghidului de implementare.   </w:t>
      </w:r>
    </w:p>
    <w:p w14:paraId="6A8CC9E6"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Pentru toate cererile de plată, după primirea de la AFIR a Notificării cu privire la confirmarea plății, în termen de maximum 5 zile, beneficiarul are obligația de a informa GAL cu privire la sumele autorizate si rambursate în cadrul proiectului.  </w:t>
      </w:r>
    </w:p>
    <w:p w14:paraId="362A751D"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Dosarul Cererii de Plată se depune de beneficiar la Oficiul Județean pentru Finanțarea Investițiilor Rurale în două exemplare pe suport de hârtie, la care atașează pe suport magnetic documentele întocmite de beneficiar. Dosarul Cererii de Plată trebuie să cuprindă documentele justificative prevăzute în INSTRUCȚIUNILE DE PLATĂ la contractul de finanțare si de pe pagina de internet a AFIR www.afir.info măsura 19.2.</w:t>
      </w:r>
    </w:p>
    <w:p w14:paraId="15DBBD58" w14:textId="7A02FF8D" w:rsidR="00FB2158"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Sprijinul public reprezintă ajutor financiar nerambursabil si se acordă sub forma unui stimulent </w:t>
      </w:r>
      <w:r w:rsidR="00791FB3">
        <w:rPr>
          <w:rFonts w:asciiTheme="minorHAnsi" w:hAnsiTheme="minorHAnsi" w:cstheme="minorHAnsi"/>
          <w:sz w:val="24"/>
          <w:szCs w:val="24"/>
        </w:rPr>
        <w:t xml:space="preserve">financiar </w:t>
      </w:r>
      <w:r w:rsidRPr="00964B07">
        <w:rPr>
          <w:rFonts w:asciiTheme="minorHAnsi" w:hAnsiTheme="minorHAnsi" w:cstheme="minorHAnsi"/>
          <w:sz w:val="24"/>
          <w:szCs w:val="24"/>
        </w:rPr>
        <w:t xml:space="preserve">anual, pe o perioadă de maxim 3 ani consecutivi (de la semnarea contractului/decizia de finanțare)si nu va </w:t>
      </w:r>
      <w:proofErr w:type="spellStart"/>
      <w:r w:rsidRPr="00964B07">
        <w:rPr>
          <w:rFonts w:asciiTheme="minorHAnsi" w:hAnsiTheme="minorHAnsi" w:cstheme="minorHAnsi"/>
          <w:sz w:val="24"/>
          <w:szCs w:val="24"/>
        </w:rPr>
        <w:t>depăsi</w:t>
      </w:r>
      <w:proofErr w:type="spellEnd"/>
      <w:r w:rsidRPr="00964B07">
        <w:rPr>
          <w:rFonts w:asciiTheme="minorHAnsi" w:hAnsiTheme="minorHAnsi" w:cstheme="minorHAnsi"/>
          <w:sz w:val="24"/>
          <w:szCs w:val="24"/>
        </w:rPr>
        <w:t xml:space="preserve"> suma de 1.000 de euro/exploatație/an.</w:t>
      </w:r>
    </w:p>
    <w:p w14:paraId="0B4B823D" w14:textId="46F7352A" w:rsidR="0043187B" w:rsidRDefault="00CC78C7" w:rsidP="0043187B">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rPr>
      </w:pPr>
      <w:r>
        <w:rPr>
          <w:rFonts w:eastAsiaTheme="minorEastAsia"/>
          <w:color w:val="auto"/>
          <w:sz w:val="24"/>
          <w:szCs w:val="24"/>
        </w:rPr>
        <w:t xml:space="preserve">           </w:t>
      </w:r>
      <w:r w:rsidR="0043187B">
        <w:rPr>
          <w:rFonts w:eastAsiaTheme="minorEastAsia"/>
          <w:color w:val="auto"/>
          <w:sz w:val="24"/>
          <w:szCs w:val="24"/>
        </w:rPr>
        <w:t xml:space="preserve">Sunt rambursate costurile eligibile suportate și plătite efectiv. Costurile eligibile sunt </w:t>
      </w:r>
      <w:r w:rsidR="0043187B">
        <w:rPr>
          <w:rFonts w:ascii="Calibri-Bold" w:eastAsiaTheme="minorEastAsia" w:hAnsi="Calibri-Bold" w:cs="Calibri-Bold"/>
          <w:b/>
          <w:bCs/>
          <w:color w:val="auto"/>
          <w:sz w:val="24"/>
          <w:szCs w:val="24"/>
        </w:rPr>
        <w:t>costurile</w:t>
      </w:r>
    </w:p>
    <w:p w14:paraId="6ADFDC23" w14:textId="77777777" w:rsidR="00CC78C7" w:rsidRDefault="00CC78C7" w:rsidP="0043187B">
      <w:pPr>
        <w:autoSpaceDE w:val="0"/>
        <w:autoSpaceDN w:val="0"/>
        <w:adjustRightInd w:val="0"/>
        <w:spacing w:after="0" w:line="240" w:lineRule="auto"/>
        <w:ind w:left="0" w:right="0" w:firstLine="0"/>
        <w:jc w:val="left"/>
        <w:rPr>
          <w:rFonts w:eastAsiaTheme="minorEastAsia"/>
          <w:color w:val="auto"/>
          <w:sz w:val="24"/>
          <w:szCs w:val="24"/>
        </w:rPr>
      </w:pPr>
      <w:r>
        <w:rPr>
          <w:rFonts w:ascii="Calibri-Bold" w:eastAsiaTheme="minorEastAsia" w:hAnsi="Calibri-Bold" w:cs="Calibri-Bold"/>
          <w:b/>
          <w:bCs/>
          <w:color w:val="auto"/>
          <w:sz w:val="24"/>
          <w:szCs w:val="24"/>
        </w:rPr>
        <w:t xml:space="preserve">        </w:t>
      </w:r>
      <w:r w:rsidR="0043187B">
        <w:rPr>
          <w:rFonts w:ascii="Calibri-Bold" w:eastAsiaTheme="minorEastAsia" w:hAnsi="Calibri-Bold" w:cs="Calibri-Bold"/>
          <w:b/>
          <w:bCs/>
          <w:color w:val="auto"/>
          <w:sz w:val="24"/>
          <w:szCs w:val="24"/>
        </w:rPr>
        <w:t xml:space="preserve">fixe </w:t>
      </w:r>
      <w:r w:rsidR="0043187B">
        <w:rPr>
          <w:rFonts w:eastAsiaTheme="minorEastAsia"/>
          <w:color w:val="auto"/>
          <w:sz w:val="24"/>
          <w:szCs w:val="24"/>
        </w:rPr>
        <w:t xml:space="preserve">suportate de fermieri/ grupurile de fermieri ca urmare a participării acestora într-o schemă </w:t>
      </w:r>
      <w:r>
        <w:rPr>
          <w:rFonts w:eastAsiaTheme="minorEastAsia"/>
          <w:color w:val="auto"/>
          <w:sz w:val="24"/>
          <w:szCs w:val="24"/>
        </w:rPr>
        <w:t xml:space="preserve"> </w:t>
      </w:r>
    </w:p>
    <w:p w14:paraId="4FCDA198" w14:textId="48C8C0CC" w:rsidR="00CC78C7" w:rsidRDefault="00CC78C7" w:rsidP="0043187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43187B">
        <w:rPr>
          <w:rFonts w:eastAsiaTheme="minorEastAsia"/>
          <w:color w:val="auto"/>
          <w:sz w:val="24"/>
          <w:szCs w:val="24"/>
        </w:rPr>
        <w:t>de</w:t>
      </w:r>
      <w:r>
        <w:rPr>
          <w:rFonts w:eastAsiaTheme="minorEastAsia"/>
          <w:color w:val="auto"/>
          <w:sz w:val="24"/>
          <w:szCs w:val="24"/>
        </w:rPr>
        <w:t xml:space="preserve">  </w:t>
      </w:r>
      <w:r w:rsidR="0043187B">
        <w:rPr>
          <w:rFonts w:eastAsiaTheme="minorEastAsia"/>
          <w:color w:val="auto"/>
          <w:sz w:val="24"/>
          <w:szCs w:val="24"/>
        </w:rPr>
        <w:t>calitate cum ar fi:</w:t>
      </w:r>
    </w:p>
    <w:p w14:paraId="50FC9544" w14:textId="6D719DF4" w:rsidR="0043187B" w:rsidRDefault="00CC78C7" w:rsidP="0043187B">
      <w:pPr>
        <w:autoSpaceDE w:val="0"/>
        <w:autoSpaceDN w:val="0"/>
        <w:adjustRightInd w:val="0"/>
        <w:spacing w:after="0" w:line="240" w:lineRule="auto"/>
        <w:ind w:left="0" w:right="0" w:firstLine="0"/>
        <w:jc w:val="left"/>
        <w:rPr>
          <w:rFonts w:eastAsiaTheme="minorEastAsia"/>
          <w:color w:val="auto"/>
          <w:sz w:val="24"/>
          <w:szCs w:val="24"/>
        </w:rPr>
      </w:pPr>
      <w:r>
        <w:rPr>
          <w:rFonts w:ascii="SymbolMT" w:eastAsia="SymbolMT" w:cs="SymbolMT" w:hint="eastAsia"/>
          <w:color w:val="auto"/>
          <w:sz w:val="24"/>
          <w:szCs w:val="24"/>
        </w:rPr>
        <w:t xml:space="preserve"> </w:t>
      </w:r>
      <w:r>
        <w:rPr>
          <w:rFonts w:ascii="SymbolMT" w:eastAsia="SymbolMT" w:cs="SymbolMT"/>
          <w:color w:val="auto"/>
          <w:sz w:val="24"/>
          <w:szCs w:val="24"/>
        </w:rPr>
        <w:t xml:space="preserve">        </w:t>
      </w:r>
      <w:r w:rsidR="0043187B">
        <w:rPr>
          <w:rFonts w:ascii="SymbolMT" w:eastAsia="SymbolMT" w:cs="SymbolMT" w:hint="eastAsia"/>
          <w:color w:val="auto"/>
          <w:sz w:val="24"/>
          <w:szCs w:val="24"/>
        </w:rPr>
        <w:t></w:t>
      </w:r>
      <w:r w:rsidR="0043187B">
        <w:rPr>
          <w:rFonts w:ascii="SymbolMT" w:eastAsia="SymbolMT" w:cs="SymbolMT"/>
          <w:color w:val="auto"/>
          <w:sz w:val="24"/>
          <w:szCs w:val="24"/>
        </w:rPr>
        <w:t xml:space="preserve"> </w:t>
      </w:r>
      <w:r w:rsidR="0043187B">
        <w:rPr>
          <w:rFonts w:eastAsiaTheme="minorEastAsia"/>
          <w:color w:val="auto"/>
          <w:sz w:val="24"/>
          <w:szCs w:val="24"/>
        </w:rPr>
        <w:t>costurile de aderare la schema de calitate sprijinită, inclusiv costurile aferente controalelor</w:t>
      </w:r>
    </w:p>
    <w:p w14:paraId="04F72148" w14:textId="303C7D71" w:rsidR="0043187B" w:rsidRDefault="00CC78C7" w:rsidP="0043187B">
      <w:pPr>
        <w:autoSpaceDE w:val="0"/>
        <w:autoSpaceDN w:val="0"/>
        <w:adjustRightInd w:val="0"/>
        <w:spacing w:after="0" w:line="240" w:lineRule="auto"/>
        <w:ind w:left="0" w:right="0" w:firstLine="0"/>
        <w:jc w:val="left"/>
        <w:rPr>
          <w:rFonts w:eastAsiaTheme="minorEastAsia"/>
          <w:color w:val="auto"/>
          <w:sz w:val="24"/>
          <w:szCs w:val="24"/>
        </w:rPr>
      </w:pPr>
      <w:r>
        <w:rPr>
          <w:rFonts w:eastAsiaTheme="minorEastAsia"/>
          <w:color w:val="auto"/>
          <w:sz w:val="24"/>
          <w:szCs w:val="24"/>
        </w:rPr>
        <w:t xml:space="preserve">              </w:t>
      </w:r>
      <w:r w:rsidR="0043187B">
        <w:rPr>
          <w:rFonts w:eastAsiaTheme="minorEastAsia"/>
          <w:color w:val="auto"/>
          <w:sz w:val="24"/>
          <w:szCs w:val="24"/>
        </w:rPr>
        <w:t xml:space="preserve">necesare pentru verificarea respectării </w:t>
      </w:r>
      <w:proofErr w:type="spellStart"/>
      <w:r w:rsidR="0043187B">
        <w:rPr>
          <w:rFonts w:eastAsiaTheme="minorEastAsia"/>
          <w:color w:val="auto"/>
          <w:sz w:val="24"/>
          <w:szCs w:val="24"/>
        </w:rPr>
        <w:t>specificaţiilor</w:t>
      </w:r>
      <w:proofErr w:type="spellEnd"/>
      <w:r w:rsidR="0043187B">
        <w:rPr>
          <w:rFonts w:eastAsiaTheme="minorEastAsia"/>
          <w:color w:val="auto"/>
          <w:sz w:val="24"/>
          <w:szCs w:val="24"/>
        </w:rPr>
        <w:t xml:space="preserve"> schemei și</w:t>
      </w:r>
    </w:p>
    <w:p w14:paraId="1D9027FA" w14:textId="17C476E3" w:rsidR="0043187B" w:rsidRPr="00964B07" w:rsidRDefault="0043187B" w:rsidP="0043187B">
      <w:pPr>
        <w:spacing w:after="27"/>
        <w:ind w:left="567" w:right="0" w:hanging="11"/>
        <w:rPr>
          <w:rFonts w:asciiTheme="minorHAnsi" w:hAnsiTheme="minorHAnsi" w:cstheme="minorHAnsi"/>
          <w:sz w:val="24"/>
          <w:szCs w:val="24"/>
        </w:rPr>
      </w:pPr>
      <w:r>
        <w:rPr>
          <w:rFonts w:ascii="SymbolMT" w:eastAsia="SymbolMT" w:cs="SymbolMT" w:hint="eastAsia"/>
          <w:color w:val="auto"/>
          <w:sz w:val="24"/>
          <w:szCs w:val="24"/>
        </w:rPr>
        <w:t></w:t>
      </w:r>
      <w:r>
        <w:rPr>
          <w:rFonts w:ascii="SymbolMT" w:eastAsia="SymbolMT" w:cs="SymbolMT"/>
          <w:color w:val="auto"/>
          <w:sz w:val="24"/>
          <w:szCs w:val="24"/>
        </w:rPr>
        <w:t xml:space="preserve"> </w:t>
      </w:r>
      <w:proofErr w:type="spellStart"/>
      <w:r>
        <w:rPr>
          <w:rFonts w:eastAsiaTheme="minorEastAsia"/>
          <w:color w:val="auto"/>
          <w:sz w:val="24"/>
          <w:szCs w:val="24"/>
        </w:rPr>
        <w:t>contribuţia</w:t>
      </w:r>
      <w:proofErr w:type="spellEnd"/>
      <w:r>
        <w:rPr>
          <w:rFonts w:eastAsiaTheme="minorEastAsia"/>
          <w:color w:val="auto"/>
          <w:sz w:val="24"/>
          <w:szCs w:val="24"/>
        </w:rPr>
        <w:t xml:space="preserve"> anuală de participare la schema de calitate sprijinită;</w:t>
      </w:r>
    </w:p>
    <w:p w14:paraId="29FB8A59"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Sunt rambursate costurile eligibile suportate si plătite efectiv.  </w:t>
      </w:r>
    </w:p>
    <w:p w14:paraId="31F746B5"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Plata se va efectua de către AFIR în maxim 90 de zile de la data înregistrării Dosarului Cererii de plată la OJFIR. </w:t>
      </w:r>
    </w:p>
    <w:p w14:paraId="76606771" w14:textId="77777777" w:rsidR="00FB2158" w:rsidRPr="00964B07" w:rsidRDefault="00FB2158" w:rsidP="004E4BA1">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t xml:space="preserve">În cazul în care, se constată că Beneficiarul nu respectă condițiile de implementare a Contractului de finanțare, respectiv nu sunt îndeplinite condițiile de eligibilitate si de selecție, AFIR va proceda la recuperarea integrală a ajutorului financiar nerambursabil plătit si încetarea Contractului de finanțare. </w:t>
      </w:r>
    </w:p>
    <w:p w14:paraId="6B6D4426" w14:textId="77B910A3" w:rsidR="00FB2158" w:rsidRPr="00964B07" w:rsidRDefault="00FB2158" w:rsidP="00EC65BA">
      <w:pPr>
        <w:spacing w:after="27"/>
        <w:ind w:left="567" w:right="0" w:hanging="11"/>
        <w:rPr>
          <w:rFonts w:asciiTheme="minorHAnsi" w:hAnsiTheme="minorHAnsi" w:cstheme="minorHAnsi"/>
          <w:sz w:val="24"/>
          <w:szCs w:val="24"/>
        </w:rPr>
      </w:pPr>
      <w:r w:rsidRPr="00964B07">
        <w:rPr>
          <w:rFonts w:asciiTheme="minorHAnsi" w:hAnsiTheme="minorHAnsi" w:cstheme="minorHAnsi"/>
          <w:sz w:val="24"/>
          <w:szCs w:val="24"/>
        </w:rPr>
        <w:lastRenderedPageBreak/>
        <w:t xml:space="preserve">În cazul apariției forței majore/ circumstanțelor </w:t>
      </w:r>
      <w:proofErr w:type="spellStart"/>
      <w:r w:rsidRPr="00964B07">
        <w:rPr>
          <w:rFonts w:asciiTheme="minorHAnsi" w:hAnsiTheme="minorHAnsi" w:cstheme="minorHAnsi"/>
          <w:sz w:val="24"/>
          <w:szCs w:val="24"/>
        </w:rPr>
        <w:t>excepționale,demonstrată</w:t>
      </w:r>
      <w:proofErr w:type="spellEnd"/>
      <w:r w:rsidRPr="00964B07">
        <w:rPr>
          <w:rFonts w:asciiTheme="minorHAnsi" w:hAnsiTheme="minorHAnsi" w:cstheme="minorHAnsi"/>
          <w:sz w:val="24"/>
          <w:szCs w:val="24"/>
        </w:rPr>
        <w:t>/demonstrate prin depunerea de documente conform prevederilor legislației în vigoare, sprijinul acordat nu se va recupera. În cazul decesului beneficiarului sprijinul va fi acordat în continuare numai în condițiile în care moștenitorul în a cărui masă succesorală revine Contractul de finanțare este de acord să continue implementarea Contractului.</w:t>
      </w:r>
    </w:p>
    <w:p w14:paraId="59DC476F" w14:textId="77777777" w:rsidR="00FB2158" w:rsidRPr="005438DD" w:rsidRDefault="00FB2158" w:rsidP="005438DD">
      <w:pPr>
        <w:pBdr>
          <w:bottom w:val="single" w:sz="4" w:space="1" w:color="000000"/>
        </w:pBdr>
        <w:spacing w:after="0"/>
        <w:ind w:left="67" w:right="0"/>
        <w:rPr>
          <w:rFonts w:asciiTheme="minorHAnsi" w:hAnsiTheme="minorHAnsi" w:cstheme="minorHAnsi"/>
          <w:sz w:val="28"/>
          <w:szCs w:val="28"/>
        </w:rPr>
      </w:pPr>
      <w:r w:rsidRPr="000255C1">
        <w:rPr>
          <w:rFonts w:asciiTheme="minorHAnsi" w:hAnsiTheme="minorHAnsi" w:cstheme="minorHAnsi"/>
          <w:b/>
          <w:sz w:val="28"/>
          <w:szCs w:val="28"/>
          <w:highlight w:val="green"/>
        </w:rPr>
        <w:t xml:space="preserve">Capitolul 4 </w:t>
      </w:r>
      <w:r w:rsidR="000255C1" w:rsidRPr="000255C1">
        <w:rPr>
          <w:rFonts w:asciiTheme="minorHAnsi" w:hAnsiTheme="minorHAnsi" w:cstheme="minorHAnsi"/>
          <w:sz w:val="28"/>
          <w:szCs w:val="28"/>
          <w:highlight w:val="green"/>
        </w:rPr>
        <w:t>-</w:t>
      </w:r>
      <w:r w:rsidRPr="000255C1">
        <w:rPr>
          <w:rStyle w:val="Titlu3Caracter"/>
          <w:sz w:val="28"/>
          <w:szCs w:val="28"/>
          <w:highlight w:val="green"/>
        </w:rPr>
        <w:t>INFORMAŢII</w:t>
      </w:r>
      <w:r w:rsidR="005438DD">
        <w:rPr>
          <w:rStyle w:val="Titlu3Caracter"/>
          <w:sz w:val="28"/>
          <w:szCs w:val="28"/>
          <w:highlight w:val="green"/>
        </w:rPr>
        <w:t xml:space="preserve"> </w:t>
      </w:r>
      <w:r w:rsidRPr="000255C1">
        <w:rPr>
          <w:rStyle w:val="Titlu3Caracter"/>
          <w:sz w:val="28"/>
          <w:szCs w:val="28"/>
          <w:highlight w:val="green"/>
        </w:rPr>
        <w:t>UTILE PENTRU  ACCESAREA FONDURILOR NERAMBURS</w:t>
      </w:r>
      <w:r w:rsidRPr="000255C1">
        <w:rPr>
          <w:rFonts w:asciiTheme="minorHAnsi" w:hAnsiTheme="minorHAnsi" w:cstheme="minorHAnsi"/>
          <w:b/>
          <w:i/>
          <w:iCs/>
          <w:sz w:val="28"/>
          <w:szCs w:val="28"/>
          <w:highlight w:val="green"/>
        </w:rPr>
        <w:t>ABILE</w:t>
      </w:r>
    </w:p>
    <w:p w14:paraId="72AD613C" w14:textId="75FB2C3A" w:rsidR="00FB2158" w:rsidRPr="00964B07" w:rsidRDefault="00FB2158" w:rsidP="00AE11AA">
      <w:pPr>
        <w:pStyle w:val="Titlu3"/>
        <w:rPr>
          <w:rFonts w:asciiTheme="minorHAnsi" w:hAnsiTheme="minorHAnsi" w:cstheme="minorHAnsi"/>
          <w:sz w:val="24"/>
          <w:szCs w:val="24"/>
        </w:rPr>
      </w:pPr>
      <w:r w:rsidRPr="005D769E">
        <w:rPr>
          <w:rFonts w:asciiTheme="minorHAnsi" w:hAnsiTheme="minorHAnsi" w:cstheme="minorHAnsi"/>
          <w:sz w:val="24"/>
          <w:szCs w:val="24"/>
          <w:highlight w:val="green"/>
        </w:rPr>
        <w:t>4.1</w:t>
      </w:r>
      <w:r w:rsidR="000A7D85" w:rsidRPr="005D769E">
        <w:rPr>
          <w:rFonts w:asciiTheme="minorHAnsi" w:hAnsiTheme="minorHAnsi" w:cstheme="minorHAnsi"/>
          <w:sz w:val="24"/>
          <w:szCs w:val="24"/>
          <w:highlight w:val="green"/>
        </w:rPr>
        <w:t xml:space="preserve"> </w:t>
      </w:r>
      <w:r w:rsidRPr="005D769E">
        <w:rPr>
          <w:rFonts w:asciiTheme="minorHAnsi" w:hAnsiTheme="minorHAnsi" w:cstheme="minorHAnsi"/>
          <w:sz w:val="24"/>
          <w:szCs w:val="24"/>
          <w:highlight w:val="green"/>
        </w:rPr>
        <w:t xml:space="preserve"> </w:t>
      </w:r>
      <w:proofErr w:type="spellStart"/>
      <w:r w:rsidRPr="005D769E">
        <w:rPr>
          <w:rFonts w:asciiTheme="minorHAnsi" w:hAnsiTheme="minorHAnsi" w:cstheme="minorHAnsi"/>
          <w:sz w:val="24"/>
          <w:szCs w:val="24"/>
          <w:highlight w:val="green"/>
        </w:rPr>
        <w:t>Document</w:t>
      </w:r>
      <w:r w:rsidR="00960105" w:rsidRPr="005D769E">
        <w:rPr>
          <w:rFonts w:asciiTheme="minorHAnsi" w:hAnsiTheme="minorHAnsi" w:cstheme="minorHAnsi"/>
          <w:sz w:val="24"/>
          <w:szCs w:val="24"/>
          <w:highlight w:val="green"/>
        </w:rPr>
        <w:t>atia</w:t>
      </w:r>
      <w:proofErr w:type="spellEnd"/>
      <w:r w:rsidRPr="005D769E">
        <w:rPr>
          <w:rFonts w:asciiTheme="minorHAnsi" w:hAnsiTheme="minorHAnsi" w:cstheme="minorHAnsi"/>
          <w:sz w:val="24"/>
          <w:szCs w:val="24"/>
          <w:highlight w:val="green"/>
        </w:rPr>
        <w:t xml:space="preserve"> necesar</w:t>
      </w:r>
      <w:r w:rsidR="00960105" w:rsidRPr="005D769E">
        <w:rPr>
          <w:rFonts w:asciiTheme="minorHAnsi" w:hAnsiTheme="minorHAnsi" w:cstheme="minorHAnsi"/>
          <w:sz w:val="24"/>
          <w:szCs w:val="24"/>
          <w:highlight w:val="green"/>
        </w:rPr>
        <w:t>a</w:t>
      </w:r>
      <w:r w:rsidRPr="005D769E">
        <w:rPr>
          <w:rFonts w:asciiTheme="minorHAnsi" w:hAnsiTheme="minorHAnsi" w:cstheme="minorHAnsi"/>
          <w:sz w:val="24"/>
          <w:szCs w:val="24"/>
          <w:highlight w:val="green"/>
        </w:rPr>
        <w:t xml:space="preserve"> </w:t>
      </w:r>
      <w:r w:rsidR="00960105" w:rsidRPr="005D769E">
        <w:rPr>
          <w:rFonts w:asciiTheme="minorHAnsi" w:hAnsiTheme="minorHAnsi" w:cstheme="minorHAnsi"/>
          <w:sz w:val="24"/>
          <w:szCs w:val="24"/>
          <w:highlight w:val="green"/>
        </w:rPr>
        <w:t>pentru acordarea sprijinului</w:t>
      </w:r>
    </w:p>
    <w:p w14:paraId="00783AEE" w14:textId="3EB77E2D" w:rsidR="00FB2158" w:rsidRPr="00964B07" w:rsidRDefault="00FB2158" w:rsidP="006E7312">
      <w:pPr>
        <w:spacing w:after="0"/>
        <w:ind w:right="0"/>
        <w:rPr>
          <w:rFonts w:asciiTheme="minorHAnsi" w:hAnsiTheme="minorHAnsi" w:cstheme="minorHAnsi"/>
          <w:b/>
          <w:bCs/>
          <w:sz w:val="24"/>
          <w:szCs w:val="24"/>
        </w:rPr>
      </w:pPr>
      <w:r w:rsidRPr="00964B07">
        <w:rPr>
          <w:rFonts w:asciiTheme="minorHAnsi" w:hAnsiTheme="minorHAnsi" w:cstheme="minorHAnsi"/>
          <w:b/>
          <w:bCs/>
          <w:sz w:val="24"/>
          <w:szCs w:val="24"/>
        </w:rPr>
        <w:t xml:space="preserve"> Cererea de </w:t>
      </w:r>
      <w:proofErr w:type="spellStart"/>
      <w:r w:rsidRPr="00964B07">
        <w:rPr>
          <w:rFonts w:asciiTheme="minorHAnsi" w:hAnsiTheme="minorHAnsi" w:cstheme="minorHAnsi"/>
          <w:b/>
          <w:bCs/>
          <w:sz w:val="24"/>
          <w:szCs w:val="24"/>
        </w:rPr>
        <w:t>Finantare</w:t>
      </w:r>
      <w:r w:rsidR="00960105">
        <w:rPr>
          <w:rFonts w:asciiTheme="minorHAnsi" w:hAnsiTheme="minorHAnsi" w:cstheme="minorHAnsi"/>
          <w:b/>
          <w:bCs/>
          <w:sz w:val="24"/>
          <w:szCs w:val="24"/>
        </w:rPr>
        <w:t>,formular</w:t>
      </w:r>
      <w:proofErr w:type="spellEnd"/>
      <w:r w:rsidRPr="00964B07">
        <w:rPr>
          <w:rFonts w:asciiTheme="minorHAnsi" w:hAnsiTheme="minorHAnsi" w:cstheme="minorHAnsi"/>
          <w:b/>
          <w:bCs/>
          <w:sz w:val="24"/>
          <w:szCs w:val="24"/>
        </w:rPr>
        <w:t xml:space="preserve"> care se află pe site</w:t>
      </w:r>
      <w:r w:rsidR="00FC6070">
        <w:rPr>
          <w:rFonts w:asciiTheme="minorHAnsi" w:hAnsiTheme="minorHAnsi" w:cstheme="minorHAnsi"/>
          <w:b/>
          <w:bCs/>
          <w:sz w:val="24"/>
          <w:szCs w:val="24"/>
        </w:rPr>
        <w:t>-ul</w:t>
      </w:r>
      <w:r w:rsidRPr="00964B07">
        <w:rPr>
          <w:rFonts w:asciiTheme="minorHAnsi" w:hAnsiTheme="minorHAnsi" w:cstheme="minorHAnsi"/>
          <w:b/>
          <w:bCs/>
          <w:sz w:val="24"/>
          <w:szCs w:val="24"/>
        </w:rPr>
        <w:t xml:space="preserve"> GAL </w:t>
      </w:r>
      <w:r w:rsidR="00AC0AA3">
        <w:rPr>
          <w:rFonts w:asciiTheme="minorHAnsi" w:hAnsiTheme="minorHAnsi" w:cstheme="minorHAnsi"/>
          <w:b/>
          <w:bCs/>
          <w:sz w:val="24"/>
          <w:szCs w:val="24"/>
        </w:rPr>
        <w:t>DSGH</w:t>
      </w:r>
      <w:r w:rsidRPr="00964B07">
        <w:rPr>
          <w:rFonts w:asciiTheme="minorHAnsi" w:hAnsiTheme="minorHAnsi" w:cstheme="minorHAnsi"/>
          <w:b/>
          <w:bCs/>
          <w:sz w:val="24"/>
          <w:szCs w:val="24"/>
        </w:rPr>
        <w:t xml:space="preserve">: </w:t>
      </w:r>
      <w:hyperlink r:id="rId19" w:history="1">
        <w:r w:rsidR="00AC0AA3" w:rsidRPr="00917A5F">
          <w:rPr>
            <w:rStyle w:val="Hyperlink"/>
            <w:rFonts w:asciiTheme="minorHAnsi" w:eastAsia="Times New Roman" w:hAnsiTheme="minorHAnsi" w:cstheme="minorHAnsi"/>
            <w:b/>
            <w:bCs/>
            <w:lang w:val="en-US"/>
          </w:rPr>
          <w:t>www.gal-dsgh.ro</w:t>
        </w:r>
      </w:hyperlink>
    </w:p>
    <w:p w14:paraId="1F7960F4" w14:textId="1E83C6A2" w:rsidR="00FB2158" w:rsidRPr="006E7312" w:rsidRDefault="00FB2158" w:rsidP="004E4BA1">
      <w:pPr>
        <w:autoSpaceDE w:val="0"/>
        <w:spacing w:after="0"/>
        <w:ind w:left="567" w:right="0"/>
        <w:rPr>
          <w:rFonts w:asciiTheme="minorHAnsi" w:hAnsiTheme="minorHAnsi" w:cstheme="minorHAnsi"/>
          <w:sz w:val="24"/>
          <w:szCs w:val="24"/>
        </w:rPr>
      </w:pPr>
      <w:r w:rsidRPr="006E7312">
        <w:rPr>
          <w:rFonts w:asciiTheme="minorHAnsi" w:hAnsiTheme="minorHAnsi" w:cstheme="minorHAnsi"/>
          <w:b/>
          <w:bCs/>
          <w:sz w:val="24"/>
          <w:szCs w:val="24"/>
        </w:rPr>
        <w:t>1</w:t>
      </w:r>
      <w:r w:rsidR="006E7312" w:rsidRPr="006E7312">
        <w:rPr>
          <w:rFonts w:asciiTheme="minorHAnsi" w:hAnsiTheme="minorHAnsi" w:cstheme="minorHAnsi"/>
          <w:b/>
          <w:bCs/>
          <w:sz w:val="24"/>
          <w:szCs w:val="24"/>
        </w:rPr>
        <w:t>.</w:t>
      </w:r>
      <w:r w:rsidRPr="006E7312">
        <w:rPr>
          <w:rFonts w:asciiTheme="minorHAnsi" w:hAnsiTheme="minorHAnsi" w:cstheme="minorHAnsi"/>
          <w:sz w:val="24"/>
          <w:szCs w:val="24"/>
        </w:rPr>
        <w:t xml:space="preserve"> Plan de acțiuni</w:t>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r w:rsidRPr="006E7312">
        <w:rPr>
          <w:rFonts w:asciiTheme="minorHAnsi" w:hAnsiTheme="minorHAnsi" w:cstheme="minorHAnsi"/>
          <w:sz w:val="24"/>
          <w:szCs w:val="24"/>
        </w:rPr>
        <w:tab/>
      </w:r>
    </w:p>
    <w:p w14:paraId="0E8935BB" w14:textId="77777777" w:rsidR="00FB2158" w:rsidRPr="00964B07" w:rsidRDefault="00FB2158" w:rsidP="004E4BA1">
      <w:pPr>
        <w:autoSpaceDE w:val="0"/>
        <w:spacing w:after="0"/>
        <w:ind w:left="567" w:right="0"/>
        <w:rPr>
          <w:rFonts w:asciiTheme="minorHAnsi" w:hAnsiTheme="minorHAnsi" w:cstheme="minorHAnsi"/>
          <w:sz w:val="24"/>
          <w:szCs w:val="24"/>
        </w:rPr>
      </w:pPr>
      <w:r w:rsidRPr="006E7312">
        <w:rPr>
          <w:rFonts w:asciiTheme="minorHAnsi" w:hAnsiTheme="minorHAnsi" w:cstheme="minorHAnsi"/>
          <w:b/>
          <w:bCs/>
          <w:sz w:val="24"/>
          <w:szCs w:val="24"/>
        </w:rPr>
        <w:t>2.</w:t>
      </w:r>
      <w:r w:rsidRPr="006E7312">
        <w:rPr>
          <w:rFonts w:asciiTheme="minorHAnsi" w:hAnsiTheme="minorHAnsi" w:cstheme="minorHAnsi"/>
          <w:sz w:val="24"/>
          <w:szCs w:val="24"/>
        </w:rPr>
        <w:t xml:space="preserve"> Copia actului de identitate</w:t>
      </w:r>
      <w:r w:rsidRPr="00964B07">
        <w:rPr>
          <w:rFonts w:asciiTheme="minorHAnsi" w:hAnsiTheme="minorHAnsi" w:cstheme="minorHAnsi"/>
          <w:b/>
          <w:bCs/>
          <w:sz w:val="24"/>
          <w:szCs w:val="24"/>
        </w:rPr>
        <w:t xml:space="preserve"> </w:t>
      </w:r>
      <w:r w:rsidRPr="00964B07">
        <w:rPr>
          <w:rFonts w:asciiTheme="minorHAnsi" w:hAnsiTheme="minorHAnsi" w:cstheme="minorHAnsi"/>
          <w:sz w:val="24"/>
          <w:szCs w:val="24"/>
        </w:rPr>
        <w:t>a</w:t>
      </w:r>
      <w:r w:rsidR="0087548F">
        <w:rPr>
          <w:rFonts w:asciiTheme="minorHAnsi" w:hAnsiTheme="minorHAnsi" w:cstheme="minorHAnsi"/>
          <w:sz w:val="24"/>
          <w:szCs w:val="24"/>
        </w:rPr>
        <w:t>l</w:t>
      </w:r>
      <w:r w:rsidRPr="00964B07">
        <w:rPr>
          <w:rFonts w:asciiTheme="minorHAnsi" w:hAnsiTheme="minorHAnsi" w:cstheme="minorHAnsi"/>
          <w:sz w:val="24"/>
          <w:szCs w:val="24"/>
        </w:rPr>
        <w:t xml:space="preserve"> reprezentantului legal.</w:t>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p>
    <w:p w14:paraId="40DEF1AE"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3. </w:t>
      </w:r>
      <w:r w:rsidRPr="00964B07">
        <w:rPr>
          <w:rFonts w:asciiTheme="minorHAnsi" w:hAnsiTheme="minorHAnsi" w:cstheme="minorHAnsi"/>
          <w:sz w:val="24"/>
          <w:szCs w:val="24"/>
        </w:rPr>
        <w:t xml:space="preserve">a) Certificatul de înregistrare (inclusiv anexele) eliberat de Oficiul Registrului </w:t>
      </w:r>
      <w:proofErr w:type="spellStart"/>
      <w:r w:rsidRPr="00964B07">
        <w:rPr>
          <w:rFonts w:asciiTheme="minorHAnsi" w:hAnsiTheme="minorHAnsi" w:cstheme="minorHAnsi"/>
          <w:sz w:val="24"/>
          <w:szCs w:val="24"/>
        </w:rPr>
        <w:t>Comerţului</w:t>
      </w:r>
      <w:proofErr w:type="spellEnd"/>
      <w:r w:rsidRPr="00964B07">
        <w:rPr>
          <w:rFonts w:asciiTheme="minorHAnsi" w:hAnsiTheme="minorHAnsi" w:cstheme="minorHAnsi"/>
          <w:sz w:val="24"/>
          <w:szCs w:val="24"/>
        </w:rPr>
        <w:t xml:space="preserve"> conform </w:t>
      </w:r>
      <w:proofErr w:type="spellStart"/>
      <w:r w:rsidRPr="00964B07">
        <w:rPr>
          <w:rFonts w:asciiTheme="minorHAnsi" w:hAnsiTheme="minorHAnsi" w:cstheme="minorHAnsi"/>
          <w:sz w:val="24"/>
          <w:szCs w:val="24"/>
        </w:rPr>
        <w:t>legislaţiei</w:t>
      </w:r>
      <w:proofErr w:type="spellEnd"/>
      <w:r w:rsidRPr="00964B07">
        <w:rPr>
          <w:rFonts w:asciiTheme="minorHAnsi" w:hAnsiTheme="minorHAnsi" w:cstheme="minorHAnsi"/>
          <w:sz w:val="24"/>
          <w:szCs w:val="24"/>
        </w:rPr>
        <w:t xml:space="preserve"> </w:t>
      </w:r>
      <w:proofErr w:type="spellStart"/>
      <w:r w:rsidRPr="00964B07">
        <w:rPr>
          <w:rFonts w:asciiTheme="minorHAnsi" w:hAnsiTheme="minorHAnsi" w:cstheme="minorHAnsi"/>
          <w:sz w:val="24"/>
          <w:szCs w:val="24"/>
        </w:rPr>
        <w:t>naţionale</w:t>
      </w:r>
      <w:proofErr w:type="spellEnd"/>
      <w:r w:rsidRPr="00964B07">
        <w:rPr>
          <w:rFonts w:asciiTheme="minorHAnsi" w:hAnsiTheme="minorHAnsi" w:cstheme="minorHAnsi"/>
          <w:sz w:val="24"/>
          <w:szCs w:val="24"/>
        </w:rPr>
        <w:t xml:space="preserve"> cu modificările </w:t>
      </w:r>
      <w:proofErr w:type="spellStart"/>
      <w:r w:rsidRPr="00964B07">
        <w:rPr>
          <w:rFonts w:asciiTheme="minorHAnsi" w:hAnsiTheme="minorHAnsi" w:cstheme="minorHAnsi"/>
          <w:sz w:val="24"/>
          <w:szCs w:val="24"/>
        </w:rPr>
        <w:t>şi</w:t>
      </w:r>
      <w:proofErr w:type="spellEnd"/>
      <w:r w:rsidRPr="00964B07">
        <w:rPr>
          <w:rFonts w:asciiTheme="minorHAnsi" w:hAnsiTheme="minorHAnsi" w:cstheme="minorHAnsi"/>
          <w:sz w:val="24"/>
          <w:szCs w:val="24"/>
        </w:rPr>
        <w:t xml:space="preserve"> completările ulterioare;</w:t>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p>
    <w:p w14:paraId="43EA7EE2"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b) Hotărâre judecătorească definitivă pronunțată pe baza actului de constituire și a statutului propriu în cazul Societăților agricole, însoțită de Statutul Societății agricole;</w:t>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p>
    <w:p w14:paraId="16127E05" w14:textId="761BFD29" w:rsidR="00FB2158" w:rsidRPr="00964B07" w:rsidRDefault="00FB2158" w:rsidP="00113E5C">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w:t>
      </w:r>
      <w:r w:rsidR="00113E5C" w:rsidRPr="00964B07">
        <w:rPr>
          <w:rFonts w:asciiTheme="minorHAnsi" w:hAnsiTheme="minorHAnsi" w:cstheme="minorHAnsi"/>
          <w:sz w:val="24"/>
          <w:szCs w:val="24"/>
        </w:rPr>
        <w:t xml:space="preserve">    </w:t>
      </w:r>
      <w:r w:rsidR="00113E5C" w:rsidRPr="00B87016">
        <w:rPr>
          <w:rFonts w:asciiTheme="minorHAnsi" w:hAnsiTheme="minorHAnsi" w:cstheme="minorHAnsi"/>
          <w:sz w:val="24"/>
          <w:szCs w:val="24"/>
        </w:rPr>
        <w:t>c) Statut pentru Societatea cooperativă agricolă (înființată în baza Legii nr. 1/2005) și Cooperativa agricolă (înființată în baza Legii nr. 566/2004), cu modificările și  completările ulterioare, din care să reiasă că acestea se încadrează în categoria societate cooperativă agricolă sau cooperativă agricolă.</w:t>
      </w:r>
    </w:p>
    <w:p w14:paraId="5E793817"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4. Declarație pe proprie răspundere a solicitantului </w:t>
      </w:r>
      <w:r w:rsidRPr="00964B07">
        <w:rPr>
          <w:rFonts w:asciiTheme="minorHAnsi" w:hAnsiTheme="minorHAnsi" w:cstheme="minorHAnsi"/>
          <w:sz w:val="24"/>
          <w:szCs w:val="24"/>
        </w:rPr>
        <w:t>prin care se angajează ca, la comercializare, etichetele sau ambalajele produselor obținute conform schemelor de calitate, să fie inscripționate cu logo-</w:t>
      </w:r>
      <w:proofErr w:type="spellStart"/>
      <w:r w:rsidRPr="00964B07">
        <w:rPr>
          <w:rFonts w:asciiTheme="minorHAnsi" w:hAnsiTheme="minorHAnsi" w:cstheme="minorHAnsi"/>
          <w:sz w:val="24"/>
          <w:szCs w:val="24"/>
        </w:rPr>
        <w:t>ul</w:t>
      </w:r>
      <w:proofErr w:type="spellEnd"/>
      <w:r w:rsidRPr="00964B07">
        <w:rPr>
          <w:rFonts w:asciiTheme="minorHAnsi" w:hAnsiTheme="minorHAnsi" w:cstheme="minorHAnsi"/>
          <w:sz w:val="24"/>
          <w:szCs w:val="24"/>
        </w:rPr>
        <w:t xml:space="preserve"> aferent schemei."</w:t>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p>
    <w:p w14:paraId="6B69C5FC" w14:textId="7777777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5. Precontract/Contract </w:t>
      </w:r>
      <w:r w:rsidRPr="00964B07">
        <w:rPr>
          <w:rFonts w:asciiTheme="minorHAnsi" w:hAnsiTheme="minorHAnsi" w:cstheme="minorHAnsi"/>
          <w:sz w:val="24"/>
          <w:szCs w:val="24"/>
        </w:rPr>
        <w:t>încheiat cu un Organism de Inspecție și Certificare acreditat de RENAR și recunoscut de MADR.</w:t>
      </w:r>
      <w:r w:rsidRPr="00964B07">
        <w:rPr>
          <w:rFonts w:asciiTheme="minorHAnsi" w:hAnsiTheme="minorHAnsi" w:cstheme="minorHAnsi"/>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r w:rsidRPr="00964B07">
        <w:rPr>
          <w:rFonts w:asciiTheme="minorHAnsi" w:hAnsiTheme="minorHAnsi" w:cstheme="minorHAnsi"/>
          <w:b/>
          <w:bCs/>
          <w:sz w:val="24"/>
          <w:szCs w:val="24"/>
        </w:rPr>
        <w:tab/>
      </w:r>
    </w:p>
    <w:p w14:paraId="53DD4982" w14:textId="6BC8D681" w:rsidR="00FB2158"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6.</w:t>
      </w:r>
      <w:r w:rsidR="00EA7E1B">
        <w:rPr>
          <w:rFonts w:asciiTheme="minorHAnsi" w:hAnsiTheme="minorHAnsi" w:cstheme="minorHAnsi"/>
          <w:b/>
          <w:bCs/>
          <w:sz w:val="24"/>
          <w:szCs w:val="24"/>
        </w:rPr>
        <w:t>a)</w:t>
      </w:r>
      <w:r w:rsidRPr="00964B07">
        <w:rPr>
          <w:rFonts w:asciiTheme="minorHAnsi" w:hAnsiTheme="minorHAnsi" w:cstheme="minorHAnsi"/>
          <w:b/>
          <w:bCs/>
          <w:sz w:val="24"/>
          <w:szCs w:val="24"/>
        </w:rPr>
        <w:t xml:space="preserve"> FIȘA DE ÎNREGISTRARE A PRODUCĂTORILOR ÎN AGRICULTURĂ ECOLOGICĂ, </w:t>
      </w:r>
      <w:r w:rsidRPr="00964B07">
        <w:rPr>
          <w:rFonts w:asciiTheme="minorHAnsi" w:hAnsiTheme="minorHAnsi" w:cstheme="minorHAnsi"/>
          <w:sz w:val="24"/>
          <w:szCs w:val="24"/>
        </w:rPr>
        <w:t>eliberată de DAJ</w:t>
      </w:r>
      <w:r w:rsidR="007037E8">
        <w:rPr>
          <w:rFonts w:asciiTheme="minorHAnsi" w:hAnsiTheme="minorHAnsi" w:cstheme="minorHAnsi"/>
          <w:sz w:val="24"/>
          <w:szCs w:val="24"/>
        </w:rPr>
        <w:t xml:space="preserve"> la data depunerii CF </w:t>
      </w:r>
      <w:r w:rsidRPr="00964B07">
        <w:rPr>
          <w:rFonts w:asciiTheme="minorHAnsi" w:hAnsiTheme="minorHAnsi" w:cstheme="minorHAnsi"/>
          <w:sz w:val="24"/>
          <w:szCs w:val="24"/>
        </w:rPr>
        <w:tab/>
      </w:r>
    </w:p>
    <w:p w14:paraId="2B04413F" w14:textId="77777777" w:rsidR="00EA7E1B" w:rsidRPr="00533FA5" w:rsidRDefault="00EA7E1B" w:rsidP="007037E8">
      <w:pPr>
        <w:autoSpaceDE w:val="0"/>
        <w:autoSpaceDN w:val="0"/>
        <w:adjustRightInd w:val="0"/>
        <w:spacing w:after="0" w:line="240" w:lineRule="auto"/>
        <w:ind w:left="0" w:right="0" w:firstLine="0"/>
        <w:jc w:val="left"/>
        <w:rPr>
          <w:rFonts w:asciiTheme="minorHAnsi" w:eastAsiaTheme="minorEastAsia" w:hAnsiTheme="minorHAnsi" w:cstheme="minorHAnsi"/>
          <w:sz w:val="24"/>
          <w:szCs w:val="24"/>
        </w:rPr>
      </w:pPr>
      <w:r w:rsidRPr="00EA7E1B">
        <w:rPr>
          <w:rFonts w:ascii="Calibri-Bold" w:eastAsiaTheme="minorEastAsia" w:hAnsi="Calibri-Bold" w:cs="Calibri-Bold"/>
          <w:b/>
          <w:bCs/>
          <w:color w:val="auto"/>
          <w:sz w:val="24"/>
          <w:szCs w:val="24"/>
        </w:rPr>
        <w:t xml:space="preserve">             </w:t>
      </w:r>
      <w:r w:rsidR="007037E8" w:rsidRPr="00533FA5">
        <w:rPr>
          <w:rFonts w:ascii="Calibri-Bold" w:eastAsiaTheme="minorEastAsia" w:hAnsi="Calibri-Bold" w:cs="Calibri-Bold"/>
          <w:b/>
          <w:bCs/>
          <w:color w:val="auto"/>
          <w:sz w:val="24"/>
          <w:szCs w:val="24"/>
        </w:rPr>
        <w:t xml:space="preserve">b) </w:t>
      </w:r>
      <w:r w:rsidR="007037E8" w:rsidRPr="00533FA5">
        <w:rPr>
          <w:rFonts w:asciiTheme="minorHAnsi" w:eastAsiaTheme="minorEastAsia" w:hAnsiTheme="minorHAnsi" w:cstheme="minorHAnsi"/>
          <w:b/>
          <w:bCs/>
          <w:color w:val="auto"/>
          <w:sz w:val="24"/>
          <w:szCs w:val="24"/>
        </w:rPr>
        <w:t xml:space="preserve">CERTIFICAT DE CONFORMITATE A PRODUSELOR AGROALIMENTARE </w:t>
      </w:r>
      <w:r w:rsidRPr="00533FA5">
        <w:rPr>
          <w:rFonts w:asciiTheme="minorHAnsi" w:eastAsiaTheme="minorEastAsia" w:hAnsiTheme="minorHAnsi" w:cstheme="minorHAnsi"/>
          <w:b/>
          <w:bCs/>
          <w:color w:val="auto"/>
          <w:sz w:val="24"/>
          <w:szCs w:val="24"/>
        </w:rPr>
        <w:t xml:space="preserve"> </w:t>
      </w:r>
      <w:r w:rsidR="007037E8" w:rsidRPr="00533FA5">
        <w:rPr>
          <w:rFonts w:asciiTheme="minorHAnsi" w:eastAsiaTheme="minorEastAsia" w:hAnsiTheme="minorHAnsi" w:cstheme="minorHAnsi"/>
          <w:b/>
          <w:bCs/>
          <w:color w:val="auto"/>
          <w:sz w:val="24"/>
          <w:szCs w:val="24"/>
        </w:rPr>
        <w:t xml:space="preserve">ECOLOGICE </w:t>
      </w:r>
      <w:r w:rsidR="007037E8" w:rsidRPr="00533FA5">
        <w:rPr>
          <w:rFonts w:asciiTheme="minorHAnsi" w:eastAsiaTheme="minorEastAsia" w:hAnsiTheme="minorHAnsi" w:cstheme="minorHAnsi"/>
          <w:sz w:val="24"/>
          <w:szCs w:val="24"/>
        </w:rPr>
        <w:t xml:space="preserve">emis de </w:t>
      </w:r>
      <w:r w:rsidRPr="00533FA5">
        <w:rPr>
          <w:rFonts w:asciiTheme="minorHAnsi" w:eastAsiaTheme="minorEastAsia" w:hAnsiTheme="minorHAnsi" w:cstheme="minorHAnsi"/>
          <w:sz w:val="24"/>
          <w:szCs w:val="24"/>
        </w:rPr>
        <w:t xml:space="preserve"> </w:t>
      </w:r>
    </w:p>
    <w:p w14:paraId="2F2E598E" w14:textId="77777777" w:rsidR="00D72EE8" w:rsidRPr="00533FA5" w:rsidRDefault="00EA7E1B" w:rsidP="007037E8">
      <w:pPr>
        <w:autoSpaceDE w:val="0"/>
        <w:autoSpaceDN w:val="0"/>
        <w:adjustRightInd w:val="0"/>
        <w:spacing w:after="0" w:line="240" w:lineRule="auto"/>
        <w:ind w:left="0" w:right="0" w:firstLine="0"/>
        <w:jc w:val="left"/>
        <w:rPr>
          <w:rFonts w:asciiTheme="minorHAnsi" w:eastAsiaTheme="minorEastAsia" w:hAnsiTheme="minorHAnsi" w:cstheme="minorHAnsi"/>
          <w:sz w:val="24"/>
          <w:szCs w:val="24"/>
        </w:rPr>
      </w:pPr>
      <w:r w:rsidRPr="00533FA5">
        <w:rPr>
          <w:rFonts w:asciiTheme="minorHAnsi" w:eastAsiaTheme="minorEastAsia" w:hAnsiTheme="minorHAnsi" w:cstheme="minorHAnsi"/>
          <w:sz w:val="24"/>
          <w:szCs w:val="24"/>
        </w:rPr>
        <w:t xml:space="preserve">                    </w:t>
      </w:r>
      <w:r w:rsidR="007037E8" w:rsidRPr="00533FA5">
        <w:rPr>
          <w:rFonts w:asciiTheme="minorHAnsi" w:eastAsiaTheme="minorEastAsia" w:hAnsiTheme="minorHAnsi" w:cstheme="minorHAnsi"/>
          <w:sz w:val="24"/>
          <w:szCs w:val="24"/>
        </w:rPr>
        <w:t xml:space="preserve">un Organism de </w:t>
      </w:r>
      <w:proofErr w:type="spellStart"/>
      <w:r w:rsidR="007037E8" w:rsidRPr="00533FA5">
        <w:rPr>
          <w:rFonts w:asciiTheme="minorHAnsi" w:eastAsiaTheme="minorEastAsia" w:hAnsiTheme="minorHAnsi" w:cstheme="minorHAnsi"/>
          <w:sz w:val="24"/>
          <w:szCs w:val="24"/>
        </w:rPr>
        <w:t>Inspecţie</w:t>
      </w:r>
      <w:proofErr w:type="spellEnd"/>
      <w:r w:rsidR="007037E8" w:rsidRPr="00533FA5">
        <w:rPr>
          <w:rFonts w:asciiTheme="minorHAnsi" w:eastAsiaTheme="minorEastAsia" w:hAnsiTheme="minorHAnsi" w:cstheme="minorHAnsi"/>
          <w:sz w:val="24"/>
          <w:szCs w:val="24"/>
        </w:rPr>
        <w:t xml:space="preserve"> </w:t>
      </w:r>
      <w:proofErr w:type="spellStart"/>
      <w:r w:rsidR="007037E8" w:rsidRPr="00533FA5">
        <w:rPr>
          <w:rFonts w:asciiTheme="minorHAnsi" w:eastAsiaTheme="minorEastAsia" w:hAnsiTheme="minorHAnsi" w:cstheme="minorHAnsi"/>
          <w:sz w:val="24"/>
          <w:szCs w:val="24"/>
        </w:rPr>
        <w:t>şi</w:t>
      </w:r>
      <w:proofErr w:type="spellEnd"/>
      <w:r w:rsidR="007037E8" w:rsidRPr="00533FA5">
        <w:rPr>
          <w:rFonts w:asciiTheme="minorHAnsi" w:eastAsiaTheme="minorEastAsia" w:hAnsiTheme="minorHAnsi" w:cstheme="minorHAnsi"/>
          <w:sz w:val="24"/>
          <w:szCs w:val="24"/>
        </w:rPr>
        <w:t xml:space="preserve"> Certificare acreditat de RENAR și recunoscut de MADR, conform</w:t>
      </w:r>
    </w:p>
    <w:p w14:paraId="0ED60720" w14:textId="77777777" w:rsidR="00D72EE8" w:rsidRPr="00533FA5" w:rsidRDefault="007037E8" w:rsidP="007037E8">
      <w:pPr>
        <w:autoSpaceDE w:val="0"/>
        <w:autoSpaceDN w:val="0"/>
        <w:adjustRightInd w:val="0"/>
        <w:spacing w:after="0" w:line="240" w:lineRule="auto"/>
        <w:ind w:left="0" w:right="0" w:firstLine="0"/>
        <w:jc w:val="left"/>
        <w:rPr>
          <w:rFonts w:asciiTheme="minorHAnsi" w:eastAsiaTheme="minorEastAsia" w:hAnsiTheme="minorHAnsi" w:cstheme="minorHAnsi"/>
          <w:sz w:val="24"/>
          <w:szCs w:val="24"/>
        </w:rPr>
      </w:pPr>
      <w:r w:rsidRPr="00533FA5">
        <w:rPr>
          <w:rFonts w:asciiTheme="minorHAnsi" w:eastAsiaTheme="minorEastAsia" w:hAnsiTheme="minorHAnsi" w:cstheme="minorHAnsi"/>
          <w:sz w:val="24"/>
          <w:szCs w:val="24"/>
        </w:rPr>
        <w:t xml:space="preserve"> </w:t>
      </w:r>
      <w:r w:rsidR="00D72EE8" w:rsidRPr="00533FA5">
        <w:rPr>
          <w:rFonts w:asciiTheme="minorHAnsi" w:eastAsiaTheme="minorEastAsia" w:hAnsiTheme="minorHAnsi" w:cstheme="minorHAnsi"/>
          <w:sz w:val="24"/>
          <w:szCs w:val="24"/>
        </w:rPr>
        <w:t xml:space="preserve">                 </w:t>
      </w:r>
      <w:r w:rsidRPr="00533FA5">
        <w:rPr>
          <w:rFonts w:asciiTheme="minorHAnsi" w:eastAsiaTheme="minorEastAsia" w:hAnsiTheme="minorHAnsi" w:cstheme="minorHAnsi"/>
          <w:sz w:val="24"/>
          <w:szCs w:val="24"/>
        </w:rPr>
        <w:t>prevederilor OUG 34/ 2000 privind produsele agroalimentare</w:t>
      </w:r>
      <w:r w:rsidR="00EA7E1B" w:rsidRPr="00533FA5">
        <w:rPr>
          <w:rFonts w:asciiTheme="minorHAnsi" w:eastAsiaTheme="minorEastAsia" w:hAnsiTheme="minorHAnsi" w:cstheme="minorHAnsi"/>
          <w:sz w:val="24"/>
          <w:szCs w:val="24"/>
        </w:rPr>
        <w:t xml:space="preserve"> </w:t>
      </w:r>
      <w:r w:rsidRPr="00533FA5">
        <w:rPr>
          <w:rFonts w:asciiTheme="minorHAnsi" w:eastAsiaTheme="minorEastAsia" w:hAnsiTheme="minorHAnsi" w:cstheme="minorHAnsi"/>
          <w:sz w:val="24"/>
          <w:szCs w:val="24"/>
        </w:rPr>
        <w:t xml:space="preserve">ecologice cu completările </w:t>
      </w:r>
    </w:p>
    <w:p w14:paraId="4F0D4536" w14:textId="31AD964C" w:rsidR="00EA7E1B" w:rsidRPr="00533FA5" w:rsidRDefault="00D72EE8" w:rsidP="007037E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sz w:val="24"/>
          <w:szCs w:val="24"/>
        </w:rPr>
      </w:pPr>
      <w:r w:rsidRPr="00533FA5">
        <w:rPr>
          <w:rFonts w:asciiTheme="minorHAnsi" w:eastAsiaTheme="minorEastAsia" w:hAnsiTheme="minorHAnsi" w:cstheme="minorHAnsi"/>
          <w:sz w:val="24"/>
          <w:szCs w:val="24"/>
        </w:rPr>
        <w:t xml:space="preserve">                  </w:t>
      </w:r>
      <w:r w:rsidR="007037E8" w:rsidRPr="00533FA5">
        <w:rPr>
          <w:rFonts w:asciiTheme="minorHAnsi" w:eastAsiaTheme="minorEastAsia" w:hAnsiTheme="minorHAnsi" w:cstheme="minorHAnsi"/>
          <w:sz w:val="24"/>
          <w:szCs w:val="24"/>
        </w:rPr>
        <w:t>și</w:t>
      </w:r>
      <w:r w:rsidRPr="00533FA5">
        <w:rPr>
          <w:rFonts w:asciiTheme="minorHAnsi" w:eastAsiaTheme="minorEastAsia" w:hAnsiTheme="minorHAnsi" w:cstheme="minorHAnsi"/>
          <w:sz w:val="24"/>
          <w:szCs w:val="24"/>
        </w:rPr>
        <w:t xml:space="preserve"> </w:t>
      </w:r>
      <w:r w:rsidR="007037E8" w:rsidRPr="00533FA5">
        <w:rPr>
          <w:rFonts w:asciiTheme="minorHAnsi" w:eastAsiaTheme="minorEastAsia" w:hAnsiTheme="minorHAnsi" w:cstheme="minorHAnsi"/>
          <w:sz w:val="24"/>
          <w:szCs w:val="24"/>
        </w:rPr>
        <w:t xml:space="preserve">modificările ulterioare pentru aprobarea regulilor privind </w:t>
      </w:r>
      <w:r w:rsidR="00EA7E1B" w:rsidRPr="00533FA5">
        <w:rPr>
          <w:rFonts w:asciiTheme="minorHAnsi" w:eastAsiaTheme="minorEastAsia" w:hAnsiTheme="minorHAnsi" w:cstheme="minorHAnsi"/>
          <w:sz w:val="24"/>
          <w:szCs w:val="24"/>
        </w:rPr>
        <w:t xml:space="preserve"> </w:t>
      </w:r>
    </w:p>
    <w:p w14:paraId="3ECAAC0F" w14:textId="77777777" w:rsidR="00EA7E1B" w:rsidRPr="00533FA5" w:rsidRDefault="00EA7E1B" w:rsidP="007037E8">
      <w:pPr>
        <w:autoSpaceDE w:val="0"/>
        <w:autoSpaceDN w:val="0"/>
        <w:adjustRightInd w:val="0"/>
        <w:spacing w:after="0" w:line="240" w:lineRule="auto"/>
        <w:ind w:left="0" w:right="0" w:firstLine="0"/>
        <w:jc w:val="left"/>
        <w:rPr>
          <w:rFonts w:asciiTheme="minorHAnsi" w:eastAsiaTheme="minorEastAsia" w:hAnsiTheme="minorHAnsi" w:cstheme="minorHAnsi"/>
          <w:b/>
          <w:bCs/>
          <w:sz w:val="24"/>
          <w:szCs w:val="24"/>
        </w:rPr>
      </w:pPr>
      <w:r w:rsidRPr="00533FA5">
        <w:rPr>
          <w:rFonts w:asciiTheme="minorHAnsi" w:eastAsiaTheme="minorEastAsia" w:hAnsiTheme="minorHAnsi" w:cstheme="minorHAnsi"/>
          <w:sz w:val="24"/>
          <w:szCs w:val="24"/>
        </w:rPr>
        <w:t xml:space="preserve">                  </w:t>
      </w:r>
      <w:r w:rsidR="007037E8" w:rsidRPr="00533FA5">
        <w:rPr>
          <w:rFonts w:asciiTheme="minorHAnsi" w:eastAsiaTheme="minorEastAsia" w:hAnsiTheme="minorHAnsi" w:cstheme="minorHAnsi"/>
          <w:sz w:val="24"/>
          <w:szCs w:val="24"/>
        </w:rPr>
        <w:t xml:space="preserve">organizarea sistemului de inspecție și certificare în agricultura ecologică, </w:t>
      </w:r>
      <w:r w:rsidR="007037E8" w:rsidRPr="00533FA5">
        <w:rPr>
          <w:rFonts w:asciiTheme="minorHAnsi" w:eastAsiaTheme="minorEastAsia" w:hAnsiTheme="minorHAnsi" w:cstheme="minorHAnsi"/>
          <w:b/>
          <w:bCs/>
          <w:sz w:val="24"/>
          <w:szCs w:val="24"/>
        </w:rPr>
        <w:t xml:space="preserve">din care să rezulte </w:t>
      </w:r>
    </w:p>
    <w:p w14:paraId="5B57F678" w14:textId="77777777" w:rsidR="00167810" w:rsidRDefault="00EA7E1B" w:rsidP="007037E8">
      <w:pPr>
        <w:autoSpaceDE w:val="0"/>
        <w:autoSpaceDN w:val="0"/>
        <w:adjustRightInd w:val="0"/>
        <w:spacing w:after="0" w:line="240" w:lineRule="auto"/>
        <w:ind w:left="0" w:right="0" w:firstLine="0"/>
        <w:jc w:val="left"/>
        <w:rPr>
          <w:rFonts w:asciiTheme="minorHAnsi" w:eastAsiaTheme="minorEastAsia" w:hAnsiTheme="minorHAnsi" w:cstheme="minorHAnsi"/>
          <w:b/>
          <w:bCs/>
          <w:sz w:val="24"/>
          <w:szCs w:val="24"/>
          <w:highlight w:val="red"/>
        </w:rPr>
      </w:pPr>
      <w:r w:rsidRPr="00533FA5">
        <w:rPr>
          <w:rFonts w:asciiTheme="minorHAnsi" w:eastAsiaTheme="minorEastAsia" w:hAnsiTheme="minorHAnsi" w:cstheme="minorHAnsi"/>
          <w:b/>
          <w:bCs/>
          <w:sz w:val="24"/>
          <w:szCs w:val="24"/>
        </w:rPr>
        <w:t xml:space="preserve">                  </w:t>
      </w:r>
      <w:r w:rsidR="007037E8" w:rsidRPr="00533FA5">
        <w:rPr>
          <w:rFonts w:asciiTheme="minorHAnsi" w:eastAsiaTheme="minorEastAsia" w:hAnsiTheme="minorHAnsi" w:cstheme="minorHAnsi"/>
          <w:b/>
          <w:bCs/>
          <w:sz w:val="24"/>
          <w:szCs w:val="24"/>
        </w:rPr>
        <w:t xml:space="preserve">statutul ecologic al produsele </w:t>
      </w:r>
      <w:proofErr w:type="spellStart"/>
      <w:r w:rsidR="007037E8" w:rsidRPr="00533FA5">
        <w:rPr>
          <w:rFonts w:asciiTheme="minorHAnsi" w:eastAsiaTheme="minorEastAsia" w:hAnsiTheme="minorHAnsi" w:cstheme="minorHAnsi"/>
          <w:b/>
          <w:bCs/>
          <w:sz w:val="24"/>
          <w:szCs w:val="24"/>
        </w:rPr>
        <w:t>obținute</w:t>
      </w:r>
      <w:r w:rsidR="00644B9A" w:rsidRPr="00533FA5">
        <w:rPr>
          <w:rFonts w:asciiTheme="minorHAnsi" w:eastAsiaTheme="minorEastAsia" w:hAnsiTheme="minorHAnsi" w:cstheme="minorHAnsi"/>
          <w:b/>
          <w:bCs/>
          <w:sz w:val="24"/>
          <w:szCs w:val="24"/>
        </w:rPr>
        <w:t>.</w:t>
      </w:r>
      <w:r w:rsidR="007037E8" w:rsidRPr="00533FA5">
        <w:rPr>
          <w:rFonts w:asciiTheme="minorHAnsi" w:eastAsiaTheme="minorEastAsia" w:hAnsiTheme="minorHAnsi" w:cstheme="minorHAnsi"/>
          <w:b/>
          <w:bCs/>
          <w:sz w:val="24"/>
          <w:szCs w:val="24"/>
        </w:rPr>
        <w:t>Anexa</w:t>
      </w:r>
      <w:proofErr w:type="spellEnd"/>
      <w:r w:rsidR="007037E8" w:rsidRPr="00533FA5">
        <w:rPr>
          <w:rFonts w:asciiTheme="minorHAnsi" w:eastAsiaTheme="minorEastAsia" w:hAnsiTheme="minorHAnsi" w:cstheme="minorHAnsi"/>
          <w:b/>
          <w:bCs/>
          <w:sz w:val="24"/>
          <w:szCs w:val="24"/>
        </w:rPr>
        <w:t xml:space="preserve"> la certificatul de conformitate</w:t>
      </w:r>
    </w:p>
    <w:p w14:paraId="67E425EC" w14:textId="5131F82E" w:rsidR="007037E8" w:rsidRPr="00533FA5" w:rsidRDefault="00167810" w:rsidP="007037E8">
      <w:pPr>
        <w:autoSpaceDE w:val="0"/>
        <w:autoSpaceDN w:val="0"/>
        <w:adjustRightInd w:val="0"/>
        <w:spacing w:after="0" w:line="240" w:lineRule="auto"/>
        <w:ind w:left="0" w:right="0" w:firstLine="0"/>
        <w:jc w:val="left"/>
        <w:rPr>
          <w:rFonts w:asciiTheme="minorHAnsi" w:eastAsiaTheme="minorEastAsia" w:hAnsiTheme="minorHAnsi" w:cstheme="minorHAnsi"/>
          <w:sz w:val="24"/>
          <w:szCs w:val="24"/>
        </w:rPr>
      </w:pPr>
      <w:r w:rsidRPr="00533FA5">
        <w:rPr>
          <w:rFonts w:asciiTheme="minorHAnsi" w:eastAsiaTheme="minorEastAsia" w:hAnsiTheme="minorHAnsi" w:cstheme="minorHAnsi"/>
          <w:b/>
          <w:bCs/>
          <w:sz w:val="24"/>
          <w:szCs w:val="24"/>
        </w:rPr>
        <w:t xml:space="preserve">                 </w:t>
      </w:r>
      <w:r w:rsidR="007037E8" w:rsidRPr="00533FA5">
        <w:rPr>
          <w:rFonts w:asciiTheme="minorHAnsi" w:eastAsiaTheme="minorEastAsia" w:hAnsiTheme="minorHAnsi" w:cstheme="minorHAnsi"/>
          <w:b/>
          <w:bCs/>
          <w:sz w:val="24"/>
          <w:szCs w:val="24"/>
        </w:rPr>
        <w:t xml:space="preserve"> </w:t>
      </w:r>
      <w:r w:rsidR="007037E8" w:rsidRPr="00533FA5">
        <w:rPr>
          <w:rFonts w:asciiTheme="minorHAnsi" w:eastAsiaTheme="minorEastAsia" w:hAnsiTheme="minorHAnsi" w:cstheme="minorHAnsi"/>
          <w:sz w:val="24"/>
          <w:szCs w:val="24"/>
        </w:rPr>
        <w:t>(la depunerea</w:t>
      </w:r>
      <w:r w:rsidR="00644B9A" w:rsidRPr="00533FA5">
        <w:rPr>
          <w:rFonts w:asciiTheme="minorHAnsi" w:eastAsiaTheme="minorEastAsia" w:hAnsiTheme="minorHAnsi" w:cstheme="minorHAnsi"/>
          <w:sz w:val="24"/>
          <w:szCs w:val="24"/>
        </w:rPr>
        <w:t xml:space="preserve"> </w:t>
      </w:r>
      <w:r w:rsidR="007037E8" w:rsidRPr="00533FA5">
        <w:rPr>
          <w:rFonts w:asciiTheme="minorHAnsi" w:eastAsiaTheme="minorEastAsia" w:hAnsiTheme="minorHAnsi" w:cstheme="minorHAnsi"/>
          <w:sz w:val="24"/>
          <w:szCs w:val="24"/>
        </w:rPr>
        <w:t>primei Cereri de plată);</w:t>
      </w:r>
    </w:p>
    <w:p w14:paraId="1FEF4166" w14:textId="1A920D5B" w:rsidR="007037E8" w:rsidRPr="0039363F" w:rsidRDefault="007037E8" w:rsidP="0039363F">
      <w:pPr>
        <w:pStyle w:val="Listparagraf"/>
        <w:numPr>
          <w:ilvl w:val="0"/>
          <w:numId w:val="2"/>
        </w:numPr>
        <w:autoSpaceDE w:val="0"/>
        <w:autoSpaceDN w:val="0"/>
        <w:adjustRightInd w:val="0"/>
        <w:spacing w:after="0" w:line="240" w:lineRule="auto"/>
        <w:ind w:right="0"/>
        <w:jc w:val="left"/>
        <w:rPr>
          <w:rFonts w:ascii="Calibri-Bold" w:eastAsiaTheme="minorEastAsia" w:hAnsi="Calibri-Bold" w:cs="Calibri-Bold"/>
          <w:b/>
          <w:bCs/>
          <w:sz w:val="24"/>
          <w:szCs w:val="24"/>
        </w:rPr>
      </w:pPr>
      <w:r w:rsidRPr="003F0F72">
        <w:rPr>
          <w:rFonts w:asciiTheme="minorHAnsi" w:eastAsiaTheme="minorEastAsia" w:hAnsiTheme="minorHAnsi" w:cstheme="minorHAnsi"/>
          <w:b/>
          <w:bCs/>
          <w:color w:val="auto"/>
          <w:sz w:val="24"/>
          <w:szCs w:val="24"/>
        </w:rPr>
        <w:t xml:space="preserve">ADEVERINȚĂ </w:t>
      </w:r>
      <w:r w:rsidRPr="003F0F72">
        <w:rPr>
          <w:rFonts w:asciiTheme="minorHAnsi" w:eastAsiaTheme="minorEastAsia" w:hAnsiTheme="minorHAnsi" w:cstheme="minorHAnsi"/>
          <w:b/>
          <w:bCs/>
          <w:sz w:val="24"/>
          <w:szCs w:val="24"/>
        </w:rPr>
        <w:t>de la DAJ</w:t>
      </w:r>
      <w:r w:rsidR="0039363F">
        <w:rPr>
          <w:rFonts w:asciiTheme="minorHAnsi" w:eastAsiaTheme="minorEastAsia" w:hAnsiTheme="minorHAnsi" w:cstheme="minorHAnsi"/>
          <w:b/>
          <w:bCs/>
          <w:sz w:val="24"/>
          <w:szCs w:val="24"/>
        </w:rPr>
        <w:t xml:space="preserve"> </w:t>
      </w:r>
      <w:r w:rsidRPr="003F0F72">
        <w:rPr>
          <w:rFonts w:asciiTheme="minorHAnsi" w:eastAsiaTheme="minorEastAsia" w:hAnsiTheme="minorHAnsi" w:cstheme="minorHAnsi"/>
          <w:b/>
          <w:bCs/>
          <w:sz w:val="24"/>
          <w:szCs w:val="24"/>
        </w:rPr>
        <w:t>din care să rezulte că</w:t>
      </w:r>
      <w:r w:rsidRPr="003F0F72">
        <w:rPr>
          <w:rFonts w:ascii="Calibri-Bold" w:eastAsiaTheme="minorEastAsia" w:hAnsi="Calibri-Bold" w:cs="Calibri-Bold"/>
          <w:b/>
          <w:bCs/>
          <w:sz w:val="24"/>
          <w:szCs w:val="24"/>
        </w:rPr>
        <w:t xml:space="preserve"> solicitantul sprijinului</w:t>
      </w:r>
      <w:r w:rsidR="0039363F">
        <w:rPr>
          <w:rFonts w:ascii="Calibri-Bold" w:eastAsiaTheme="minorEastAsia" w:hAnsi="Calibri-Bold" w:cs="Calibri-Bold"/>
          <w:b/>
          <w:bCs/>
          <w:sz w:val="24"/>
          <w:szCs w:val="24"/>
        </w:rPr>
        <w:t xml:space="preserve"> </w:t>
      </w:r>
      <w:r w:rsidRPr="0039363F">
        <w:rPr>
          <w:rFonts w:ascii="Calibri-Bold" w:eastAsiaTheme="minorEastAsia" w:hAnsi="Calibri-Bold" w:cs="Calibri-Bold"/>
          <w:b/>
          <w:bCs/>
          <w:sz w:val="24"/>
          <w:szCs w:val="24"/>
        </w:rPr>
        <w:t xml:space="preserve">participă pentru prima dată la respectiva schemă de calitate </w:t>
      </w:r>
      <w:r w:rsidRPr="0039363F">
        <w:rPr>
          <w:rFonts w:eastAsiaTheme="minorEastAsia"/>
          <w:sz w:val="24"/>
          <w:szCs w:val="24"/>
        </w:rPr>
        <w:t>(la depunerea primei Cereri de</w:t>
      </w:r>
      <w:r w:rsidR="003F0F72" w:rsidRPr="0039363F">
        <w:rPr>
          <w:rFonts w:eastAsiaTheme="minorEastAsia"/>
          <w:sz w:val="24"/>
          <w:szCs w:val="24"/>
        </w:rPr>
        <w:t xml:space="preserve"> </w:t>
      </w:r>
      <w:r w:rsidRPr="0039363F">
        <w:rPr>
          <w:rFonts w:eastAsiaTheme="minorEastAsia"/>
          <w:sz w:val="24"/>
          <w:szCs w:val="24"/>
        </w:rPr>
        <w:t>plată)</w:t>
      </w:r>
    </w:p>
    <w:p w14:paraId="6B59EEE5" w14:textId="2F539694"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7. În cazul solicitanților care primesc punctaj </w:t>
      </w:r>
      <w:r w:rsidRPr="00964B07">
        <w:rPr>
          <w:rFonts w:asciiTheme="minorHAnsi" w:hAnsiTheme="minorHAnsi" w:cstheme="minorHAnsi"/>
          <w:sz w:val="24"/>
          <w:szCs w:val="24"/>
        </w:rPr>
        <w:t xml:space="preserve">în cadrul principiului </w:t>
      </w:r>
      <w:r w:rsidR="0034237A">
        <w:rPr>
          <w:rFonts w:asciiTheme="minorHAnsi" w:hAnsiTheme="minorHAnsi" w:cstheme="minorHAnsi"/>
          <w:sz w:val="24"/>
          <w:szCs w:val="24"/>
        </w:rPr>
        <w:t xml:space="preserve"> </w:t>
      </w:r>
      <w:proofErr w:type="spellStart"/>
      <w:r w:rsidR="0034237A">
        <w:rPr>
          <w:rFonts w:asciiTheme="minorHAnsi" w:hAnsiTheme="minorHAnsi" w:cstheme="minorHAnsi"/>
          <w:sz w:val="24"/>
          <w:szCs w:val="24"/>
        </w:rPr>
        <w:t>aparteneței</w:t>
      </w:r>
      <w:proofErr w:type="spellEnd"/>
      <w:r w:rsidR="0034237A">
        <w:rPr>
          <w:rFonts w:asciiTheme="minorHAnsi" w:hAnsiTheme="minorHAnsi" w:cstheme="minorHAnsi"/>
          <w:sz w:val="24"/>
          <w:szCs w:val="24"/>
        </w:rPr>
        <w:t xml:space="preserve">  solicitantului la un grup</w:t>
      </w:r>
      <w:r w:rsidR="007037E8">
        <w:rPr>
          <w:rFonts w:asciiTheme="minorHAnsi" w:hAnsiTheme="minorHAnsi" w:cstheme="minorHAnsi"/>
          <w:sz w:val="24"/>
          <w:szCs w:val="24"/>
        </w:rPr>
        <w:t xml:space="preserve"> </w:t>
      </w:r>
      <w:r w:rsidRPr="00964B07">
        <w:rPr>
          <w:rFonts w:asciiTheme="minorHAnsi" w:hAnsiTheme="minorHAnsi" w:cstheme="minorHAnsi"/>
          <w:sz w:val="24"/>
          <w:szCs w:val="24"/>
        </w:rPr>
        <w:t>:</w:t>
      </w:r>
    </w:p>
    <w:p w14:paraId="742EABE4" w14:textId="7C8C9117"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w:t>
      </w:r>
      <w:r w:rsidR="003F0F72">
        <w:rPr>
          <w:rFonts w:asciiTheme="minorHAnsi" w:hAnsiTheme="minorHAnsi" w:cstheme="minorHAnsi"/>
          <w:sz w:val="24"/>
          <w:szCs w:val="24"/>
        </w:rPr>
        <w:t xml:space="preserve">   </w:t>
      </w:r>
      <w:r w:rsidRPr="00964B07">
        <w:rPr>
          <w:rFonts w:asciiTheme="minorHAnsi" w:hAnsiTheme="minorHAnsi" w:cstheme="minorHAnsi"/>
          <w:sz w:val="24"/>
          <w:szCs w:val="24"/>
        </w:rPr>
        <w:t xml:space="preserve">a) Statutul </w:t>
      </w:r>
      <w:r w:rsidR="007037E8">
        <w:rPr>
          <w:rFonts w:asciiTheme="minorHAnsi" w:hAnsiTheme="minorHAnsi" w:cstheme="minorHAnsi"/>
          <w:sz w:val="24"/>
          <w:szCs w:val="24"/>
        </w:rPr>
        <w:t xml:space="preserve"> formei asociative </w:t>
      </w:r>
      <w:r w:rsidRPr="00964B07">
        <w:rPr>
          <w:rFonts w:asciiTheme="minorHAnsi" w:hAnsiTheme="minorHAnsi" w:cstheme="minorHAnsi"/>
          <w:sz w:val="24"/>
          <w:szCs w:val="24"/>
        </w:rPr>
        <w:t>;</w:t>
      </w:r>
      <w:r w:rsidR="007037E8">
        <w:rPr>
          <w:rFonts w:asciiTheme="minorHAnsi" w:hAnsiTheme="minorHAnsi" w:cstheme="minorHAnsi"/>
          <w:sz w:val="24"/>
          <w:szCs w:val="24"/>
        </w:rPr>
        <w:t xml:space="preserve"> LA DEPUNERE CF </w:t>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r w:rsidRPr="00964B07">
        <w:rPr>
          <w:rFonts w:asciiTheme="minorHAnsi" w:hAnsiTheme="minorHAnsi" w:cstheme="minorHAnsi"/>
          <w:sz w:val="24"/>
          <w:szCs w:val="24"/>
        </w:rPr>
        <w:tab/>
      </w:r>
    </w:p>
    <w:p w14:paraId="3D854ED4" w14:textId="1581961F" w:rsidR="00FB2158" w:rsidRPr="00964B07"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   </w:t>
      </w:r>
      <w:r w:rsidR="003F0F72">
        <w:rPr>
          <w:rFonts w:asciiTheme="minorHAnsi" w:hAnsiTheme="minorHAnsi" w:cstheme="minorHAnsi"/>
          <w:sz w:val="24"/>
          <w:szCs w:val="24"/>
        </w:rPr>
        <w:t xml:space="preserve">   </w:t>
      </w:r>
      <w:r w:rsidRPr="00964B07">
        <w:rPr>
          <w:rFonts w:asciiTheme="minorHAnsi" w:hAnsiTheme="minorHAnsi" w:cstheme="minorHAnsi"/>
          <w:sz w:val="24"/>
          <w:szCs w:val="24"/>
        </w:rPr>
        <w:t xml:space="preserve"> b) Lista membrilor grupului de producători, actualizată la data depunerii cererii de finanțare</w:t>
      </w:r>
      <w:r w:rsidR="007037E8">
        <w:rPr>
          <w:rFonts w:asciiTheme="minorHAnsi" w:hAnsiTheme="minorHAnsi" w:cstheme="minorHAnsi"/>
          <w:sz w:val="24"/>
          <w:szCs w:val="24"/>
        </w:rPr>
        <w:t xml:space="preserve"> ȘI APOI LA DEPUNEREA PRIMEI CERERI DE PLATĂ </w:t>
      </w:r>
      <w:r w:rsidRPr="00964B07">
        <w:rPr>
          <w:rFonts w:asciiTheme="minorHAnsi" w:hAnsiTheme="minorHAnsi" w:cstheme="minorHAnsi"/>
          <w:sz w:val="24"/>
          <w:szCs w:val="24"/>
        </w:rPr>
        <w:t>;</w:t>
      </w:r>
    </w:p>
    <w:p w14:paraId="420B2258" w14:textId="77777777" w:rsidR="003F0F72" w:rsidRDefault="00FB2158" w:rsidP="004E4BA1">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lastRenderedPageBreak/>
        <w:t xml:space="preserve">8. </w:t>
      </w:r>
      <w:proofErr w:type="spellStart"/>
      <w:r w:rsidRPr="00964B07">
        <w:rPr>
          <w:rFonts w:asciiTheme="minorHAnsi" w:hAnsiTheme="minorHAnsi" w:cstheme="minorHAnsi"/>
          <w:b/>
          <w:bCs/>
          <w:sz w:val="24"/>
          <w:szCs w:val="24"/>
        </w:rPr>
        <w:t>Declaraţie</w:t>
      </w:r>
      <w:proofErr w:type="spellEnd"/>
      <w:r w:rsidRPr="00964B07">
        <w:rPr>
          <w:rFonts w:asciiTheme="minorHAnsi" w:hAnsiTheme="minorHAnsi" w:cstheme="minorHAnsi"/>
          <w:b/>
          <w:bCs/>
          <w:sz w:val="24"/>
          <w:szCs w:val="24"/>
        </w:rPr>
        <w:t xml:space="preserve"> pe propria răspundere cu privire la evitarea dublei finanțări </w:t>
      </w:r>
      <w:r w:rsidRPr="00964B07">
        <w:rPr>
          <w:rFonts w:asciiTheme="minorHAnsi" w:hAnsiTheme="minorHAnsi" w:cstheme="minorHAnsi"/>
          <w:sz w:val="24"/>
          <w:szCs w:val="24"/>
        </w:rPr>
        <w:t>în cazul produselor</w:t>
      </w:r>
    </w:p>
    <w:p w14:paraId="3E2DDE60" w14:textId="47573667" w:rsidR="00FB2158" w:rsidRPr="00964B07" w:rsidRDefault="003F0F72" w:rsidP="004E4BA1">
      <w:pPr>
        <w:autoSpaceDE w:val="0"/>
        <w:spacing w:after="0"/>
        <w:ind w:left="567" w:right="0"/>
        <w:rPr>
          <w:rFonts w:asciiTheme="minorHAnsi" w:hAnsiTheme="minorHAnsi" w:cstheme="minorHAnsi"/>
          <w:sz w:val="24"/>
          <w:szCs w:val="24"/>
        </w:rPr>
      </w:pPr>
      <w:r>
        <w:rPr>
          <w:rFonts w:asciiTheme="minorHAnsi" w:hAnsiTheme="minorHAnsi" w:cstheme="minorHAnsi"/>
          <w:b/>
          <w:bCs/>
          <w:sz w:val="24"/>
          <w:szCs w:val="24"/>
        </w:rPr>
        <w:t xml:space="preserve">   </w:t>
      </w:r>
      <w:r w:rsidR="00FB2158" w:rsidRPr="00964B07">
        <w:rPr>
          <w:rFonts w:asciiTheme="minorHAnsi" w:hAnsiTheme="minorHAnsi" w:cstheme="minorHAnsi"/>
          <w:sz w:val="24"/>
          <w:szCs w:val="24"/>
        </w:rPr>
        <w:t xml:space="preserve"> </w:t>
      </w:r>
      <w:r>
        <w:rPr>
          <w:rFonts w:asciiTheme="minorHAnsi" w:hAnsiTheme="minorHAnsi" w:cstheme="minorHAnsi"/>
          <w:sz w:val="24"/>
          <w:szCs w:val="24"/>
        </w:rPr>
        <w:t xml:space="preserve">  </w:t>
      </w:r>
      <w:r w:rsidR="00FB2158" w:rsidRPr="00964B07">
        <w:rPr>
          <w:rFonts w:asciiTheme="minorHAnsi" w:hAnsiTheme="minorHAnsi" w:cstheme="minorHAnsi"/>
          <w:sz w:val="24"/>
          <w:szCs w:val="24"/>
        </w:rPr>
        <w:t>ecologice</w:t>
      </w:r>
      <w:r w:rsidR="00FB2158" w:rsidRPr="00964B07">
        <w:rPr>
          <w:rFonts w:asciiTheme="minorHAnsi" w:hAnsiTheme="minorHAnsi" w:cstheme="minorHAnsi"/>
          <w:sz w:val="24"/>
          <w:szCs w:val="24"/>
        </w:rPr>
        <w:tab/>
      </w:r>
      <w:r w:rsidR="00FB2158" w:rsidRPr="00964B07">
        <w:rPr>
          <w:rFonts w:asciiTheme="minorHAnsi" w:hAnsiTheme="minorHAnsi" w:cstheme="minorHAnsi"/>
          <w:b/>
          <w:bCs/>
          <w:sz w:val="24"/>
          <w:szCs w:val="24"/>
        </w:rPr>
        <w:tab/>
      </w:r>
      <w:r w:rsidR="00FB2158" w:rsidRPr="00964B07">
        <w:rPr>
          <w:rFonts w:asciiTheme="minorHAnsi" w:hAnsiTheme="minorHAnsi" w:cstheme="minorHAnsi"/>
          <w:b/>
          <w:bCs/>
          <w:sz w:val="24"/>
          <w:szCs w:val="24"/>
        </w:rPr>
        <w:tab/>
      </w:r>
      <w:r w:rsidR="00FB2158" w:rsidRPr="00964B07">
        <w:rPr>
          <w:rFonts w:asciiTheme="minorHAnsi" w:hAnsiTheme="minorHAnsi" w:cstheme="minorHAnsi"/>
          <w:b/>
          <w:bCs/>
          <w:sz w:val="24"/>
          <w:szCs w:val="24"/>
        </w:rPr>
        <w:tab/>
      </w:r>
    </w:p>
    <w:p w14:paraId="5602BF61" w14:textId="59CF34CD" w:rsidR="00AC5D3E" w:rsidRPr="00644B9A" w:rsidRDefault="00FB2158" w:rsidP="006E7312">
      <w:pPr>
        <w:autoSpaceDE w:val="0"/>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9. </w:t>
      </w:r>
      <w:r w:rsidRPr="00644B9A">
        <w:rPr>
          <w:rFonts w:asciiTheme="minorHAnsi" w:hAnsiTheme="minorHAnsi" w:cstheme="minorHAnsi"/>
          <w:b/>
          <w:bCs/>
          <w:sz w:val="24"/>
          <w:szCs w:val="24"/>
        </w:rPr>
        <w:t>Declarație privind acceptul pentru utilizarea datelor cu caracter personal GAL.</w:t>
      </w:r>
      <w:r w:rsidRPr="00964B07">
        <w:rPr>
          <w:rFonts w:asciiTheme="minorHAnsi" w:hAnsiTheme="minorHAnsi" w:cstheme="minorHAnsi"/>
          <w:b/>
          <w:bCs/>
          <w:sz w:val="24"/>
          <w:szCs w:val="24"/>
        </w:rPr>
        <w:tab/>
      </w:r>
    </w:p>
    <w:p w14:paraId="07BF6592" w14:textId="2D22498A" w:rsidR="00AC5D3E" w:rsidRPr="00533FA5" w:rsidRDefault="004F7E28" w:rsidP="00AC5D3E">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rPr>
      </w:pPr>
      <w:r>
        <w:rPr>
          <w:rFonts w:asciiTheme="minorHAnsi" w:hAnsiTheme="minorHAnsi" w:cstheme="minorHAnsi"/>
          <w:sz w:val="24"/>
          <w:szCs w:val="24"/>
        </w:rPr>
        <w:t xml:space="preserve">          </w:t>
      </w:r>
      <w:r w:rsidR="00AC5D3E" w:rsidRPr="00533FA5">
        <w:rPr>
          <w:rFonts w:ascii="Calibri-Bold" w:eastAsiaTheme="minorEastAsia" w:hAnsi="Calibri-Bold" w:cs="Calibri-Bold"/>
          <w:b/>
          <w:bCs/>
          <w:color w:val="auto"/>
          <w:sz w:val="24"/>
          <w:szCs w:val="24"/>
        </w:rPr>
        <w:t>11. În cazul produselor obținute sub schemele europene IGP, STG, DOC:</w:t>
      </w:r>
    </w:p>
    <w:p w14:paraId="4E16C09D" w14:textId="59E81CAD" w:rsidR="004F7E28" w:rsidRPr="00533FA5" w:rsidRDefault="004F7E28" w:rsidP="00AC5D3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533FA5">
        <w:rPr>
          <w:rFonts w:asciiTheme="minorHAnsi" w:eastAsiaTheme="minorEastAsia" w:hAnsiTheme="minorHAnsi" w:cstheme="minorHAnsi"/>
          <w:b/>
          <w:bCs/>
          <w:color w:val="auto"/>
          <w:sz w:val="24"/>
          <w:szCs w:val="24"/>
        </w:rPr>
        <w:t xml:space="preserve">             </w:t>
      </w:r>
      <w:r w:rsidR="00AC5D3E" w:rsidRPr="00533FA5">
        <w:rPr>
          <w:rFonts w:asciiTheme="minorHAnsi" w:eastAsiaTheme="minorEastAsia" w:hAnsiTheme="minorHAnsi" w:cstheme="minorHAnsi"/>
          <w:b/>
          <w:bCs/>
          <w:color w:val="auto"/>
          <w:sz w:val="24"/>
          <w:szCs w:val="24"/>
        </w:rPr>
        <w:t>a) Certificat de conformitate a produsului</w:t>
      </w:r>
      <w:r w:rsidR="00AC5D3E" w:rsidRPr="00533FA5">
        <w:rPr>
          <w:rFonts w:asciiTheme="minorHAnsi" w:eastAsiaTheme="minorEastAsia" w:hAnsiTheme="minorHAnsi" w:cstheme="minorHAnsi"/>
          <w:color w:val="auto"/>
          <w:sz w:val="24"/>
          <w:szCs w:val="24"/>
        </w:rPr>
        <w:t>, emis de un Organism de Inspecție și Certificare</w:t>
      </w:r>
    </w:p>
    <w:p w14:paraId="4025EB94" w14:textId="77777777" w:rsidR="000073BA" w:rsidRPr="000073BA" w:rsidRDefault="004F7E28" w:rsidP="00AC5D3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533FA5">
        <w:rPr>
          <w:rFonts w:asciiTheme="minorHAnsi" w:eastAsiaTheme="minorEastAsia" w:hAnsiTheme="minorHAnsi" w:cstheme="minorHAnsi"/>
          <w:color w:val="auto"/>
          <w:sz w:val="24"/>
          <w:szCs w:val="24"/>
        </w:rPr>
        <w:t xml:space="preserve">           </w:t>
      </w:r>
      <w:r w:rsidR="00AC5D3E" w:rsidRPr="00533FA5">
        <w:rPr>
          <w:rFonts w:asciiTheme="minorHAnsi" w:eastAsiaTheme="minorEastAsia" w:hAnsiTheme="minorHAnsi" w:cstheme="minorHAnsi"/>
          <w:color w:val="auto"/>
          <w:sz w:val="24"/>
          <w:szCs w:val="24"/>
        </w:rPr>
        <w:t xml:space="preserve">acreditat de RENAR și recunoscut de MADR, </w:t>
      </w:r>
      <w:r w:rsidR="00AC5D3E" w:rsidRPr="000073BA">
        <w:rPr>
          <w:rFonts w:asciiTheme="minorHAnsi" w:eastAsiaTheme="minorEastAsia" w:hAnsiTheme="minorHAnsi" w:cstheme="minorHAnsi"/>
          <w:color w:val="auto"/>
          <w:sz w:val="24"/>
          <w:szCs w:val="24"/>
        </w:rPr>
        <w:t>prin care se face dovada respectării</w:t>
      </w:r>
      <w:r w:rsidRPr="000073BA">
        <w:rPr>
          <w:rFonts w:asciiTheme="minorHAnsi" w:eastAsiaTheme="minorEastAsia" w:hAnsiTheme="minorHAnsi" w:cstheme="minorHAnsi"/>
          <w:color w:val="auto"/>
          <w:sz w:val="24"/>
          <w:szCs w:val="24"/>
        </w:rPr>
        <w:t xml:space="preserve"> </w:t>
      </w:r>
      <w:r w:rsidR="00AC5D3E" w:rsidRPr="000073BA">
        <w:rPr>
          <w:rFonts w:asciiTheme="minorHAnsi" w:eastAsiaTheme="minorEastAsia" w:hAnsiTheme="minorHAnsi" w:cstheme="minorHAnsi"/>
          <w:color w:val="auto"/>
          <w:sz w:val="24"/>
          <w:szCs w:val="24"/>
        </w:rPr>
        <w:t>documentației</w:t>
      </w:r>
      <w:r w:rsidRPr="000073BA">
        <w:rPr>
          <w:rFonts w:asciiTheme="minorHAnsi" w:eastAsiaTheme="minorEastAsia" w:hAnsiTheme="minorHAnsi" w:cstheme="minorHAnsi"/>
          <w:color w:val="auto"/>
          <w:sz w:val="24"/>
          <w:szCs w:val="24"/>
        </w:rPr>
        <w:t xml:space="preserve"> </w:t>
      </w:r>
    </w:p>
    <w:p w14:paraId="5C1600A8" w14:textId="77777777" w:rsidR="000073BA" w:rsidRDefault="000073BA" w:rsidP="00AC5D3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sidRPr="000073BA">
        <w:rPr>
          <w:rFonts w:asciiTheme="minorHAnsi" w:eastAsiaTheme="minorEastAsia" w:hAnsiTheme="minorHAnsi" w:cstheme="minorHAnsi"/>
          <w:color w:val="auto"/>
          <w:sz w:val="24"/>
          <w:szCs w:val="24"/>
        </w:rPr>
        <w:t xml:space="preserve">           </w:t>
      </w:r>
      <w:r w:rsidR="00AC5D3E" w:rsidRPr="000073BA">
        <w:rPr>
          <w:rFonts w:asciiTheme="minorHAnsi" w:eastAsiaTheme="minorEastAsia" w:hAnsiTheme="minorHAnsi" w:cstheme="minorHAnsi"/>
          <w:color w:val="auto"/>
          <w:sz w:val="24"/>
          <w:szCs w:val="24"/>
        </w:rPr>
        <w:t>aprobate la nivel european de către beneficiar + Anexa la certificatul de</w:t>
      </w:r>
      <w:r w:rsidRPr="000073BA">
        <w:rPr>
          <w:rFonts w:asciiTheme="minorHAnsi" w:eastAsiaTheme="minorEastAsia" w:hAnsiTheme="minorHAnsi" w:cstheme="minorHAnsi"/>
          <w:color w:val="auto"/>
          <w:sz w:val="24"/>
          <w:szCs w:val="24"/>
        </w:rPr>
        <w:t xml:space="preserve"> </w:t>
      </w:r>
      <w:r w:rsidR="00AC5D3E" w:rsidRPr="000073BA">
        <w:rPr>
          <w:rFonts w:asciiTheme="minorHAnsi" w:eastAsiaTheme="minorEastAsia" w:hAnsiTheme="minorHAnsi" w:cstheme="minorHAnsi"/>
          <w:color w:val="auto"/>
          <w:sz w:val="24"/>
          <w:szCs w:val="24"/>
        </w:rPr>
        <w:t>conformitate</w:t>
      </w:r>
    </w:p>
    <w:p w14:paraId="25222AFF" w14:textId="48B9E38E" w:rsidR="00AC5D3E" w:rsidRPr="000073BA" w:rsidRDefault="000073BA" w:rsidP="00AC5D3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 xml:space="preserve">          </w:t>
      </w:r>
      <w:r w:rsidR="00AC5D3E" w:rsidRPr="000073BA">
        <w:rPr>
          <w:rFonts w:asciiTheme="minorHAnsi" w:eastAsiaTheme="minorEastAsia" w:hAnsiTheme="minorHAnsi" w:cstheme="minorHAnsi"/>
          <w:color w:val="auto"/>
          <w:sz w:val="24"/>
          <w:szCs w:val="24"/>
        </w:rPr>
        <w:t xml:space="preserve"> (la</w:t>
      </w:r>
      <w:r w:rsidR="004F7E28" w:rsidRPr="000073BA">
        <w:rPr>
          <w:rFonts w:asciiTheme="minorHAnsi" w:eastAsiaTheme="minorEastAsia" w:hAnsiTheme="minorHAnsi" w:cstheme="minorHAnsi"/>
          <w:color w:val="auto"/>
          <w:sz w:val="24"/>
          <w:szCs w:val="24"/>
        </w:rPr>
        <w:t xml:space="preserve"> </w:t>
      </w:r>
      <w:r w:rsidR="00AC5D3E" w:rsidRPr="000073BA">
        <w:rPr>
          <w:rFonts w:asciiTheme="minorHAnsi" w:eastAsiaTheme="minorEastAsia" w:hAnsiTheme="minorHAnsi" w:cstheme="minorHAnsi"/>
          <w:color w:val="auto"/>
          <w:sz w:val="24"/>
          <w:szCs w:val="24"/>
        </w:rPr>
        <w:t>depunerea primei Cereri de plată);</w:t>
      </w:r>
    </w:p>
    <w:p w14:paraId="2AD83B2D" w14:textId="5632A10E"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asciiTheme="minorHAnsi" w:eastAsiaTheme="minorEastAsia" w:hAnsiTheme="minorHAnsi" w:cstheme="minorHAnsi"/>
          <w:b/>
          <w:bCs/>
          <w:color w:val="auto"/>
          <w:sz w:val="24"/>
          <w:szCs w:val="24"/>
        </w:rPr>
        <w:t xml:space="preserve">             </w:t>
      </w:r>
      <w:r w:rsidR="00AC5D3E" w:rsidRPr="00533FA5">
        <w:rPr>
          <w:rFonts w:asciiTheme="minorHAnsi" w:eastAsiaTheme="minorEastAsia" w:hAnsiTheme="minorHAnsi" w:cstheme="minorHAnsi"/>
          <w:b/>
          <w:bCs/>
          <w:color w:val="auto"/>
          <w:sz w:val="24"/>
          <w:szCs w:val="24"/>
        </w:rPr>
        <w:t xml:space="preserve">b) DOCUMENT </w:t>
      </w:r>
      <w:r w:rsidR="00AC5D3E" w:rsidRPr="00533FA5">
        <w:rPr>
          <w:rFonts w:asciiTheme="minorHAnsi" w:eastAsiaTheme="minorEastAsia" w:hAnsiTheme="minorHAnsi" w:cstheme="minorHAnsi"/>
          <w:color w:val="auto"/>
          <w:sz w:val="24"/>
          <w:szCs w:val="24"/>
        </w:rPr>
        <w:t xml:space="preserve">emis de grupul </w:t>
      </w:r>
      <w:proofErr w:type="spellStart"/>
      <w:r w:rsidR="00AC5D3E" w:rsidRPr="00533FA5">
        <w:rPr>
          <w:rFonts w:asciiTheme="minorHAnsi" w:eastAsiaTheme="minorEastAsia" w:hAnsiTheme="minorHAnsi" w:cstheme="minorHAnsi"/>
          <w:color w:val="auto"/>
          <w:sz w:val="24"/>
          <w:szCs w:val="24"/>
        </w:rPr>
        <w:t>aplicant</w:t>
      </w:r>
      <w:proofErr w:type="spellEnd"/>
      <w:r w:rsidR="00AC5D3E" w:rsidRPr="00533FA5">
        <w:rPr>
          <w:rFonts w:asciiTheme="minorHAnsi" w:eastAsiaTheme="minorEastAsia" w:hAnsiTheme="minorHAnsi" w:cstheme="minorHAnsi"/>
          <w:color w:val="auto"/>
          <w:sz w:val="24"/>
          <w:szCs w:val="24"/>
        </w:rPr>
        <w:t xml:space="preserve"> care a înregistrat</w:t>
      </w:r>
      <w:r w:rsidR="00AC5D3E" w:rsidRPr="00533FA5">
        <w:rPr>
          <w:rFonts w:eastAsiaTheme="minorEastAsia"/>
          <w:color w:val="auto"/>
          <w:sz w:val="24"/>
          <w:szCs w:val="24"/>
        </w:rPr>
        <w:t xml:space="preserve"> denumirea produsului obținut sub</w:t>
      </w:r>
    </w:p>
    <w:p w14:paraId="4462EC36" w14:textId="1DCDB3D8" w:rsidR="00AC5D3E" w:rsidRPr="00533FA5" w:rsidRDefault="004F7E28" w:rsidP="00AC5D3E">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rPr>
      </w:pPr>
      <w:r w:rsidRPr="00533FA5">
        <w:rPr>
          <w:rFonts w:eastAsiaTheme="minorEastAsia"/>
          <w:color w:val="auto"/>
          <w:sz w:val="24"/>
          <w:szCs w:val="24"/>
        </w:rPr>
        <w:t xml:space="preserve">        </w:t>
      </w:r>
      <w:r w:rsidR="00AC5D3E" w:rsidRPr="00533FA5">
        <w:rPr>
          <w:rFonts w:eastAsiaTheme="minorEastAsia"/>
          <w:color w:val="auto"/>
          <w:sz w:val="24"/>
          <w:szCs w:val="24"/>
        </w:rPr>
        <w:t xml:space="preserve">schema de calitate din care să rezulte că solicitantul sprijinului </w:t>
      </w:r>
      <w:r w:rsidR="00AC5D3E" w:rsidRPr="00533FA5">
        <w:rPr>
          <w:rFonts w:ascii="Calibri-Bold" w:eastAsiaTheme="minorEastAsia" w:hAnsi="Calibri-Bold" w:cs="Calibri-Bold"/>
          <w:b/>
          <w:bCs/>
          <w:color w:val="auto"/>
          <w:sz w:val="24"/>
          <w:szCs w:val="24"/>
        </w:rPr>
        <w:t>participă pentru prima dată la</w:t>
      </w:r>
    </w:p>
    <w:p w14:paraId="220CBCAB" w14:textId="2ECF6ECA"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 xml:space="preserve">respectiva schemă de calitate </w:t>
      </w:r>
      <w:r w:rsidR="00AC5D3E" w:rsidRPr="00533FA5">
        <w:rPr>
          <w:rFonts w:eastAsiaTheme="minorEastAsia"/>
          <w:color w:val="auto"/>
          <w:sz w:val="24"/>
          <w:szCs w:val="24"/>
        </w:rPr>
        <w:t>(la depunerea primei Cereri de plată)</w:t>
      </w:r>
    </w:p>
    <w:p w14:paraId="5DAEB8EC" w14:textId="01D53EB4" w:rsidR="00AC5D3E" w:rsidRPr="00533FA5" w:rsidRDefault="00AC5D3E" w:rsidP="00AC5D3E">
      <w:pPr>
        <w:autoSpaceDE w:val="0"/>
        <w:autoSpaceDN w:val="0"/>
        <w:adjustRightInd w:val="0"/>
        <w:spacing w:after="0" w:line="240" w:lineRule="auto"/>
        <w:ind w:left="0" w:right="0" w:firstLine="0"/>
        <w:jc w:val="left"/>
        <w:rPr>
          <w:rFonts w:eastAsiaTheme="minorEastAsia"/>
          <w:b/>
          <w:bCs/>
          <w:color w:val="auto"/>
          <w:sz w:val="24"/>
          <w:szCs w:val="24"/>
        </w:rPr>
      </w:pPr>
      <w:r w:rsidRPr="00533FA5">
        <w:rPr>
          <w:rFonts w:eastAsiaTheme="minorEastAsia"/>
          <w:b/>
          <w:bCs/>
          <w:color w:val="auto"/>
          <w:sz w:val="24"/>
          <w:szCs w:val="24"/>
        </w:rPr>
        <w:t>12. Decizie de acordare a dreptului de utilizare a mențiunii de calitate facultative „produs</w:t>
      </w:r>
    </w:p>
    <w:p w14:paraId="12F9168B" w14:textId="62008969"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 xml:space="preserve">montan” </w:t>
      </w:r>
      <w:r w:rsidR="00AC5D3E" w:rsidRPr="00533FA5">
        <w:rPr>
          <w:rFonts w:eastAsiaTheme="minorEastAsia"/>
          <w:color w:val="auto"/>
          <w:sz w:val="24"/>
          <w:szCs w:val="24"/>
        </w:rPr>
        <w:t>(la depunerea primei Cereri de plată);</w:t>
      </w:r>
    </w:p>
    <w:p w14:paraId="3034714B" w14:textId="66EB1C35" w:rsidR="004F7E28" w:rsidRPr="00533FA5" w:rsidRDefault="00AC5D3E" w:rsidP="00AC5D3E">
      <w:pPr>
        <w:autoSpaceDE w:val="0"/>
        <w:autoSpaceDN w:val="0"/>
        <w:adjustRightInd w:val="0"/>
        <w:spacing w:after="0" w:line="240" w:lineRule="auto"/>
        <w:ind w:left="0" w:right="0" w:firstLine="0"/>
        <w:jc w:val="left"/>
        <w:rPr>
          <w:rFonts w:eastAsiaTheme="minorEastAsia"/>
          <w:b/>
          <w:bCs/>
          <w:color w:val="auto"/>
          <w:sz w:val="24"/>
          <w:szCs w:val="24"/>
        </w:rPr>
      </w:pPr>
      <w:r w:rsidRPr="00533FA5">
        <w:rPr>
          <w:rFonts w:eastAsiaTheme="minorEastAsia"/>
          <w:b/>
          <w:bCs/>
          <w:color w:val="auto"/>
          <w:sz w:val="24"/>
          <w:szCs w:val="24"/>
        </w:rPr>
        <w:t>13. In cazul solicitanților care primesc punctaj în cadrul principiului asocierii fermierilor și</w:t>
      </w:r>
    </w:p>
    <w:p w14:paraId="2922C620" w14:textId="686062D5"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grupurilor de fermieri în cadrul grupurilor de producători</w:t>
      </w:r>
      <w:r w:rsidR="00AC5D3E" w:rsidRPr="00533FA5">
        <w:rPr>
          <w:rFonts w:eastAsiaTheme="minorEastAsia"/>
          <w:color w:val="auto"/>
          <w:sz w:val="24"/>
          <w:szCs w:val="24"/>
        </w:rPr>
        <w:t>:</w:t>
      </w:r>
    </w:p>
    <w:p w14:paraId="3617847B" w14:textId="01D296E1"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 xml:space="preserve">a) Statutul grupului de producători </w:t>
      </w:r>
      <w:r w:rsidR="00AC5D3E" w:rsidRPr="00533FA5">
        <w:rPr>
          <w:rFonts w:eastAsiaTheme="minorEastAsia"/>
          <w:color w:val="auto"/>
          <w:sz w:val="24"/>
          <w:szCs w:val="24"/>
        </w:rPr>
        <w:t>(obligatoriu la depunerea cererii de finanțare);</w:t>
      </w:r>
    </w:p>
    <w:p w14:paraId="736354BE" w14:textId="77777777" w:rsidR="004F7E28"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b) Lista membrilor grupului de producători</w:t>
      </w:r>
      <w:r w:rsidR="00AC5D3E" w:rsidRPr="00533FA5">
        <w:rPr>
          <w:rFonts w:eastAsiaTheme="minorEastAsia"/>
          <w:color w:val="auto"/>
          <w:sz w:val="24"/>
          <w:szCs w:val="24"/>
        </w:rPr>
        <w:t>, actualizată la data depunerii cererii de</w:t>
      </w:r>
      <w:r w:rsidRPr="00533FA5">
        <w:rPr>
          <w:rFonts w:eastAsiaTheme="minorEastAsia"/>
          <w:color w:val="auto"/>
          <w:sz w:val="24"/>
          <w:szCs w:val="24"/>
        </w:rPr>
        <w:t xml:space="preserve"> </w:t>
      </w:r>
      <w:r w:rsidR="00AC5D3E" w:rsidRPr="00533FA5">
        <w:rPr>
          <w:rFonts w:eastAsiaTheme="minorEastAsia"/>
          <w:color w:val="auto"/>
          <w:sz w:val="24"/>
          <w:szCs w:val="24"/>
        </w:rPr>
        <w:t xml:space="preserve">finanțare </w:t>
      </w:r>
    </w:p>
    <w:p w14:paraId="5B4E6C5F" w14:textId="71730F96"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color w:val="auto"/>
          <w:sz w:val="24"/>
          <w:szCs w:val="24"/>
        </w:rPr>
        <w:t xml:space="preserve">       </w:t>
      </w:r>
      <w:r w:rsidR="00AC5D3E" w:rsidRPr="00533FA5">
        <w:rPr>
          <w:rFonts w:eastAsiaTheme="minorEastAsia"/>
          <w:color w:val="auto"/>
          <w:sz w:val="24"/>
          <w:szCs w:val="24"/>
        </w:rPr>
        <w:t>(obligatoriu la depunerea Cererii de finanțare și, ulterior, la depunerea primei Cereri</w:t>
      </w:r>
      <w:r w:rsidRPr="00533FA5">
        <w:rPr>
          <w:rFonts w:eastAsiaTheme="minorEastAsia"/>
          <w:color w:val="auto"/>
          <w:sz w:val="24"/>
          <w:szCs w:val="24"/>
        </w:rPr>
        <w:t>i</w:t>
      </w:r>
      <w:r w:rsidR="00AC5D3E" w:rsidRPr="00533FA5">
        <w:rPr>
          <w:rFonts w:eastAsiaTheme="minorEastAsia"/>
          <w:color w:val="auto"/>
          <w:sz w:val="24"/>
          <w:szCs w:val="24"/>
        </w:rPr>
        <w:t xml:space="preserve"> de</w:t>
      </w:r>
      <w:r w:rsidRPr="00533FA5">
        <w:rPr>
          <w:rFonts w:eastAsiaTheme="minorEastAsia"/>
          <w:color w:val="auto"/>
          <w:sz w:val="24"/>
          <w:szCs w:val="24"/>
        </w:rPr>
        <w:t xml:space="preserve"> </w:t>
      </w:r>
      <w:r w:rsidR="00AC5D3E" w:rsidRPr="00533FA5">
        <w:rPr>
          <w:rFonts w:eastAsiaTheme="minorEastAsia"/>
          <w:color w:val="auto"/>
          <w:sz w:val="24"/>
          <w:szCs w:val="24"/>
        </w:rPr>
        <w:t>plată);</w:t>
      </w:r>
    </w:p>
    <w:p w14:paraId="31DDF1DC" w14:textId="43E5BF7D" w:rsidR="00AC5D3E" w:rsidRPr="00533FA5" w:rsidRDefault="00AC5D3E" w:rsidP="00AC5D3E">
      <w:pPr>
        <w:autoSpaceDE w:val="0"/>
        <w:autoSpaceDN w:val="0"/>
        <w:adjustRightInd w:val="0"/>
        <w:spacing w:after="0" w:line="240" w:lineRule="auto"/>
        <w:ind w:left="0" w:right="0" w:firstLine="0"/>
        <w:jc w:val="left"/>
        <w:rPr>
          <w:rFonts w:eastAsiaTheme="minorEastAsia"/>
          <w:b/>
          <w:bCs/>
          <w:color w:val="auto"/>
          <w:sz w:val="24"/>
          <w:szCs w:val="24"/>
        </w:rPr>
      </w:pPr>
      <w:r w:rsidRPr="00533FA5">
        <w:rPr>
          <w:rFonts w:eastAsiaTheme="minorEastAsia"/>
          <w:b/>
          <w:bCs/>
          <w:color w:val="auto"/>
          <w:sz w:val="24"/>
          <w:szCs w:val="24"/>
        </w:rPr>
        <w:t>14. Adresă emisă de bancă/ trezorerie cu datele de identificare ale acesteia și ale contului</w:t>
      </w:r>
    </w:p>
    <w:p w14:paraId="2A944FDA" w14:textId="4A3981B7" w:rsidR="00AC5D3E" w:rsidRPr="00533FA5" w:rsidRDefault="004F7E28" w:rsidP="00AC5D3E">
      <w:pPr>
        <w:autoSpaceDE w:val="0"/>
        <w:autoSpaceDN w:val="0"/>
        <w:adjustRightInd w:val="0"/>
        <w:spacing w:after="0" w:line="240" w:lineRule="auto"/>
        <w:ind w:left="0" w:right="0" w:firstLine="0"/>
        <w:jc w:val="left"/>
        <w:rPr>
          <w:rFonts w:eastAsiaTheme="minorEastAsia"/>
          <w:b/>
          <w:bCs/>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aferent proiectului FEADR (denumirea, adresa bancă/ trezorerie, codul IBAN al contului de</w:t>
      </w:r>
    </w:p>
    <w:p w14:paraId="16C82A40" w14:textId="3C728FE9"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       </w:t>
      </w:r>
      <w:r w:rsidR="00AC5D3E" w:rsidRPr="00533FA5">
        <w:rPr>
          <w:rFonts w:eastAsiaTheme="minorEastAsia"/>
          <w:b/>
          <w:bCs/>
          <w:color w:val="auto"/>
          <w:sz w:val="24"/>
          <w:szCs w:val="24"/>
        </w:rPr>
        <w:t xml:space="preserve">operațiuni cu AFIR) </w:t>
      </w:r>
      <w:r w:rsidR="00AC5D3E" w:rsidRPr="00533FA5">
        <w:rPr>
          <w:rFonts w:eastAsiaTheme="minorEastAsia"/>
          <w:color w:val="auto"/>
          <w:sz w:val="24"/>
          <w:szCs w:val="24"/>
        </w:rPr>
        <w:t>(obligatoriu la contractare);</w:t>
      </w:r>
    </w:p>
    <w:p w14:paraId="18099ABD" w14:textId="6B29556D" w:rsidR="00AC5D3E" w:rsidRPr="00533FA5" w:rsidRDefault="00AC5D3E"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15. Certificate care atestă lipsa datoriilor restante fiscale </w:t>
      </w:r>
      <w:proofErr w:type="spellStart"/>
      <w:r w:rsidRPr="00533FA5">
        <w:rPr>
          <w:rFonts w:eastAsiaTheme="minorEastAsia"/>
          <w:b/>
          <w:bCs/>
          <w:color w:val="auto"/>
          <w:sz w:val="24"/>
          <w:szCs w:val="24"/>
        </w:rPr>
        <w:t>şi</w:t>
      </w:r>
      <w:proofErr w:type="spellEnd"/>
      <w:r w:rsidRPr="00533FA5">
        <w:rPr>
          <w:rFonts w:eastAsiaTheme="minorEastAsia"/>
          <w:b/>
          <w:bCs/>
          <w:color w:val="auto"/>
          <w:sz w:val="24"/>
          <w:szCs w:val="24"/>
        </w:rPr>
        <w:t xml:space="preserve"> sociale</w:t>
      </w:r>
      <w:r w:rsidRPr="00533FA5">
        <w:rPr>
          <w:rFonts w:eastAsiaTheme="minorEastAsia"/>
          <w:color w:val="auto"/>
          <w:sz w:val="24"/>
          <w:szCs w:val="24"/>
        </w:rPr>
        <w:t>, valabile la încheierea</w:t>
      </w:r>
    </w:p>
    <w:p w14:paraId="4382150F" w14:textId="423907CC"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color w:val="auto"/>
          <w:sz w:val="24"/>
          <w:szCs w:val="24"/>
        </w:rPr>
        <w:t xml:space="preserve">       </w:t>
      </w:r>
      <w:r w:rsidR="00AC5D3E" w:rsidRPr="00533FA5">
        <w:rPr>
          <w:rFonts w:eastAsiaTheme="minorEastAsia"/>
          <w:color w:val="auto"/>
          <w:sz w:val="24"/>
          <w:szCs w:val="24"/>
        </w:rPr>
        <w:t>Contractului de finanțare (obligatoriu la contractare);</w:t>
      </w:r>
    </w:p>
    <w:p w14:paraId="706EB677" w14:textId="5FF41BAC" w:rsidR="00AC5D3E" w:rsidRPr="00533FA5" w:rsidRDefault="00AC5D3E"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b/>
          <w:bCs/>
          <w:color w:val="auto"/>
          <w:sz w:val="24"/>
          <w:szCs w:val="24"/>
        </w:rPr>
        <w:t xml:space="preserve">16. Cazierul judiciar al solicitantului </w:t>
      </w:r>
      <w:r w:rsidRPr="00533FA5">
        <w:rPr>
          <w:rFonts w:eastAsiaTheme="minorEastAsia"/>
          <w:color w:val="auto"/>
          <w:sz w:val="24"/>
          <w:szCs w:val="24"/>
        </w:rPr>
        <w:t xml:space="preserve">(fără înscrieri privind sancțiuni </w:t>
      </w:r>
      <w:proofErr w:type="spellStart"/>
      <w:r w:rsidRPr="00533FA5">
        <w:rPr>
          <w:rFonts w:eastAsiaTheme="minorEastAsia"/>
          <w:color w:val="auto"/>
          <w:sz w:val="24"/>
          <w:szCs w:val="24"/>
        </w:rPr>
        <w:t>economico</w:t>
      </w:r>
      <w:proofErr w:type="spellEnd"/>
      <w:r w:rsidRPr="00533FA5">
        <w:rPr>
          <w:rFonts w:eastAsiaTheme="minorEastAsia"/>
          <w:color w:val="auto"/>
          <w:sz w:val="24"/>
          <w:szCs w:val="24"/>
        </w:rPr>
        <w:t>-financiare în</w:t>
      </w:r>
    </w:p>
    <w:p w14:paraId="625AE126" w14:textId="751EAD0A" w:rsidR="00AC5D3E" w:rsidRPr="00533FA5" w:rsidRDefault="004F7E28" w:rsidP="00AC5D3E">
      <w:pPr>
        <w:autoSpaceDE w:val="0"/>
        <w:autoSpaceDN w:val="0"/>
        <w:adjustRightInd w:val="0"/>
        <w:spacing w:after="0" w:line="240" w:lineRule="auto"/>
        <w:ind w:left="0" w:right="0" w:firstLine="0"/>
        <w:jc w:val="left"/>
        <w:rPr>
          <w:rFonts w:eastAsiaTheme="minorEastAsia"/>
          <w:color w:val="auto"/>
          <w:sz w:val="24"/>
          <w:szCs w:val="24"/>
        </w:rPr>
      </w:pPr>
      <w:r w:rsidRPr="00533FA5">
        <w:rPr>
          <w:rFonts w:eastAsiaTheme="minorEastAsia"/>
          <w:color w:val="auto"/>
          <w:sz w:val="24"/>
          <w:szCs w:val="24"/>
        </w:rPr>
        <w:t xml:space="preserve">       </w:t>
      </w:r>
      <w:r w:rsidR="00AC5D3E" w:rsidRPr="00533FA5">
        <w:rPr>
          <w:rFonts w:eastAsiaTheme="minorEastAsia"/>
          <w:color w:val="auto"/>
          <w:sz w:val="24"/>
          <w:szCs w:val="24"/>
        </w:rPr>
        <w:t>original), valabil la momentul încheierii contractului de finanțare (obligatoriu la contractare);</w:t>
      </w:r>
    </w:p>
    <w:p w14:paraId="537C5AA0" w14:textId="68AD26FC" w:rsidR="00AC5D3E" w:rsidRPr="00533FA5" w:rsidRDefault="00AC5D3E" w:rsidP="00AC5D3E">
      <w:pPr>
        <w:autoSpaceDE w:val="0"/>
        <w:autoSpaceDN w:val="0"/>
        <w:adjustRightInd w:val="0"/>
        <w:spacing w:after="0" w:line="240" w:lineRule="auto"/>
        <w:ind w:left="0" w:right="0" w:firstLine="0"/>
        <w:jc w:val="left"/>
        <w:rPr>
          <w:rFonts w:eastAsiaTheme="minorEastAsia"/>
          <w:sz w:val="24"/>
          <w:szCs w:val="24"/>
        </w:rPr>
      </w:pPr>
      <w:r w:rsidRPr="00533FA5">
        <w:rPr>
          <w:rFonts w:eastAsiaTheme="minorEastAsia"/>
          <w:b/>
          <w:bCs/>
          <w:color w:val="auto"/>
          <w:sz w:val="24"/>
          <w:szCs w:val="24"/>
        </w:rPr>
        <w:t xml:space="preserve">17. Documente doveditoare </w:t>
      </w:r>
      <w:r w:rsidRPr="00533FA5">
        <w:rPr>
          <w:rFonts w:eastAsiaTheme="minorEastAsia"/>
          <w:color w:val="auto"/>
          <w:sz w:val="24"/>
          <w:szCs w:val="24"/>
        </w:rPr>
        <w:t>ale costurilor eligibile suportate și plătite efectiv de beneficiar după</w:t>
      </w:r>
    </w:p>
    <w:p w14:paraId="786F28C0" w14:textId="7648DC1C" w:rsidR="00AC5D3E" w:rsidRPr="004F7E28" w:rsidRDefault="004F7E28" w:rsidP="00AC5D3E">
      <w:pPr>
        <w:autoSpaceDE w:val="0"/>
        <w:autoSpaceDN w:val="0"/>
        <w:adjustRightInd w:val="0"/>
        <w:spacing w:after="0" w:line="240" w:lineRule="auto"/>
        <w:ind w:left="0" w:right="0" w:firstLine="0"/>
        <w:jc w:val="left"/>
        <w:rPr>
          <w:rFonts w:eastAsiaTheme="minorEastAsia"/>
          <w:sz w:val="24"/>
          <w:szCs w:val="24"/>
        </w:rPr>
      </w:pPr>
      <w:r w:rsidRPr="00533FA5">
        <w:rPr>
          <w:rFonts w:eastAsiaTheme="minorEastAsia"/>
          <w:sz w:val="24"/>
          <w:szCs w:val="24"/>
        </w:rPr>
        <w:t xml:space="preserve">      </w:t>
      </w:r>
      <w:r w:rsidR="00AC5D3E" w:rsidRPr="00533FA5">
        <w:rPr>
          <w:rFonts w:eastAsiaTheme="minorEastAsia"/>
          <w:sz w:val="24"/>
          <w:szCs w:val="24"/>
        </w:rPr>
        <w:t>încheierea contractului de finanțare (obligatoriu la plată).</w:t>
      </w:r>
    </w:p>
    <w:p w14:paraId="55BD7E57" w14:textId="3F867845" w:rsidR="00AC5D3E" w:rsidRDefault="00AC5D3E" w:rsidP="004F7E28">
      <w:pPr>
        <w:autoSpaceDE w:val="0"/>
        <w:spacing w:after="0"/>
        <w:ind w:left="0" w:right="0" w:firstLine="0"/>
        <w:rPr>
          <w:rFonts w:asciiTheme="minorHAnsi" w:hAnsiTheme="minorHAnsi" w:cstheme="minorHAnsi"/>
          <w:sz w:val="24"/>
          <w:szCs w:val="24"/>
        </w:rPr>
      </w:pPr>
      <w:r>
        <w:rPr>
          <w:rFonts w:asciiTheme="minorHAnsi" w:hAnsiTheme="minorHAnsi" w:cstheme="minorHAnsi"/>
          <w:b/>
          <w:bCs/>
          <w:sz w:val="24"/>
          <w:szCs w:val="24"/>
        </w:rPr>
        <w:t>1</w:t>
      </w:r>
      <w:r w:rsidR="004F7E28">
        <w:rPr>
          <w:rFonts w:asciiTheme="minorHAnsi" w:hAnsiTheme="minorHAnsi" w:cstheme="minorHAnsi"/>
          <w:b/>
          <w:bCs/>
          <w:sz w:val="24"/>
          <w:szCs w:val="24"/>
        </w:rPr>
        <w:t>8</w:t>
      </w:r>
      <w:r w:rsidR="00FB2158" w:rsidRPr="00964B07">
        <w:rPr>
          <w:rFonts w:asciiTheme="minorHAnsi" w:hAnsiTheme="minorHAnsi" w:cstheme="minorHAnsi"/>
          <w:b/>
          <w:bCs/>
          <w:sz w:val="24"/>
          <w:szCs w:val="24"/>
        </w:rPr>
        <w:t xml:space="preserve">. ALTE DOCUMENTE JUSTIFICATIVE </w:t>
      </w:r>
      <w:r w:rsidR="00FB2158" w:rsidRPr="00964B07">
        <w:rPr>
          <w:rFonts w:asciiTheme="minorHAnsi" w:hAnsiTheme="minorHAnsi" w:cstheme="minorHAnsi"/>
          <w:sz w:val="24"/>
          <w:szCs w:val="24"/>
        </w:rPr>
        <w:t>(SE VOR SPECIFICA DUPĂ CAZ) pe care solicitantul le poate aduce în scopul susținerii cererii de finanțare</w:t>
      </w:r>
      <w:r w:rsidR="00FB2158" w:rsidRPr="00964B07">
        <w:rPr>
          <w:rFonts w:asciiTheme="minorHAnsi" w:hAnsiTheme="minorHAnsi" w:cstheme="minorHAnsi"/>
          <w:sz w:val="24"/>
          <w:szCs w:val="24"/>
        </w:rPr>
        <w:tab/>
      </w:r>
    </w:p>
    <w:p w14:paraId="1300F08A" w14:textId="3811DD94" w:rsidR="00AC5D3E" w:rsidRPr="0063526C" w:rsidRDefault="0063526C" w:rsidP="00AC5D3E">
      <w:pPr>
        <w:autoSpaceDE w:val="0"/>
        <w:autoSpaceDN w:val="0"/>
        <w:adjustRightInd w:val="0"/>
        <w:spacing w:after="0" w:line="240" w:lineRule="auto"/>
        <w:ind w:left="0" w:right="0" w:firstLine="0"/>
        <w:jc w:val="left"/>
        <w:rPr>
          <w:rFonts w:ascii="Calibri-Bold" w:eastAsiaTheme="minorEastAsia" w:hAnsi="Calibri-Bold" w:cs="Calibri-Bold"/>
          <w:b/>
          <w:bCs/>
          <w:color w:val="0070C0"/>
          <w:sz w:val="24"/>
          <w:szCs w:val="24"/>
        </w:rPr>
      </w:pPr>
      <w:r>
        <w:rPr>
          <w:rFonts w:ascii="Calibri-Bold" w:eastAsiaTheme="minorEastAsia" w:hAnsi="Calibri-Bold" w:cs="Calibri-Bold"/>
          <w:b/>
          <w:bCs/>
          <w:color w:val="0070C0"/>
          <w:sz w:val="24"/>
          <w:szCs w:val="24"/>
        </w:rPr>
        <w:t xml:space="preserve">                                                                             </w:t>
      </w:r>
      <w:r w:rsidR="00AC5D3E" w:rsidRPr="0063526C">
        <w:rPr>
          <w:rFonts w:ascii="Calibri-Bold" w:eastAsiaTheme="minorEastAsia" w:hAnsi="Calibri-Bold" w:cs="Calibri-Bold"/>
          <w:b/>
          <w:bCs/>
          <w:color w:val="0070C0"/>
          <w:sz w:val="24"/>
          <w:szCs w:val="24"/>
        </w:rPr>
        <w:t>Atenție!</w:t>
      </w:r>
    </w:p>
    <w:p w14:paraId="2B711F0D" w14:textId="3802B6CA" w:rsidR="00FB2158" w:rsidRPr="0063526C" w:rsidRDefault="0063526C" w:rsidP="0063526C">
      <w:pPr>
        <w:autoSpaceDE w:val="0"/>
        <w:autoSpaceDN w:val="0"/>
        <w:adjustRightInd w:val="0"/>
        <w:spacing w:after="0" w:line="240" w:lineRule="auto"/>
        <w:ind w:left="0" w:right="0" w:firstLine="0"/>
        <w:jc w:val="left"/>
        <w:rPr>
          <w:rFonts w:eastAsiaTheme="minorEastAsia"/>
          <w:color w:val="0070C0"/>
          <w:sz w:val="24"/>
          <w:szCs w:val="24"/>
        </w:rPr>
      </w:pPr>
      <w:r>
        <w:rPr>
          <w:rFonts w:eastAsiaTheme="minorEastAsia"/>
          <w:color w:val="0070C0"/>
          <w:sz w:val="24"/>
          <w:szCs w:val="24"/>
        </w:rPr>
        <w:t xml:space="preserve"> </w:t>
      </w:r>
      <w:r w:rsidR="00AC5D3E" w:rsidRPr="0063526C">
        <w:rPr>
          <w:rFonts w:eastAsiaTheme="minorEastAsia"/>
          <w:color w:val="0070C0"/>
          <w:sz w:val="24"/>
          <w:szCs w:val="24"/>
        </w:rPr>
        <w:t xml:space="preserve">Evaluarea Cererii de </w:t>
      </w:r>
      <w:proofErr w:type="spellStart"/>
      <w:r w:rsidR="00AC5D3E" w:rsidRPr="0063526C">
        <w:rPr>
          <w:rFonts w:eastAsiaTheme="minorEastAsia"/>
          <w:color w:val="0070C0"/>
          <w:sz w:val="24"/>
          <w:szCs w:val="24"/>
        </w:rPr>
        <w:t>finanţare</w:t>
      </w:r>
      <w:proofErr w:type="spellEnd"/>
      <w:r w:rsidR="00AC5D3E" w:rsidRPr="0063526C">
        <w:rPr>
          <w:rFonts w:eastAsiaTheme="minorEastAsia"/>
          <w:color w:val="0070C0"/>
          <w:sz w:val="24"/>
          <w:szCs w:val="24"/>
        </w:rPr>
        <w:t xml:space="preserve"> din punct de vedere al </w:t>
      </w:r>
      <w:proofErr w:type="spellStart"/>
      <w:r w:rsidR="00AC5D3E" w:rsidRPr="0063526C">
        <w:rPr>
          <w:rFonts w:eastAsiaTheme="minorEastAsia"/>
          <w:color w:val="0070C0"/>
          <w:sz w:val="24"/>
          <w:szCs w:val="24"/>
        </w:rPr>
        <w:t>eligibilităţii</w:t>
      </w:r>
      <w:proofErr w:type="spellEnd"/>
      <w:r w:rsidR="00AC5D3E" w:rsidRPr="0063526C">
        <w:rPr>
          <w:rFonts w:eastAsiaTheme="minorEastAsia"/>
          <w:color w:val="0070C0"/>
          <w:sz w:val="24"/>
          <w:szCs w:val="24"/>
        </w:rPr>
        <w:t xml:space="preserve"> </w:t>
      </w:r>
      <w:proofErr w:type="spellStart"/>
      <w:r w:rsidR="00AC5D3E" w:rsidRPr="0063526C">
        <w:rPr>
          <w:rFonts w:eastAsiaTheme="minorEastAsia"/>
          <w:color w:val="0070C0"/>
          <w:sz w:val="24"/>
          <w:szCs w:val="24"/>
        </w:rPr>
        <w:t>şi</w:t>
      </w:r>
      <w:proofErr w:type="spellEnd"/>
      <w:r w:rsidR="00AC5D3E" w:rsidRPr="0063526C">
        <w:rPr>
          <w:rFonts w:eastAsiaTheme="minorEastAsia"/>
          <w:color w:val="0070C0"/>
          <w:sz w:val="24"/>
          <w:szCs w:val="24"/>
        </w:rPr>
        <w:t xml:space="preserve"> al verificării criteriilor de</w:t>
      </w:r>
      <w:r>
        <w:rPr>
          <w:rFonts w:eastAsiaTheme="minorEastAsia"/>
          <w:color w:val="0070C0"/>
          <w:sz w:val="24"/>
          <w:szCs w:val="24"/>
        </w:rPr>
        <w:t xml:space="preserve"> </w:t>
      </w:r>
      <w:proofErr w:type="spellStart"/>
      <w:r w:rsidR="00AC5D3E" w:rsidRPr="0063526C">
        <w:rPr>
          <w:rFonts w:eastAsiaTheme="minorEastAsia"/>
          <w:color w:val="0070C0"/>
          <w:sz w:val="24"/>
          <w:szCs w:val="24"/>
        </w:rPr>
        <w:t>selecţie</w:t>
      </w:r>
      <w:proofErr w:type="spellEnd"/>
      <w:r w:rsidR="00AC5D3E" w:rsidRPr="0063526C">
        <w:rPr>
          <w:rFonts w:eastAsiaTheme="minorEastAsia"/>
          <w:color w:val="0070C0"/>
          <w:sz w:val="24"/>
          <w:szCs w:val="24"/>
        </w:rPr>
        <w:t xml:space="preserve"> va include </w:t>
      </w:r>
      <w:proofErr w:type="spellStart"/>
      <w:r w:rsidR="00AC5D3E" w:rsidRPr="0063526C">
        <w:rPr>
          <w:rFonts w:eastAsiaTheme="minorEastAsia"/>
          <w:color w:val="0070C0"/>
          <w:sz w:val="24"/>
          <w:szCs w:val="24"/>
        </w:rPr>
        <w:t>şi</w:t>
      </w:r>
      <w:proofErr w:type="spellEnd"/>
      <w:r w:rsidR="00AC5D3E" w:rsidRPr="0063526C">
        <w:rPr>
          <w:rFonts w:eastAsiaTheme="minorEastAsia"/>
          <w:color w:val="0070C0"/>
          <w:sz w:val="24"/>
          <w:szCs w:val="24"/>
        </w:rPr>
        <w:t xml:space="preserve"> consultarea </w:t>
      </w:r>
      <w:proofErr w:type="spellStart"/>
      <w:r w:rsidR="00AC5D3E" w:rsidRPr="0063526C">
        <w:rPr>
          <w:rFonts w:eastAsiaTheme="minorEastAsia"/>
          <w:color w:val="0070C0"/>
          <w:sz w:val="24"/>
          <w:szCs w:val="24"/>
        </w:rPr>
        <w:t>informaţilor</w:t>
      </w:r>
      <w:proofErr w:type="spellEnd"/>
      <w:r w:rsidR="00AC5D3E" w:rsidRPr="0063526C">
        <w:rPr>
          <w:rFonts w:eastAsiaTheme="minorEastAsia"/>
          <w:color w:val="0070C0"/>
          <w:sz w:val="24"/>
          <w:szCs w:val="24"/>
        </w:rPr>
        <w:t xml:space="preserve"> referitoare la solicitant </w:t>
      </w:r>
      <w:proofErr w:type="spellStart"/>
      <w:r w:rsidR="00AC5D3E" w:rsidRPr="0063526C">
        <w:rPr>
          <w:rFonts w:eastAsiaTheme="minorEastAsia"/>
          <w:color w:val="0070C0"/>
          <w:sz w:val="24"/>
          <w:szCs w:val="24"/>
        </w:rPr>
        <w:t>şi</w:t>
      </w:r>
      <w:proofErr w:type="spellEnd"/>
      <w:r w:rsidR="00AC5D3E" w:rsidRPr="0063526C">
        <w:rPr>
          <w:rFonts w:eastAsiaTheme="minorEastAsia"/>
          <w:color w:val="0070C0"/>
          <w:sz w:val="24"/>
          <w:szCs w:val="24"/>
        </w:rPr>
        <w:t xml:space="preserve"> la punctul de lucru, după</w:t>
      </w:r>
      <w:r>
        <w:rPr>
          <w:rFonts w:eastAsiaTheme="minorEastAsia"/>
          <w:color w:val="0070C0"/>
          <w:sz w:val="24"/>
          <w:szCs w:val="24"/>
        </w:rPr>
        <w:t xml:space="preserve"> </w:t>
      </w:r>
      <w:r w:rsidR="00AC5D3E" w:rsidRPr="0063526C">
        <w:rPr>
          <w:rFonts w:eastAsiaTheme="minorEastAsia"/>
          <w:color w:val="0070C0"/>
          <w:sz w:val="24"/>
          <w:szCs w:val="24"/>
        </w:rPr>
        <w:t xml:space="preserve">caz, </w:t>
      </w:r>
      <w:proofErr w:type="spellStart"/>
      <w:r w:rsidR="00AC5D3E" w:rsidRPr="0063526C">
        <w:rPr>
          <w:rFonts w:eastAsiaTheme="minorEastAsia"/>
          <w:color w:val="0070C0"/>
          <w:sz w:val="24"/>
          <w:szCs w:val="24"/>
        </w:rPr>
        <w:t>deţinute</w:t>
      </w:r>
      <w:proofErr w:type="spellEnd"/>
      <w:r w:rsidR="00AC5D3E" w:rsidRPr="0063526C">
        <w:rPr>
          <w:rFonts w:eastAsiaTheme="minorEastAsia"/>
          <w:color w:val="0070C0"/>
          <w:sz w:val="24"/>
          <w:szCs w:val="24"/>
        </w:rPr>
        <w:t xml:space="preserve"> de </w:t>
      </w:r>
      <w:proofErr w:type="spellStart"/>
      <w:r w:rsidR="00AC5D3E" w:rsidRPr="0063526C">
        <w:rPr>
          <w:rFonts w:eastAsiaTheme="minorEastAsia"/>
          <w:color w:val="0070C0"/>
          <w:sz w:val="24"/>
          <w:szCs w:val="24"/>
        </w:rPr>
        <w:t>instituţiile</w:t>
      </w:r>
      <w:proofErr w:type="spellEnd"/>
      <w:r w:rsidR="00AC5D3E" w:rsidRPr="0063526C">
        <w:rPr>
          <w:rFonts w:eastAsiaTheme="minorEastAsia"/>
          <w:color w:val="0070C0"/>
          <w:sz w:val="24"/>
          <w:szCs w:val="24"/>
        </w:rPr>
        <w:t xml:space="preserve"> abilitate (ex: ANSVSA, APIA, MADR, ONRC, etc.).</w:t>
      </w:r>
      <w:r w:rsidR="00FB2158" w:rsidRPr="0063526C">
        <w:rPr>
          <w:rFonts w:asciiTheme="minorHAnsi" w:hAnsiTheme="minorHAnsi" w:cstheme="minorHAnsi"/>
          <w:b/>
          <w:bCs/>
          <w:color w:val="0070C0"/>
          <w:sz w:val="24"/>
          <w:szCs w:val="24"/>
        </w:rPr>
        <w:tab/>
      </w:r>
      <w:r w:rsidR="00FB2158" w:rsidRPr="00964B07">
        <w:rPr>
          <w:rFonts w:asciiTheme="minorHAnsi" w:hAnsiTheme="minorHAnsi" w:cstheme="minorHAnsi"/>
          <w:b/>
          <w:bCs/>
          <w:sz w:val="24"/>
          <w:szCs w:val="24"/>
        </w:rPr>
        <w:tab/>
      </w:r>
      <w:r w:rsidR="00FB2158" w:rsidRPr="00964B07">
        <w:rPr>
          <w:rFonts w:asciiTheme="minorHAnsi" w:hAnsiTheme="minorHAnsi" w:cstheme="minorHAnsi"/>
          <w:b/>
          <w:bCs/>
          <w:sz w:val="24"/>
          <w:szCs w:val="24"/>
        </w:rPr>
        <w:tab/>
      </w:r>
    </w:p>
    <w:p w14:paraId="2DC0FB42" w14:textId="77777777" w:rsidR="00FB2158" w:rsidRPr="00964B07" w:rsidRDefault="00FB2158" w:rsidP="00502083">
      <w:pPr>
        <w:pStyle w:val="Titlu3"/>
        <w:ind w:left="0" w:firstLine="0"/>
        <w:rPr>
          <w:rFonts w:asciiTheme="minorHAnsi" w:hAnsiTheme="minorHAnsi" w:cstheme="minorHAnsi"/>
          <w:color w:val="FFFF00"/>
          <w:sz w:val="24"/>
          <w:szCs w:val="24"/>
        </w:rPr>
      </w:pPr>
      <w:r w:rsidRPr="00964B07">
        <w:rPr>
          <w:rFonts w:asciiTheme="minorHAnsi" w:hAnsiTheme="minorHAnsi" w:cstheme="minorHAnsi"/>
          <w:sz w:val="24"/>
          <w:szCs w:val="24"/>
          <w:highlight w:val="green"/>
        </w:rPr>
        <w:t>4.2</w:t>
      </w:r>
      <w:r w:rsidR="000A7D85">
        <w:rPr>
          <w:rFonts w:asciiTheme="minorHAnsi" w:hAnsiTheme="minorHAnsi" w:cstheme="minorHAnsi"/>
          <w:sz w:val="24"/>
          <w:szCs w:val="24"/>
          <w:highlight w:val="green"/>
        </w:rPr>
        <w:t xml:space="preserve"> </w:t>
      </w:r>
      <w:r w:rsidRPr="00964B07">
        <w:rPr>
          <w:rFonts w:asciiTheme="minorHAnsi" w:hAnsiTheme="minorHAnsi" w:cstheme="minorHAnsi"/>
          <w:sz w:val="24"/>
          <w:szCs w:val="24"/>
          <w:highlight w:val="green"/>
        </w:rPr>
        <w:t xml:space="preserve"> LISTA DOCUMENTELOR DISPONIBILE PE SITE-UL GAL</w:t>
      </w:r>
    </w:p>
    <w:p w14:paraId="5F73DC08" w14:textId="726050D2" w:rsidR="00FB2158" w:rsidRPr="00D76FC1" w:rsidRDefault="00FB2158" w:rsidP="004E4BA1">
      <w:pPr>
        <w:pStyle w:val="Listparagraf"/>
        <w:spacing w:after="4"/>
        <w:ind w:left="567" w:right="0"/>
        <w:rPr>
          <w:rFonts w:asciiTheme="minorHAnsi" w:hAnsiTheme="minorHAnsi" w:cstheme="minorHAnsi"/>
          <w:bCs/>
          <w:sz w:val="24"/>
          <w:szCs w:val="24"/>
        </w:rPr>
      </w:pPr>
      <w:r w:rsidRPr="00D76FC1">
        <w:rPr>
          <w:rFonts w:asciiTheme="minorHAnsi" w:hAnsiTheme="minorHAnsi" w:cstheme="minorHAnsi"/>
          <w:bCs/>
          <w:sz w:val="24"/>
          <w:szCs w:val="24"/>
        </w:rPr>
        <w:t>Lista documentelor si formularelor sunt disponibile pe site</w:t>
      </w:r>
      <w:r w:rsidR="007F7ECC">
        <w:rPr>
          <w:rFonts w:asciiTheme="minorHAnsi" w:hAnsiTheme="minorHAnsi" w:cstheme="minorHAnsi"/>
          <w:bCs/>
          <w:sz w:val="24"/>
          <w:szCs w:val="24"/>
        </w:rPr>
        <w:t>-ul</w:t>
      </w:r>
      <w:r w:rsidRPr="00D76FC1">
        <w:rPr>
          <w:rFonts w:asciiTheme="minorHAnsi" w:hAnsiTheme="minorHAnsi" w:cstheme="minorHAnsi"/>
          <w:bCs/>
          <w:sz w:val="24"/>
          <w:szCs w:val="24"/>
        </w:rPr>
        <w:t xml:space="preserve"> GAL</w:t>
      </w:r>
      <w:r w:rsidR="007B4709" w:rsidRPr="00D76FC1">
        <w:rPr>
          <w:rFonts w:asciiTheme="minorHAnsi" w:hAnsiTheme="minorHAnsi" w:cstheme="minorHAnsi"/>
          <w:bCs/>
          <w:sz w:val="24"/>
          <w:szCs w:val="24"/>
        </w:rPr>
        <w:t>:</w:t>
      </w:r>
      <w:r w:rsidR="007B4709" w:rsidRPr="00D76FC1">
        <w:rPr>
          <w:sz w:val="24"/>
          <w:szCs w:val="24"/>
        </w:rPr>
        <w:t xml:space="preserve"> </w:t>
      </w:r>
      <w:hyperlink r:id="rId20" w:history="1">
        <w:r w:rsidR="007B4709" w:rsidRPr="00D76FC1">
          <w:rPr>
            <w:rStyle w:val="Hyperlink"/>
            <w:rFonts w:asciiTheme="minorHAnsi" w:eastAsia="Times New Roman" w:hAnsiTheme="minorHAnsi" w:cstheme="minorHAnsi"/>
            <w:b/>
            <w:bCs/>
            <w:sz w:val="24"/>
            <w:szCs w:val="24"/>
            <w:lang w:val="en-US"/>
          </w:rPr>
          <w:t>www.gal-dsgh.ro</w:t>
        </w:r>
      </w:hyperlink>
    </w:p>
    <w:p w14:paraId="7ACCFC90" w14:textId="77777777" w:rsidR="00FB2158" w:rsidRPr="00D76FC1" w:rsidRDefault="00FB2158" w:rsidP="004E4BA1">
      <w:pPr>
        <w:pStyle w:val="Listparagraf"/>
        <w:spacing w:after="4"/>
        <w:ind w:left="567" w:right="0"/>
        <w:rPr>
          <w:rFonts w:asciiTheme="minorHAnsi" w:hAnsiTheme="minorHAnsi" w:cstheme="minorHAnsi"/>
          <w:bCs/>
          <w:sz w:val="24"/>
          <w:szCs w:val="24"/>
        </w:rPr>
      </w:pPr>
      <w:r w:rsidRPr="00D76FC1">
        <w:rPr>
          <w:rFonts w:asciiTheme="minorHAnsi" w:hAnsiTheme="minorHAnsi" w:cstheme="minorHAnsi"/>
          <w:bCs/>
          <w:sz w:val="24"/>
          <w:szCs w:val="24"/>
        </w:rPr>
        <w:t xml:space="preserve">Dosarul CERERII DE FINANȚARE: </w:t>
      </w:r>
    </w:p>
    <w:p w14:paraId="25022277" w14:textId="1C89D337" w:rsidR="00FB2158" w:rsidRPr="00D76FC1" w:rsidRDefault="002F1780" w:rsidP="004E4BA1">
      <w:pPr>
        <w:pStyle w:val="Listparagraf"/>
        <w:spacing w:after="4"/>
        <w:ind w:left="567" w:right="0"/>
        <w:rPr>
          <w:rFonts w:asciiTheme="minorHAnsi" w:hAnsiTheme="minorHAnsi" w:cstheme="minorHAnsi"/>
          <w:bCs/>
          <w:sz w:val="24"/>
          <w:szCs w:val="24"/>
        </w:rPr>
      </w:pPr>
      <w:r w:rsidRPr="00D76FC1">
        <w:rPr>
          <w:rFonts w:asciiTheme="minorHAnsi" w:hAnsiTheme="minorHAnsi" w:cstheme="minorHAnsi"/>
          <w:bCs/>
          <w:sz w:val="24"/>
          <w:szCs w:val="24"/>
        </w:rPr>
        <w:t>1.</w:t>
      </w:r>
      <w:r w:rsidR="00FB2158" w:rsidRPr="00D76FC1">
        <w:rPr>
          <w:rFonts w:asciiTheme="minorHAnsi" w:hAnsiTheme="minorHAnsi" w:cstheme="minorHAnsi"/>
          <w:bCs/>
          <w:sz w:val="24"/>
          <w:szCs w:val="24"/>
        </w:rPr>
        <w:t xml:space="preserve">Cererea de Finanțare (document care reprezintă solicitarea </w:t>
      </w:r>
      <w:r w:rsidRPr="00D76FC1">
        <w:rPr>
          <w:rFonts w:asciiTheme="minorHAnsi" w:hAnsiTheme="minorHAnsi" w:cstheme="minorHAnsi"/>
          <w:bCs/>
          <w:sz w:val="24"/>
          <w:szCs w:val="24"/>
        </w:rPr>
        <w:t>scrisă</w:t>
      </w:r>
      <w:r w:rsidR="00FB2158" w:rsidRPr="00D76FC1">
        <w:rPr>
          <w:rFonts w:asciiTheme="minorHAnsi" w:hAnsiTheme="minorHAnsi" w:cstheme="minorHAnsi"/>
          <w:bCs/>
          <w:sz w:val="24"/>
          <w:szCs w:val="24"/>
        </w:rPr>
        <w:t xml:space="preserve"> pe care potențialul beneficiar o înaintează </w:t>
      </w:r>
      <w:r w:rsidRPr="00D76FC1">
        <w:rPr>
          <w:rFonts w:asciiTheme="minorHAnsi" w:hAnsiTheme="minorHAnsi" w:cstheme="minorHAnsi"/>
          <w:bCs/>
          <w:sz w:val="24"/>
          <w:szCs w:val="24"/>
        </w:rPr>
        <w:t xml:space="preserve">GAL </w:t>
      </w:r>
      <w:r w:rsidR="00FB2158" w:rsidRPr="00D76FC1">
        <w:rPr>
          <w:rFonts w:asciiTheme="minorHAnsi" w:hAnsiTheme="minorHAnsi" w:cstheme="minorHAnsi"/>
          <w:bCs/>
          <w:sz w:val="24"/>
          <w:szCs w:val="24"/>
        </w:rPr>
        <w:t xml:space="preserve"> în vederea obținerii finanțării)</w:t>
      </w:r>
      <w:bookmarkStart w:id="22" w:name="_Hlk67390145"/>
      <w:r w:rsidR="00FB2158" w:rsidRPr="00D76FC1">
        <w:rPr>
          <w:rFonts w:asciiTheme="minorHAnsi" w:hAnsiTheme="minorHAnsi" w:cstheme="minorHAnsi"/>
          <w:bCs/>
          <w:sz w:val="24"/>
          <w:szCs w:val="24"/>
        </w:rPr>
        <w:t>;</w:t>
      </w:r>
      <w:bookmarkEnd w:id="22"/>
    </w:p>
    <w:p w14:paraId="47C9C542" w14:textId="57C65D1C" w:rsidR="0063526C" w:rsidRPr="00D76FC1" w:rsidRDefault="0063526C" w:rsidP="004E4BA1">
      <w:pPr>
        <w:pStyle w:val="Listparagraf"/>
        <w:spacing w:after="4"/>
        <w:ind w:left="567" w:right="0"/>
        <w:rPr>
          <w:rFonts w:asciiTheme="minorHAnsi" w:hAnsiTheme="minorHAnsi" w:cstheme="minorHAnsi"/>
          <w:bCs/>
          <w:sz w:val="24"/>
          <w:szCs w:val="24"/>
        </w:rPr>
      </w:pPr>
      <w:r w:rsidRPr="00D76FC1">
        <w:rPr>
          <w:rFonts w:asciiTheme="minorHAnsi" w:hAnsiTheme="minorHAnsi" w:cstheme="minorHAnsi"/>
          <w:bCs/>
          <w:sz w:val="24"/>
          <w:szCs w:val="24"/>
        </w:rPr>
        <w:t>2.</w:t>
      </w:r>
      <w:r w:rsidR="00FB2158" w:rsidRPr="00D76FC1">
        <w:rPr>
          <w:rFonts w:asciiTheme="minorHAnsi" w:hAnsiTheme="minorHAnsi" w:cstheme="minorHAnsi"/>
          <w:bCs/>
          <w:sz w:val="24"/>
          <w:szCs w:val="24"/>
        </w:rPr>
        <w:t xml:space="preserve">Planul de acțiuni </w:t>
      </w:r>
      <w:r w:rsidR="00F61A1E" w:rsidRPr="00D76FC1">
        <w:rPr>
          <w:rFonts w:asciiTheme="minorHAnsi" w:hAnsiTheme="minorHAnsi" w:cstheme="minorHAnsi"/>
          <w:bCs/>
          <w:sz w:val="24"/>
          <w:szCs w:val="24"/>
        </w:rPr>
        <w:t>;</w:t>
      </w:r>
    </w:p>
    <w:p w14:paraId="5DF0F656" w14:textId="6FEEE14D" w:rsidR="00FB2158" w:rsidRPr="00D76FC1" w:rsidRDefault="0063526C" w:rsidP="004E4BA1">
      <w:pPr>
        <w:pStyle w:val="Listparagraf"/>
        <w:spacing w:after="4"/>
        <w:ind w:left="567" w:right="0"/>
        <w:rPr>
          <w:rFonts w:asciiTheme="minorHAnsi" w:hAnsiTheme="minorHAnsi" w:cstheme="minorHAnsi"/>
          <w:bCs/>
          <w:sz w:val="24"/>
          <w:szCs w:val="24"/>
        </w:rPr>
      </w:pPr>
      <w:r w:rsidRPr="00D76FC1">
        <w:rPr>
          <w:rFonts w:asciiTheme="minorHAnsi" w:hAnsiTheme="minorHAnsi" w:cstheme="minorHAnsi"/>
          <w:bCs/>
          <w:sz w:val="24"/>
          <w:szCs w:val="24"/>
        </w:rPr>
        <w:t>3.</w:t>
      </w:r>
      <w:r w:rsidR="00674432" w:rsidRPr="00D76FC1">
        <w:rPr>
          <w:sz w:val="24"/>
          <w:szCs w:val="24"/>
        </w:rPr>
        <w:t>Declarație  pe propria răspundere a solicitantului</w:t>
      </w:r>
      <w:r w:rsidR="00937208" w:rsidRPr="00D76FC1">
        <w:rPr>
          <w:sz w:val="24"/>
          <w:szCs w:val="24"/>
        </w:rPr>
        <w:t>-Anexa2</w:t>
      </w:r>
      <w:r w:rsidR="00F61A1E" w:rsidRPr="00D76FC1">
        <w:rPr>
          <w:rFonts w:asciiTheme="minorHAnsi" w:hAnsiTheme="minorHAnsi" w:cstheme="minorHAnsi"/>
          <w:bCs/>
          <w:sz w:val="24"/>
          <w:szCs w:val="24"/>
        </w:rPr>
        <w:t>;</w:t>
      </w:r>
    </w:p>
    <w:p w14:paraId="6E43590F" w14:textId="2D11FA38" w:rsidR="00674432" w:rsidRPr="00D76FC1" w:rsidRDefault="00674432" w:rsidP="004E4BA1">
      <w:pPr>
        <w:pStyle w:val="Listparagraf"/>
        <w:spacing w:after="4"/>
        <w:ind w:left="567" w:right="0"/>
        <w:rPr>
          <w:rFonts w:asciiTheme="minorHAnsi" w:hAnsiTheme="minorHAnsi" w:cstheme="minorHAnsi"/>
          <w:bCs/>
          <w:sz w:val="24"/>
          <w:szCs w:val="24"/>
        </w:rPr>
      </w:pPr>
      <w:r w:rsidRPr="00D76FC1">
        <w:rPr>
          <w:rFonts w:asciiTheme="minorHAnsi" w:hAnsiTheme="minorHAnsi" w:cstheme="minorHAnsi"/>
          <w:bCs/>
          <w:sz w:val="24"/>
          <w:szCs w:val="24"/>
        </w:rPr>
        <w:t>4.</w:t>
      </w:r>
      <w:r w:rsidR="00937208" w:rsidRPr="00D76FC1">
        <w:rPr>
          <w:sz w:val="24"/>
          <w:szCs w:val="24"/>
        </w:rPr>
        <w:t xml:space="preserve"> Declarație  pe propria răspundere cu privire la evitarea dublei finanțări</w:t>
      </w:r>
      <w:r w:rsidR="00F61A1E" w:rsidRPr="00D76FC1">
        <w:rPr>
          <w:rFonts w:asciiTheme="minorHAnsi" w:hAnsiTheme="minorHAnsi" w:cstheme="minorHAnsi"/>
          <w:bCs/>
          <w:sz w:val="24"/>
          <w:szCs w:val="24"/>
        </w:rPr>
        <w:t>;</w:t>
      </w:r>
    </w:p>
    <w:p w14:paraId="43423558" w14:textId="25B8FBCE" w:rsidR="00674432" w:rsidRPr="00D76FC1" w:rsidRDefault="00674432" w:rsidP="004E4BA1">
      <w:pPr>
        <w:pStyle w:val="Listparagraf"/>
        <w:spacing w:after="4"/>
        <w:ind w:left="567" w:right="0"/>
        <w:rPr>
          <w:sz w:val="24"/>
          <w:szCs w:val="24"/>
        </w:rPr>
      </w:pPr>
      <w:r w:rsidRPr="00D76FC1">
        <w:rPr>
          <w:rFonts w:asciiTheme="minorHAnsi" w:hAnsiTheme="minorHAnsi" w:cstheme="minorHAnsi"/>
          <w:bCs/>
          <w:sz w:val="24"/>
          <w:szCs w:val="24"/>
        </w:rPr>
        <w:lastRenderedPageBreak/>
        <w:t>5.</w:t>
      </w:r>
      <w:r w:rsidRPr="00D76FC1">
        <w:rPr>
          <w:sz w:val="24"/>
          <w:szCs w:val="24"/>
        </w:rPr>
        <w:t xml:space="preserve"> </w:t>
      </w:r>
      <w:proofErr w:type="spellStart"/>
      <w:r w:rsidRPr="00D76FC1">
        <w:rPr>
          <w:sz w:val="24"/>
          <w:szCs w:val="24"/>
        </w:rPr>
        <w:t>Fişa</w:t>
      </w:r>
      <w:proofErr w:type="spellEnd"/>
      <w:r w:rsidRPr="00D76FC1">
        <w:rPr>
          <w:sz w:val="24"/>
          <w:szCs w:val="24"/>
        </w:rPr>
        <w:t xml:space="preserve"> Măsurii 3/3A</w:t>
      </w:r>
      <w:r w:rsidR="00F61A1E" w:rsidRPr="00D76FC1">
        <w:rPr>
          <w:rFonts w:asciiTheme="minorHAnsi" w:hAnsiTheme="minorHAnsi" w:cstheme="minorHAnsi"/>
          <w:bCs/>
          <w:sz w:val="24"/>
          <w:szCs w:val="24"/>
        </w:rPr>
        <w:t>;</w:t>
      </w:r>
    </w:p>
    <w:p w14:paraId="0B16E3B0" w14:textId="44A0CFEC" w:rsidR="00F61A1E" w:rsidRPr="00D76FC1" w:rsidRDefault="00937208" w:rsidP="00F61A1E">
      <w:pPr>
        <w:pStyle w:val="Listparagraf"/>
        <w:spacing w:after="4"/>
        <w:ind w:left="567" w:right="0"/>
        <w:rPr>
          <w:sz w:val="24"/>
          <w:szCs w:val="24"/>
        </w:rPr>
      </w:pPr>
      <w:r w:rsidRPr="00D76FC1">
        <w:rPr>
          <w:sz w:val="24"/>
          <w:szCs w:val="24"/>
        </w:rPr>
        <w:t>6.</w:t>
      </w:r>
      <w:r w:rsidR="00F61A1E" w:rsidRPr="00D76FC1">
        <w:rPr>
          <w:sz w:val="24"/>
          <w:szCs w:val="24"/>
        </w:rPr>
        <w:t xml:space="preserve"> Fișa verificare in teren-G.E4L-măsura3/3A</w:t>
      </w:r>
      <w:r w:rsidR="00F61A1E" w:rsidRPr="00D76FC1">
        <w:rPr>
          <w:rFonts w:asciiTheme="minorHAnsi" w:hAnsiTheme="minorHAnsi" w:cstheme="minorHAnsi"/>
          <w:bCs/>
          <w:sz w:val="24"/>
          <w:szCs w:val="24"/>
        </w:rPr>
        <w:t>;</w:t>
      </w:r>
    </w:p>
    <w:p w14:paraId="6955F806" w14:textId="68557283" w:rsidR="00937208" w:rsidRPr="00D76FC1" w:rsidRDefault="00937208" w:rsidP="00F61A1E">
      <w:pPr>
        <w:pStyle w:val="Listparagraf"/>
        <w:spacing w:after="4"/>
        <w:ind w:left="567" w:right="0"/>
        <w:rPr>
          <w:sz w:val="24"/>
          <w:szCs w:val="24"/>
        </w:rPr>
      </w:pPr>
      <w:r w:rsidRPr="00D76FC1">
        <w:rPr>
          <w:sz w:val="24"/>
          <w:szCs w:val="24"/>
        </w:rPr>
        <w:t>7.</w:t>
      </w:r>
      <w:r w:rsidR="00F61A1E" w:rsidRPr="00D76FC1">
        <w:rPr>
          <w:sz w:val="24"/>
          <w:szCs w:val="24"/>
        </w:rPr>
        <w:t xml:space="preserve"> Formular Solicitare Informații Suplimentare-G.E5L- măsura3/3A</w:t>
      </w:r>
      <w:r w:rsidR="00F61A1E" w:rsidRPr="00D76FC1">
        <w:rPr>
          <w:rFonts w:asciiTheme="minorHAnsi" w:hAnsiTheme="minorHAnsi" w:cstheme="minorHAnsi"/>
          <w:bCs/>
          <w:sz w:val="24"/>
          <w:szCs w:val="24"/>
        </w:rPr>
        <w:t>;</w:t>
      </w:r>
    </w:p>
    <w:p w14:paraId="04BBD3CA" w14:textId="31170D5E" w:rsidR="00937208" w:rsidRPr="00D76FC1" w:rsidRDefault="00937208" w:rsidP="00937208">
      <w:pPr>
        <w:spacing w:after="151"/>
        <w:ind w:left="0" w:right="246" w:firstLine="0"/>
        <w:rPr>
          <w:sz w:val="24"/>
          <w:szCs w:val="24"/>
        </w:rPr>
      </w:pPr>
      <w:r w:rsidRPr="00D76FC1">
        <w:rPr>
          <w:sz w:val="24"/>
          <w:szCs w:val="24"/>
        </w:rPr>
        <w:t xml:space="preserve">           8. Declarație privind prelucrarea datelor cu caracter personal GAL</w:t>
      </w:r>
      <w:r w:rsidR="00F61A1E" w:rsidRPr="00D76FC1">
        <w:rPr>
          <w:rFonts w:asciiTheme="minorHAnsi" w:hAnsiTheme="minorHAnsi" w:cstheme="minorHAnsi"/>
          <w:bCs/>
          <w:sz w:val="24"/>
          <w:szCs w:val="24"/>
        </w:rPr>
        <w:t>;</w:t>
      </w:r>
      <w:r w:rsidRPr="00D76FC1">
        <w:rPr>
          <w:sz w:val="24"/>
          <w:szCs w:val="24"/>
        </w:rPr>
        <w:t xml:space="preserve"> </w:t>
      </w:r>
    </w:p>
    <w:p w14:paraId="09A86F5D" w14:textId="5C6899B3" w:rsidR="00937208" w:rsidRPr="00D76FC1" w:rsidRDefault="00937208" w:rsidP="00937208">
      <w:pPr>
        <w:spacing w:after="151"/>
        <w:ind w:left="0" w:right="246" w:firstLine="0"/>
        <w:rPr>
          <w:sz w:val="24"/>
          <w:szCs w:val="24"/>
        </w:rPr>
      </w:pPr>
      <w:r w:rsidRPr="00D76FC1">
        <w:rPr>
          <w:sz w:val="24"/>
          <w:szCs w:val="24"/>
        </w:rPr>
        <w:t xml:space="preserve">  </w:t>
      </w:r>
      <w:r w:rsidR="00661469" w:rsidRPr="00D76FC1">
        <w:rPr>
          <w:sz w:val="24"/>
          <w:szCs w:val="24"/>
        </w:rPr>
        <w:t xml:space="preserve">         9. Declarație privind prelucrarea datelor cu caracter personal AFIR</w:t>
      </w:r>
      <w:r w:rsidR="00F61A1E" w:rsidRPr="00D76FC1">
        <w:rPr>
          <w:rFonts w:asciiTheme="minorHAnsi" w:hAnsiTheme="minorHAnsi" w:cstheme="minorHAnsi"/>
          <w:bCs/>
          <w:sz w:val="24"/>
          <w:szCs w:val="24"/>
        </w:rPr>
        <w:t>;</w:t>
      </w:r>
    </w:p>
    <w:p w14:paraId="725D1ADA" w14:textId="3A49EABD" w:rsidR="00937208" w:rsidRPr="00D76FC1" w:rsidRDefault="00661469" w:rsidP="00661469">
      <w:pPr>
        <w:spacing w:after="153"/>
        <w:ind w:left="0" w:right="246" w:firstLine="0"/>
        <w:rPr>
          <w:sz w:val="24"/>
          <w:szCs w:val="24"/>
        </w:rPr>
      </w:pPr>
      <w:r w:rsidRPr="00D76FC1">
        <w:rPr>
          <w:sz w:val="24"/>
          <w:szCs w:val="24"/>
        </w:rPr>
        <w:t xml:space="preserve">      </w:t>
      </w:r>
      <w:r w:rsidR="00D76FC1">
        <w:rPr>
          <w:sz w:val="24"/>
          <w:szCs w:val="24"/>
        </w:rPr>
        <w:t xml:space="preserve"> </w:t>
      </w:r>
      <w:r w:rsidRPr="00D76FC1">
        <w:rPr>
          <w:sz w:val="24"/>
          <w:szCs w:val="24"/>
        </w:rPr>
        <w:t xml:space="preserve">   </w:t>
      </w:r>
      <w:r w:rsidR="00937208" w:rsidRPr="00D76FC1">
        <w:rPr>
          <w:sz w:val="24"/>
          <w:szCs w:val="24"/>
        </w:rPr>
        <w:t>10.</w:t>
      </w:r>
      <w:r w:rsidRPr="00D76FC1">
        <w:rPr>
          <w:sz w:val="24"/>
          <w:szCs w:val="24"/>
        </w:rPr>
        <w:t xml:space="preserve"> </w:t>
      </w:r>
      <w:proofErr w:type="spellStart"/>
      <w:r w:rsidRPr="00D76FC1">
        <w:rPr>
          <w:sz w:val="24"/>
          <w:szCs w:val="24"/>
        </w:rPr>
        <w:t>Declaraţie</w:t>
      </w:r>
      <w:proofErr w:type="spellEnd"/>
      <w:r w:rsidRPr="00D76FC1">
        <w:rPr>
          <w:sz w:val="24"/>
          <w:szCs w:val="24"/>
        </w:rPr>
        <w:t xml:space="preserve"> pe propria răspundere privind raportarea către GAL</w:t>
      </w:r>
      <w:r w:rsidRPr="00D76FC1">
        <w:rPr>
          <w:color w:val="0066CC"/>
          <w:sz w:val="24"/>
          <w:szCs w:val="24"/>
        </w:rPr>
        <w:t xml:space="preserve"> </w:t>
      </w:r>
      <w:r w:rsidR="00F61A1E" w:rsidRPr="00D76FC1">
        <w:rPr>
          <w:rFonts w:asciiTheme="minorHAnsi" w:hAnsiTheme="minorHAnsi" w:cstheme="minorHAnsi"/>
          <w:bCs/>
          <w:sz w:val="24"/>
          <w:szCs w:val="24"/>
        </w:rPr>
        <w:t>;</w:t>
      </w:r>
      <w:r w:rsidRPr="00D76FC1">
        <w:rPr>
          <w:color w:val="0066CC"/>
          <w:sz w:val="24"/>
          <w:szCs w:val="24"/>
        </w:rPr>
        <w:t xml:space="preserve"> </w:t>
      </w:r>
    </w:p>
    <w:p w14:paraId="3EC06CA0" w14:textId="12BC8139" w:rsidR="00937208" w:rsidRPr="00D76FC1" w:rsidRDefault="00937208" w:rsidP="004E4BA1">
      <w:pPr>
        <w:pStyle w:val="Listparagraf"/>
        <w:spacing w:after="4"/>
        <w:ind w:left="567" w:right="0"/>
        <w:rPr>
          <w:sz w:val="24"/>
          <w:szCs w:val="24"/>
        </w:rPr>
      </w:pPr>
      <w:r w:rsidRPr="00D76FC1">
        <w:rPr>
          <w:sz w:val="24"/>
          <w:szCs w:val="24"/>
        </w:rPr>
        <w:t>11. Fișa  de evaluare generala a proiectului</w:t>
      </w:r>
      <w:r w:rsidR="007F3765">
        <w:rPr>
          <w:sz w:val="24"/>
          <w:szCs w:val="24"/>
        </w:rPr>
        <w:t>-G.E2L</w:t>
      </w:r>
      <w:r w:rsidR="00C5748C">
        <w:rPr>
          <w:sz w:val="24"/>
          <w:szCs w:val="24"/>
        </w:rPr>
        <w:t>-</w:t>
      </w:r>
      <w:r w:rsidR="00C5748C" w:rsidRPr="00D76FC1">
        <w:rPr>
          <w:sz w:val="24"/>
          <w:szCs w:val="24"/>
        </w:rPr>
        <w:t>măsura3/3A</w:t>
      </w:r>
      <w:r w:rsidR="00F61A1E" w:rsidRPr="00D76FC1">
        <w:rPr>
          <w:rFonts w:asciiTheme="minorHAnsi" w:hAnsiTheme="minorHAnsi" w:cstheme="minorHAnsi"/>
          <w:bCs/>
          <w:sz w:val="24"/>
          <w:szCs w:val="24"/>
        </w:rPr>
        <w:t>;</w:t>
      </w:r>
    </w:p>
    <w:p w14:paraId="6399C5E7" w14:textId="5F961506" w:rsidR="00674432" w:rsidRPr="007F3765" w:rsidRDefault="00937208" w:rsidP="007F3765">
      <w:pPr>
        <w:pStyle w:val="Listparagraf"/>
        <w:spacing w:after="4"/>
        <w:ind w:left="567" w:right="0"/>
        <w:rPr>
          <w:sz w:val="24"/>
          <w:szCs w:val="24"/>
        </w:rPr>
      </w:pPr>
      <w:r w:rsidRPr="00D76FC1">
        <w:rPr>
          <w:sz w:val="24"/>
          <w:szCs w:val="24"/>
        </w:rPr>
        <w:t>12.</w:t>
      </w:r>
      <w:r w:rsidR="00661469" w:rsidRPr="00D76FC1">
        <w:rPr>
          <w:sz w:val="24"/>
          <w:szCs w:val="24"/>
        </w:rPr>
        <w:t xml:space="preserve"> Manual Procedură-versiunea 0</w:t>
      </w:r>
      <w:r w:rsidR="004D79AC">
        <w:rPr>
          <w:sz w:val="24"/>
          <w:szCs w:val="24"/>
        </w:rPr>
        <w:t>3</w:t>
      </w:r>
      <w:bookmarkStart w:id="23" w:name="_GoBack"/>
      <w:bookmarkEnd w:id="23"/>
      <w:r w:rsidR="00661469" w:rsidRPr="00D76FC1">
        <w:rPr>
          <w:sz w:val="24"/>
          <w:szCs w:val="24"/>
        </w:rPr>
        <w:t>-măsura3/3A</w:t>
      </w:r>
      <w:r w:rsidR="00D76FC1">
        <w:rPr>
          <w:sz w:val="24"/>
          <w:szCs w:val="24"/>
        </w:rPr>
        <w:t>;</w:t>
      </w:r>
    </w:p>
    <w:p w14:paraId="0027298C" w14:textId="77777777" w:rsidR="00FB2158" w:rsidRPr="00964B07" w:rsidRDefault="00FB2158" w:rsidP="004E4BA1">
      <w:pPr>
        <w:pStyle w:val="Listparagraf"/>
        <w:spacing w:after="4"/>
        <w:ind w:left="567" w:right="0"/>
        <w:rPr>
          <w:rFonts w:asciiTheme="minorHAnsi" w:hAnsiTheme="minorHAnsi" w:cstheme="minorHAnsi"/>
          <w:bCs/>
          <w:sz w:val="24"/>
          <w:szCs w:val="24"/>
        </w:rPr>
      </w:pPr>
      <w:r w:rsidRPr="00964B07">
        <w:rPr>
          <w:rFonts w:asciiTheme="minorHAnsi" w:hAnsiTheme="minorHAnsi" w:cstheme="minorHAnsi"/>
          <w:bCs/>
          <w:sz w:val="24"/>
          <w:szCs w:val="24"/>
        </w:rPr>
        <w:t xml:space="preserve">Alte documente al căror format nu este elaborat de AFIR si nu pot fi furnizate de AFIR (Lista completă a documentelor este prezentată în Instrucțiunile de completare a Cererii de Plată, publicate pe pagina de internet a AFIR www.afir.info – Investiții PNDR – </w:t>
      </w:r>
      <w:proofErr w:type="spellStart"/>
      <w:r w:rsidRPr="00964B07">
        <w:rPr>
          <w:rFonts w:asciiTheme="minorHAnsi" w:hAnsiTheme="minorHAnsi" w:cstheme="minorHAnsi"/>
          <w:bCs/>
          <w:sz w:val="24"/>
          <w:szCs w:val="24"/>
        </w:rPr>
        <w:t>sM</w:t>
      </w:r>
      <w:proofErr w:type="spellEnd"/>
      <w:r w:rsidRPr="00964B07">
        <w:rPr>
          <w:rFonts w:asciiTheme="minorHAnsi" w:hAnsiTheme="minorHAnsi" w:cstheme="minorHAnsi"/>
          <w:bCs/>
          <w:sz w:val="24"/>
          <w:szCs w:val="24"/>
        </w:rPr>
        <w:t xml:space="preserve"> 3.1);</w:t>
      </w:r>
    </w:p>
    <w:p w14:paraId="79718D56" w14:textId="304D80E1" w:rsidR="00FB2158" w:rsidRPr="00964B07" w:rsidRDefault="00FB2158" w:rsidP="004E4BA1">
      <w:pPr>
        <w:pStyle w:val="Listparagraf"/>
        <w:spacing w:after="4"/>
        <w:ind w:left="567" w:right="0"/>
        <w:rPr>
          <w:rFonts w:asciiTheme="minorHAnsi" w:hAnsiTheme="minorHAnsi" w:cstheme="minorHAnsi"/>
          <w:bCs/>
          <w:sz w:val="24"/>
          <w:szCs w:val="24"/>
        </w:rPr>
      </w:pPr>
      <w:r w:rsidRPr="00964B07">
        <w:rPr>
          <w:rFonts w:asciiTheme="minorHAnsi" w:hAnsiTheme="minorHAnsi" w:cstheme="minorHAnsi"/>
          <w:bCs/>
          <w:sz w:val="24"/>
          <w:szCs w:val="24"/>
        </w:rPr>
        <w:t>De asemenea, în pagina de internet a AFIR, www.afir.info, puteți consulta si descărca: Anexa I la Tratatul de Instituire al Comunității Europene – Anexa 4, 5, Actele normative utile – Anexa 6.</w:t>
      </w:r>
    </w:p>
    <w:p w14:paraId="14482644" w14:textId="77777777" w:rsidR="00FB2158" w:rsidRPr="00017DC2" w:rsidRDefault="00FB2158" w:rsidP="00017DC2">
      <w:pPr>
        <w:pStyle w:val="Listparagraf"/>
        <w:spacing w:after="4"/>
        <w:ind w:left="567" w:right="0"/>
        <w:rPr>
          <w:rFonts w:asciiTheme="minorHAnsi" w:hAnsiTheme="minorHAnsi" w:cstheme="minorHAnsi"/>
          <w:bCs/>
          <w:sz w:val="24"/>
          <w:szCs w:val="24"/>
        </w:rPr>
      </w:pPr>
      <w:r w:rsidRPr="00964B07">
        <w:rPr>
          <w:rFonts w:asciiTheme="minorHAnsi" w:hAnsiTheme="minorHAnsi" w:cstheme="minorHAnsi"/>
          <w:bCs/>
          <w:sz w:val="24"/>
          <w:szCs w:val="24"/>
        </w:rPr>
        <w:t xml:space="preserve">Toate formularele prezentate al căror format este elaborat de AFIR pot fi consultate si descărcate direct de pe pagina de internet a AFIR (www.afir.info – </w:t>
      </w:r>
      <w:proofErr w:type="spellStart"/>
      <w:r w:rsidRPr="00964B07">
        <w:rPr>
          <w:rFonts w:asciiTheme="minorHAnsi" w:hAnsiTheme="minorHAnsi" w:cstheme="minorHAnsi"/>
          <w:bCs/>
          <w:sz w:val="24"/>
          <w:szCs w:val="24"/>
        </w:rPr>
        <w:t>sM</w:t>
      </w:r>
      <w:proofErr w:type="spellEnd"/>
      <w:r w:rsidRPr="00964B07">
        <w:rPr>
          <w:rFonts w:asciiTheme="minorHAnsi" w:hAnsiTheme="minorHAnsi" w:cstheme="minorHAnsi"/>
          <w:bCs/>
          <w:sz w:val="24"/>
          <w:szCs w:val="24"/>
        </w:rPr>
        <w:t xml:space="preserve"> 3.1. Sprijin pentru participarea pentru prima dată la schemele de calitate) sau pot fi solicitate de la sediile AFIR din țară.</w:t>
      </w:r>
    </w:p>
    <w:p w14:paraId="2EF0B088" w14:textId="77777777" w:rsidR="00FB2158" w:rsidRPr="00964B07" w:rsidRDefault="00FB2158" w:rsidP="00AE11AA">
      <w:pPr>
        <w:pStyle w:val="Titlu3"/>
        <w:rPr>
          <w:rFonts w:asciiTheme="minorHAnsi" w:hAnsiTheme="minorHAnsi" w:cstheme="minorHAnsi"/>
          <w:sz w:val="24"/>
          <w:szCs w:val="24"/>
        </w:rPr>
      </w:pPr>
      <w:r w:rsidRPr="00964B07">
        <w:rPr>
          <w:rFonts w:asciiTheme="minorHAnsi" w:hAnsiTheme="minorHAnsi" w:cstheme="minorHAnsi"/>
          <w:sz w:val="24"/>
          <w:szCs w:val="24"/>
          <w:highlight w:val="green"/>
        </w:rPr>
        <w:t>4.3 DICŢIONARUL DE TERMENI ŞI CONDIŢII</w:t>
      </w:r>
    </w:p>
    <w:p w14:paraId="62B1233A"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Beneficiar</w:t>
      </w:r>
      <w:r w:rsidRPr="00964B07">
        <w:rPr>
          <w:rFonts w:asciiTheme="minorHAnsi" w:hAnsiTheme="minorHAnsi" w:cstheme="minorHAnsi"/>
          <w:sz w:val="24"/>
          <w:szCs w:val="24"/>
        </w:rPr>
        <w:t xml:space="preserve"> – persoană juridică/ persoană fizică autorizată/ întreprindere individuală/ întreprindere familială care a realizat un proiect de investiții si care a încheiat un contract de finanțare cu AFIR pentru accesarea fondurilor europene prin FEADR;</w:t>
      </w:r>
    </w:p>
    <w:p w14:paraId="40A14F66"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Cererea de Finanțare</w:t>
      </w:r>
      <w:r w:rsidRPr="00964B07">
        <w:rPr>
          <w:rFonts w:asciiTheme="minorHAnsi" w:hAnsiTheme="minorHAnsi" w:cstheme="minorHAnsi"/>
          <w:sz w:val="24"/>
          <w:szCs w:val="24"/>
        </w:rPr>
        <w:t xml:space="preserve"> – reprezintă solicitarea completată electronic pe care potențialul beneficiar o înaintează pentru aprobarea contractului de finanțare a proiectului de investiții în vederea obținerii finanțării nerambursabile;</w:t>
      </w:r>
    </w:p>
    <w:p w14:paraId="076FC20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Eligibil</w:t>
      </w:r>
      <w:r w:rsidRPr="00964B07">
        <w:rPr>
          <w:rFonts w:asciiTheme="minorHAnsi" w:hAnsiTheme="minorHAnsi" w:cstheme="minorHAnsi"/>
          <w:sz w:val="24"/>
          <w:szCs w:val="24"/>
        </w:rPr>
        <w:t xml:space="preserve"> – reprezintă îndeplinirea condițiilor si criteriilor minime de către un solicitant așa cum sunt precizate în Ghidul Solicitantului, Cererea de Finanțare si Contractul de finanțare pentru FEADR;</w:t>
      </w:r>
    </w:p>
    <w:p w14:paraId="6573C62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Evaluare </w:t>
      </w:r>
      <w:r w:rsidRPr="00964B07">
        <w:rPr>
          <w:rFonts w:asciiTheme="minorHAnsi" w:hAnsiTheme="minorHAnsi" w:cstheme="minorHAnsi"/>
          <w:sz w:val="24"/>
          <w:szCs w:val="24"/>
        </w:rPr>
        <w:t>– acțiune procedurală prin care documentația pentru care se solicită finanțare este analizată pentru verificarea îndeplinirii criteriilor de eligibilitate si pentru selectarea proiectului în vederea contractării;</w:t>
      </w:r>
    </w:p>
    <w:p w14:paraId="2584F1A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Fermier activ</w:t>
      </w:r>
      <w:r w:rsidRPr="00964B07">
        <w:rPr>
          <w:rFonts w:asciiTheme="minorHAnsi" w:hAnsiTheme="minorHAnsi" w:cstheme="minorHAnsi"/>
          <w:sz w:val="24"/>
          <w:szCs w:val="24"/>
        </w:rPr>
        <w:t xml:space="preserve"> -  fermier activ în înțelesul articolului 9 din Regulamentul (UE) nr. 1307/2013;</w:t>
      </w:r>
    </w:p>
    <w:p w14:paraId="78374B56"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Fișa măsurii</w:t>
      </w:r>
      <w:r w:rsidRPr="00964B07">
        <w:rPr>
          <w:rFonts w:asciiTheme="minorHAnsi" w:hAnsiTheme="minorHAnsi" w:cstheme="minorHAnsi"/>
          <w:sz w:val="24"/>
          <w:szCs w:val="24"/>
        </w:rPr>
        <w:t xml:space="preserve"> – descrie motivația sprijinului financiar nerambursabil oferit, obiectivele submăsurii, aria de aplicare si acțiunile prevăzute, tipul de investiție, menționează categoriile de beneficiar si tipul sprijinului;</w:t>
      </w:r>
    </w:p>
    <w:p w14:paraId="7C5220DE"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Fonduri nerambursabile</w:t>
      </w:r>
      <w:r w:rsidRPr="00964B07">
        <w:rPr>
          <w:rFonts w:asciiTheme="minorHAnsi" w:hAnsiTheme="minorHAnsi" w:cstheme="minorHAnsi"/>
          <w:sz w:val="24"/>
          <w:szCs w:val="24"/>
        </w:rPr>
        <w:t xml:space="preserve"> – fonduri acordate unei persoane fizice sau juridice în baza unor criterii de eligibilitate pentru realizarea unei investiții încadrate în aria de finanțare a submăsurii 4.2 si care nu trebuie returnate – singurele excepții sunt nerespectarea condițiilor contractuale si nerealizarea investiției conform proiectului aprobat de AFIR;</w:t>
      </w:r>
    </w:p>
    <w:p w14:paraId="75C3E3F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lastRenderedPageBreak/>
        <w:t>Implementare proiect</w:t>
      </w:r>
      <w:r w:rsidRPr="00964B07">
        <w:rPr>
          <w:rFonts w:asciiTheme="minorHAnsi" w:hAnsiTheme="minorHAnsi" w:cstheme="minorHAnsi"/>
          <w:sz w:val="24"/>
          <w:szCs w:val="24"/>
        </w:rPr>
        <w:t xml:space="preserve"> – reprezintă totalitatea activităților efectuate de beneficiarul FEADR de la semnarea contractului/deciziei de finanțare până la data depunerii ultimei tranșe de plată;</w:t>
      </w:r>
    </w:p>
    <w:p w14:paraId="770CD27E"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sz w:val="24"/>
          <w:szCs w:val="24"/>
        </w:rPr>
        <w:t xml:space="preserve">Participarea pentru prima dată la o schemă de calitate - perioada de maximum 3 ani de la data obținerii de către fermier/grupul de fermieri a certificatului de conformitate pentru produsul agricol/alimentar obținut în cadrul schemelor de calitate, perioadă în care beneficiarul trebuie să </w:t>
      </w:r>
      <w:proofErr w:type="spellStart"/>
      <w:r w:rsidRPr="00964B07">
        <w:rPr>
          <w:rFonts w:asciiTheme="minorHAnsi" w:hAnsiTheme="minorHAnsi" w:cstheme="minorHAnsi"/>
          <w:sz w:val="24"/>
          <w:szCs w:val="24"/>
        </w:rPr>
        <w:t>îsi</w:t>
      </w:r>
      <w:proofErr w:type="spellEnd"/>
      <w:r w:rsidRPr="00964B07">
        <w:rPr>
          <w:rFonts w:asciiTheme="minorHAnsi" w:hAnsiTheme="minorHAnsi" w:cstheme="minorHAnsi"/>
          <w:sz w:val="24"/>
          <w:szCs w:val="24"/>
        </w:rPr>
        <w:t xml:space="preserve"> mențină certificarea neîntreruptă (viza anuală/certificarea organismului de certificare acreditat). </w:t>
      </w:r>
    </w:p>
    <w:p w14:paraId="41F4174C"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Potențial beneficiar</w:t>
      </w:r>
      <w:r w:rsidRPr="00964B07">
        <w:rPr>
          <w:rFonts w:asciiTheme="minorHAnsi" w:hAnsiTheme="minorHAnsi" w:cstheme="minorHAnsi"/>
          <w:sz w:val="24"/>
          <w:szCs w:val="24"/>
        </w:rPr>
        <w:t xml:space="preserve"> – persoană juridică/persoană fizică autorizată care este eligibilă (care îndeplinește toate condițiile impuse prin PNDR) pentru accesarea fondurilor europene, dar care nu a încheiat încă un contract de finanțare cu AFIR;</w:t>
      </w:r>
    </w:p>
    <w:p w14:paraId="4C2E8B4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Reprezentantul legal</w:t>
      </w:r>
      <w:r w:rsidRPr="00964B07">
        <w:rPr>
          <w:rFonts w:asciiTheme="minorHAnsi" w:hAnsiTheme="minorHAnsi" w:cstheme="minorHAnsi"/>
          <w:sz w:val="24"/>
          <w:szCs w:val="24"/>
        </w:rPr>
        <w:t xml:space="preserve"> - este persoana desemnată să reprezinte solicitantul în relația contractuală cu AFIR, conform legislației în vigoare. </w:t>
      </w:r>
    </w:p>
    <w:p w14:paraId="30A15C36"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Schemă de calitate europeană</w:t>
      </w:r>
      <w:r w:rsidRPr="00964B07">
        <w:rPr>
          <w:rFonts w:asciiTheme="minorHAnsi" w:hAnsiTheme="minorHAnsi" w:cstheme="minorHAnsi"/>
          <w:sz w:val="24"/>
          <w:szCs w:val="24"/>
        </w:rPr>
        <w:t xml:space="preserve"> – înseamnă sistemele instituite de titlurile II, III si IV din Regulamentul (UE) nr. 1151/2012;</w:t>
      </w:r>
    </w:p>
    <w:p w14:paraId="395B5969"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Solicitant </w:t>
      </w:r>
      <w:r w:rsidRPr="00964B07">
        <w:rPr>
          <w:rFonts w:asciiTheme="minorHAnsi" w:hAnsiTheme="minorHAnsi" w:cstheme="minorHAnsi"/>
          <w:sz w:val="24"/>
          <w:szCs w:val="24"/>
        </w:rPr>
        <w:t>– persoană juridică/ persoană fizică autorizată/ întreprindere individuală/ întreprindere familială, potențial beneficiar al sprijinului nerambursabil din FEADR;</w:t>
      </w:r>
    </w:p>
    <w:p w14:paraId="0081EA2A"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AFIR</w:t>
      </w:r>
      <w:r w:rsidRPr="00964B07">
        <w:rPr>
          <w:rFonts w:asciiTheme="minorHAnsi" w:hAnsiTheme="minorHAnsi" w:cstheme="minorHAnsi"/>
          <w:sz w:val="24"/>
          <w:szCs w:val="24"/>
        </w:rPr>
        <w:t xml:space="preserve"> – Agenția pentru Finanțarea Investițiilor Rurale, instituție publică cu personalitate juridică, subordonată Ministerului Agriculturii si Dezvoltării Rurale – scopul AFIR îl constituie derularea Fondului European Agricol pentru Dezvoltare, atât din punct de vedere tehnic, cât si financiar;</w:t>
      </w:r>
    </w:p>
    <w:p w14:paraId="1300F8A5"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CRFIR</w:t>
      </w:r>
      <w:r w:rsidRPr="00964B07">
        <w:rPr>
          <w:rFonts w:asciiTheme="minorHAnsi" w:hAnsiTheme="minorHAnsi" w:cstheme="minorHAnsi"/>
          <w:sz w:val="24"/>
          <w:szCs w:val="24"/>
        </w:rPr>
        <w:t xml:space="preserve"> – Centrele Regionale pentru Finanțarea Investițiilor Rurale, structură organizatorică la nivel regional a AFIR (la nivel național există 8 centre regionale);</w:t>
      </w:r>
    </w:p>
    <w:p w14:paraId="274F8BF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OJFIR</w:t>
      </w:r>
      <w:r w:rsidRPr="00964B07">
        <w:rPr>
          <w:rFonts w:asciiTheme="minorHAnsi" w:hAnsiTheme="minorHAnsi" w:cstheme="minorHAnsi"/>
          <w:sz w:val="24"/>
          <w:szCs w:val="24"/>
        </w:rPr>
        <w:t xml:space="preserve"> – Oficiile Județene pentru Finanțarea Investițiilor Rurale, structură organizatorică la nivel județean a AFIR (la nivel național există 41 Oficii județene);</w:t>
      </w:r>
    </w:p>
    <w:p w14:paraId="31B84BC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FEADR</w:t>
      </w:r>
      <w:r w:rsidRPr="00964B07">
        <w:rPr>
          <w:rFonts w:asciiTheme="minorHAnsi" w:hAnsiTheme="minorHAnsi" w:cstheme="minorHAnsi"/>
          <w:sz w:val="24"/>
          <w:szCs w:val="24"/>
        </w:rPr>
        <w:t xml:space="preserve"> – Fondul European Agricol pentru Dezvoltare Rurală, este un instrument de finanțare creat de Uniunea Europeană pentru implementarea Politicii Agricole Comune.</w:t>
      </w:r>
    </w:p>
    <w:p w14:paraId="0640858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MADR</w:t>
      </w:r>
      <w:r w:rsidRPr="00964B07">
        <w:rPr>
          <w:rFonts w:asciiTheme="minorHAnsi" w:hAnsiTheme="minorHAnsi" w:cstheme="minorHAnsi"/>
          <w:sz w:val="24"/>
          <w:szCs w:val="24"/>
        </w:rPr>
        <w:t xml:space="preserve"> – Ministerul Agriculturii si Dezvoltării Rurale;</w:t>
      </w:r>
    </w:p>
    <w:p w14:paraId="744F2E8B"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PNDR</w:t>
      </w:r>
      <w:r w:rsidRPr="00964B07">
        <w:rPr>
          <w:rFonts w:asciiTheme="minorHAnsi" w:hAnsiTheme="minorHAnsi" w:cstheme="minorHAnsi"/>
          <w:sz w:val="24"/>
          <w:szCs w:val="24"/>
        </w:rPr>
        <w:t xml:space="preserve"> – reprezintă documentul programatic, în sensul art. 6 din regulamentul (UE) 1305/2013, în care sunt prevăzute măsurile si sumele alocate României din FEADR care se aprobă de Comisia Europeană prin decizie;</w:t>
      </w:r>
    </w:p>
    <w:p w14:paraId="1CB99048"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ANSVSA</w:t>
      </w:r>
      <w:r w:rsidRPr="00964B07">
        <w:rPr>
          <w:rFonts w:asciiTheme="minorHAnsi" w:hAnsiTheme="minorHAnsi" w:cstheme="minorHAnsi"/>
          <w:sz w:val="24"/>
          <w:szCs w:val="24"/>
        </w:rPr>
        <w:t xml:space="preserve"> – Autoritatea Națională Sanitară Veterinară si pentru Siguranța Alimentelor;</w:t>
      </w:r>
    </w:p>
    <w:p w14:paraId="15E0ED1B" w14:textId="77777777" w:rsidR="00FB2158" w:rsidRPr="00964B07" w:rsidRDefault="00FB2158" w:rsidP="005A4DD6">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DSVSA</w:t>
      </w:r>
      <w:r w:rsidRPr="00964B07">
        <w:rPr>
          <w:rFonts w:asciiTheme="minorHAnsi" w:hAnsiTheme="minorHAnsi" w:cstheme="minorHAnsi"/>
          <w:sz w:val="24"/>
          <w:szCs w:val="24"/>
        </w:rPr>
        <w:t xml:space="preserve"> – Direcția Sanitară Veterinară si pentru Siguranța Alimentelor</w:t>
      </w:r>
    </w:p>
    <w:p w14:paraId="70F4DB34" w14:textId="77777777" w:rsidR="00FB2158" w:rsidRPr="005A4DD6" w:rsidRDefault="00FB2158" w:rsidP="005A4DD6">
      <w:pPr>
        <w:pStyle w:val="Titlu3"/>
        <w:ind w:left="0" w:firstLine="0"/>
        <w:rPr>
          <w:sz w:val="24"/>
          <w:szCs w:val="24"/>
        </w:rPr>
      </w:pPr>
      <w:r w:rsidRPr="005A4DD6">
        <w:rPr>
          <w:sz w:val="24"/>
          <w:szCs w:val="24"/>
          <w:highlight w:val="green"/>
        </w:rPr>
        <w:t>4.4</w:t>
      </w:r>
      <w:r w:rsidR="000A7D85">
        <w:rPr>
          <w:sz w:val="24"/>
          <w:szCs w:val="24"/>
          <w:highlight w:val="green"/>
        </w:rPr>
        <w:t xml:space="preserve"> </w:t>
      </w:r>
      <w:r w:rsidRPr="005A4DD6">
        <w:rPr>
          <w:sz w:val="24"/>
          <w:szCs w:val="24"/>
          <w:highlight w:val="green"/>
        </w:rPr>
        <w:t xml:space="preserve"> Legislație</w:t>
      </w:r>
    </w:p>
    <w:p w14:paraId="7C8A5525" w14:textId="77777777" w:rsidR="00FB2158" w:rsidRPr="00F34440" w:rsidRDefault="00FB2158" w:rsidP="004E4BA1">
      <w:pPr>
        <w:spacing w:after="0"/>
        <w:ind w:left="567" w:right="0"/>
        <w:rPr>
          <w:rFonts w:asciiTheme="minorHAnsi" w:hAnsiTheme="minorHAnsi" w:cstheme="minorHAnsi"/>
          <w:b/>
          <w:bCs/>
          <w:color w:val="0070C0"/>
          <w:sz w:val="24"/>
          <w:szCs w:val="24"/>
        </w:rPr>
      </w:pPr>
      <w:r w:rsidRPr="00F34440">
        <w:rPr>
          <w:rFonts w:asciiTheme="minorHAnsi" w:hAnsiTheme="minorHAnsi" w:cstheme="minorHAnsi"/>
          <w:b/>
          <w:bCs/>
          <w:color w:val="0070C0"/>
          <w:sz w:val="24"/>
          <w:szCs w:val="24"/>
        </w:rPr>
        <w:t>LEGISLATIA EUROPEANĂ</w:t>
      </w:r>
    </w:p>
    <w:p w14:paraId="61F1650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(UE) nr. 1151/2012 </w:t>
      </w:r>
      <w:r w:rsidRPr="00964B07">
        <w:rPr>
          <w:rFonts w:asciiTheme="minorHAnsi" w:hAnsiTheme="minorHAnsi" w:cstheme="minorHAnsi"/>
          <w:sz w:val="24"/>
          <w:szCs w:val="24"/>
        </w:rPr>
        <w:t>din 21 noiembrie 2012 privind sistemele din domeniul calității produselor agricole si alimentare, cu completările ulterioare;</w:t>
      </w:r>
    </w:p>
    <w:p w14:paraId="04BC94E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(CE) nr. 834/2007 </w:t>
      </w:r>
      <w:r w:rsidRPr="00964B07">
        <w:rPr>
          <w:rFonts w:asciiTheme="minorHAnsi" w:hAnsiTheme="minorHAnsi" w:cstheme="minorHAnsi"/>
          <w:sz w:val="24"/>
          <w:szCs w:val="24"/>
        </w:rPr>
        <w:t>al Consiliului privind producția ecologică si etichetarea produselor ecologice, precum si de abrogare a Regulamentului (CEE) nr. 2092/91, cu modificările ulterioare;</w:t>
      </w:r>
    </w:p>
    <w:p w14:paraId="51A85A7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lastRenderedPageBreak/>
        <w:t xml:space="preserve">REGULAMENTUL (UE) nr. 1308/2013 </w:t>
      </w:r>
      <w:r w:rsidRPr="00964B07">
        <w:rPr>
          <w:rFonts w:asciiTheme="minorHAnsi" w:hAnsiTheme="minorHAnsi" w:cstheme="minorHAnsi"/>
          <w:sz w:val="24"/>
          <w:szCs w:val="24"/>
        </w:rPr>
        <w:t>al parlamentului European si al Consiliului din 17 decembrie 2013 de instituire a unei organizări comune a piețelor produselor agricole si de abrogare a Regulamentelor (CEE) nr. 922/72, (CEE) nr. 234/79, (CE) nr. 1037/2001 si (CE) nr. 1234/2007 ale Consiliului;</w:t>
      </w:r>
    </w:p>
    <w:p w14:paraId="42A2B808"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(CE) nr. 555 al Comisiei din 27 iunie 2008 </w:t>
      </w:r>
      <w:r w:rsidRPr="00964B07">
        <w:rPr>
          <w:rFonts w:asciiTheme="minorHAnsi" w:hAnsiTheme="minorHAnsi" w:cstheme="minorHAnsi"/>
          <w:sz w:val="24"/>
          <w:szCs w:val="24"/>
        </w:rPr>
        <w:t>de stabilire a normelor de aplicare a Regulamentului (CE) nr. 479/2008 al Consiliului privind organizarea comună a pieței vitivinicole în ceea ce privește programele de sprijin, comerțul cu țările terțe, potențialul de producție si privind controalele în sectorul vitivinicol, cu modificările si completările ulterioare;</w:t>
      </w:r>
    </w:p>
    <w:p w14:paraId="777AE4F8"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(CE) nr. 889/2008 </w:t>
      </w:r>
      <w:r w:rsidRPr="00964B07">
        <w:rPr>
          <w:rFonts w:asciiTheme="minorHAnsi" w:hAnsiTheme="minorHAnsi" w:cstheme="minorHAnsi"/>
          <w:sz w:val="24"/>
          <w:szCs w:val="24"/>
        </w:rPr>
        <w:t>al Comisiei de stabilire a normelor de aplicare a Regulamentului (CE) nr. 834/2007 al Consiliului privind producția ecologică si etichetarea produselor ecologice în ceea ce privește producția ecologică, etichetarea si controlul, cu modificările ulterioare;</w:t>
      </w:r>
    </w:p>
    <w:p w14:paraId="40AEE4AC"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(CE) nr. 882/2004 </w:t>
      </w:r>
      <w:r w:rsidRPr="00964B07">
        <w:rPr>
          <w:rFonts w:asciiTheme="minorHAnsi" w:hAnsiTheme="minorHAnsi" w:cstheme="minorHAnsi"/>
          <w:sz w:val="24"/>
          <w:szCs w:val="24"/>
        </w:rPr>
        <w:t>al Parlamentului European si al Consiliului privind controalele oficiale efectuate pentru a asigura verificarea conformității cu legislația privind hrana pentru animale si produsele alimentare si cu normele de sănătate animală si de bunăstare a animalelor, cu modificările ulterioare;</w:t>
      </w:r>
    </w:p>
    <w:p w14:paraId="10876797"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REGULAMENTUL DELEGAT (UE) NR. 664/2014 AL COMISIEI din 18 decembrie 2013</w:t>
      </w:r>
      <w:r w:rsidRPr="00964B07">
        <w:rPr>
          <w:rFonts w:asciiTheme="minorHAnsi" w:hAnsiTheme="minorHAnsi" w:cstheme="minorHAnsi"/>
          <w:sz w:val="24"/>
          <w:szCs w:val="24"/>
        </w:rPr>
        <w:t xml:space="preserve"> de completare a Regulamentului (UE) nr. 1151/2012 al Parlamentului European si al Consiliului cu privire la stabilirea simbolurilor Uniunii pentru denumirile de origine protejate, indicațiile geografice protejate REGULAMENTUL DELEGAT (UE) NR. 664/2014 AL COMISIEI din 18 decembrie 2013 de completare a Regulamentului (UE) nr. 1151/2012 al </w:t>
      </w:r>
      <w:proofErr w:type="spellStart"/>
      <w:r w:rsidRPr="00964B07">
        <w:rPr>
          <w:rFonts w:asciiTheme="minorHAnsi" w:hAnsiTheme="minorHAnsi" w:cstheme="minorHAnsi"/>
          <w:sz w:val="24"/>
          <w:szCs w:val="24"/>
        </w:rPr>
        <w:t>Pame</w:t>
      </w:r>
      <w:proofErr w:type="spellEnd"/>
      <w:r w:rsidRPr="00964B07">
        <w:rPr>
          <w:rFonts w:asciiTheme="minorHAnsi" w:hAnsiTheme="minorHAnsi" w:cstheme="minorHAnsi"/>
          <w:sz w:val="24"/>
          <w:szCs w:val="24"/>
        </w:rPr>
        <w:t xml:space="preserve"> tranzitorii suplimentare;</w:t>
      </w:r>
    </w:p>
    <w:p w14:paraId="359DBBCF"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DELEGAT (UE) NR. 665/2014 AL COMISIEI din 11 martie 2014 </w:t>
      </w:r>
      <w:r w:rsidRPr="00964B07">
        <w:rPr>
          <w:rFonts w:asciiTheme="minorHAnsi" w:hAnsiTheme="minorHAnsi" w:cstheme="minorHAnsi"/>
          <w:sz w:val="24"/>
          <w:szCs w:val="24"/>
        </w:rPr>
        <w:t>de completare a Regulamentului (UE) nr. 1151/2012 al Parlamentului European si al Consiliului în ceea ce privește condițiile de utilizare a mențiunii de calitate facultativa „produs montan”;</w:t>
      </w:r>
    </w:p>
    <w:p w14:paraId="7F3AD7A0"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DE PUNERE ÎN APLICARE (UE) NR. 668/2014 AL COMISIEI din 13 iunie 2014 </w:t>
      </w:r>
      <w:r w:rsidRPr="00964B07">
        <w:rPr>
          <w:rFonts w:asciiTheme="minorHAnsi" w:hAnsiTheme="minorHAnsi" w:cstheme="minorHAnsi"/>
          <w:sz w:val="24"/>
          <w:szCs w:val="24"/>
        </w:rPr>
        <w:t xml:space="preserve">de stabilire a normelor de aplicare a Regulamentului (UE) nr. 1151/2012 al Parlamentului European si al Consiliului privind sistemele din domeniul calității produselor agricole si alimentare, cu </w:t>
      </w:r>
      <w:r w:rsidRPr="00964B07">
        <w:rPr>
          <w:rFonts w:asciiTheme="minorHAnsi" w:hAnsiTheme="minorHAnsi" w:cstheme="minorHAnsi"/>
          <w:b/>
          <w:bCs/>
          <w:sz w:val="24"/>
          <w:szCs w:val="24"/>
        </w:rPr>
        <w:t>modificările ulterioare;</w:t>
      </w:r>
    </w:p>
    <w:p w14:paraId="0F6F16C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(CE) NR. 110/2008 AL PARLAMENTULUI EUROPEAN SI AL CONSILIULUI din 15 ianuarie 2008 </w:t>
      </w:r>
      <w:r w:rsidRPr="00964B07">
        <w:rPr>
          <w:rFonts w:asciiTheme="minorHAnsi" w:hAnsiTheme="minorHAnsi" w:cstheme="minorHAnsi"/>
          <w:sz w:val="24"/>
          <w:szCs w:val="24"/>
        </w:rPr>
        <w:t>privind definirea, desemnarea, prezentarea, etichetarea si protecția indicațiilor geografice ale băuturilor spirtoase si de abrogare a Regulamentului (CEE) nr. 1576/89 al Consiliului, cu modificările ulterioare;</w:t>
      </w:r>
    </w:p>
    <w:p w14:paraId="33C8A6E2" w14:textId="77777777" w:rsidR="00FB2158" w:rsidRPr="00AD6D21" w:rsidRDefault="00FB2158" w:rsidP="00AD6D2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 xml:space="preserve">REGULAMENTUL DE PUNERE ÎN APLICARE (UE) NR. 716/2013 AL COMISIEI din 25 iulie 2013 </w:t>
      </w:r>
      <w:r w:rsidRPr="00964B07">
        <w:rPr>
          <w:rFonts w:asciiTheme="minorHAnsi" w:hAnsiTheme="minorHAnsi" w:cstheme="minorHAnsi"/>
          <w:sz w:val="24"/>
          <w:szCs w:val="24"/>
        </w:rPr>
        <w:t>de stabilire a normelor de aplicare a Regulamentului (CE) nr. 110/2008 al Parlamentului European si al Consiliului privind definirea, desemnarea, prezentarea, etichetarea si protecția indicațiilor geografice ale băuturilor spirtoase, cu modificările ulterioare.</w:t>
      </w:r>
    </w:p>
    <w:p w14:paraId="33B6EB7E" w14:textId="77777777" w:rsidR="00FB2158" w:rsidRPr="00AD6D21" w:rsidRDefault="00FB2158" w:rsidP="004E4BA1">
      <w:pPr>
        <w:spacing w:after="0"/>
        <w:ind w:left="567" w:right="0"/>
        <w:rPr>
          <w:rFonts w:asciiTheme="minorHAnsi" w:hAnsiTheme="minorHAnsi" w:cstheme="minorHAnsi"/>
          <w:b/>
          <w:bCs/>
          <w:color w:val="0070C0"/>
          <w:sz w:val="24"/>
          <w:szCs w:val="24"/>
        </w:rPr>
      </w:pPr>
      <w:r w:rsidRPr="00AD6D21">
        <w:rPr>
          <w:rFonts w:asciiTheme="minorHAnsi" w:hAnsiTheme="minorHAnsi" w:cstheme="minorHAnsi"/>
          <w:b/>
          <w:bCs/>
          <w:color w:val="0070C0"/>
          <w:sz w:val="24"/>
          <w:szCs w:val="24"/>
        </w:rPr>
        <w:t>LEGISLAŢIA NAŢIONALĂ</w:t>
      </w:r>
    </w:p>
    <w:p w14:paraId="0B750DE1"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lastRenderedPageBreak/>
        <w:t>Ordinul ministrului agriculturii si dezvoltării rurale nr. 181 din 16 august 2012</w:t>
      </w:r>
      <w:r w:rsidRPr="00964B07">
        <w:rPr>
          <w:rFonts w:asciiTheme="minorHAnsi" w:hAnsiTheme="minorHAnsi" w:cstheme="minorHAnsi"/>
          <w:sz w:val="24"/>
          <w:szCs w:val="24"/>
        </w:rPr>
        <w:t xml:space="preserve"> pentru aprobarea regulilor privind organizarea sistemului de inspecție si certificare în agricultura ecologică, cu modificările si completările ulterioare;</w:t>
      </w:r>
    </w:p>
    <w:p w14:paraId="24A220B2"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Ordinul ministrului agriculturii si dezvoltării rurale nr. 724 din 29 iulie 2013</w:t>
      </w:r>
      <w:r w:rsidRPr="00964B07">
        <w:rPr>
          <w:rFonts w:asciiTheme="minorHAnsi" w:hAnsiTheme="minorHAnsi" w:cstheme="minorHAnsi"/>
          <w:sz w:val="24"/>
          <w:szCs w:val="24"/>
        </w:rPr>
        <w:t xml:space="preserve">, modificat privind atestarea produselor tradiționale </w:t>
      </w:r>
    </w:p>
    <w:p w14:paraId="7ACD09BA"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Ordinul ministrului agriculturii si dezvoltării rurale nr. 1253 din 6 noiembrie 2013</w:t>
      </w:r>
      <w:r w:rsidRPr="00964B07">
        <w:rPr>
          <w:rFonts w:asciiTheme="minorHAnsi" w:hAnsiTheme="minorHAnsi" w:cstheme="minorHAnsi"/>
          <w:sz w:val="24"/>
          <w:szCs w:val="24"/>
        </w:rPr>
        <w:t xml:space="preserve"> pentru aprobarea regulilor privind înregistrarea operatorilor în agricultura ecologică, cu modificările si completările ulterioare;</w:t>
      </w:r>
    </w:p>
    <w:p w14:paraId="26FB2633" w14:textId="77777777" w:rsidR="00FB2158" w:rsidRPr="00964B07" w:rsidRDefault="00FB2158" w:rsidP="004E4BA1">
      <w:pPr>
        <w:spacing w:after="0"/>
        <w:ind w:left="567" w:right="0"/>
        <w:rPr>
          <w:rFonts w:asciiTheme="minorHAnsi" w:hAnsiTheme="minorHAnsi" w:cstheme="minorHAnsi"/>
          <w:sz w:val="24"/>
          <w:szCs w:val="24"/>
        </w:rPr>
      </w:pPr>
      <w:r w:rsidRPr="00964B07">
        <w:rPr>
          <w:rFonts w:asciiTheme="minorHAnsi" w:hAnsiTheme="minorHAnsi" w:cstheme="minorHAnsi"/>
          <w:b/>
          <w:bCs/>
          <w:sz w:val="24"/>
          <w:szCs w:val="24"/>
        </w:rPr>
        <w:t>Ordinul comun nr. 417/2002</w:t>
      </w:r>
      <w:r w:rsidRPr="00964B07">
        <w:rPr>
          <w:rFonts w:asciiTheme="minorHAnsi" w:hAnsiTheme="minorHAnsi" w:cstheme="minorHAnsi"/>
          <w:sz w:val="24"/>
          <w:szCs w:val="24"/>
        </w:rPr>
        <w:t xml:space="preserve"> pentru aprobarea Regulilor specifice privind etichetarea produselor agroalimentare ecologice, cu modificările si completările ulterioare;</w:t>
      </w:r>
    </w:p>
    <w:p w14:paraId="0BF52F4C" w14:textId="77777777" w:rsidR="00847709" w:rsidRDefault="00FB2158" w:rsidP="004E4BA1">
      <w:pPr>
        <w:spacing w:after="151" w:line="267" w:lineRule="auto"/>
        <w:ind w:left="567" w:right="0"/>
      </w:pPr>
      <w:r w:rsidRPr="00964B07">
        <w:rPr>
          <w:rFonts w:asciiTheme="minorHAnsi" w:hAnsiTheme="minorHAnsi" w:cstheme="minorHAnsi"/>
          <w:b/>
          <w:bCs/>
          <w:sz w:val="24"/>
          <w:szCs w:val="24"/>
        </w:rPr>
        <w:t xml:space="preserve">Ordonanță de urgență a Guvernului nr. 34 din 17 aprilie 2000 </w:t>
      </w:r>
      <w:r w:rsidRPr="00964B07">
        <w:rPr>
          <w:rFonts w:asciiTheme="minorHAnsi" w:hAnsiTheme="minorHAnsi" w:cstheme="minorHAnsi"/>
          <w:sz w:val="24"/>
          <w:szCs w:val="24"/>
        </w:rPr>
        <w:t>privind produsele agroalime</w:t>
      </w:r>
      <w:r>
        <w:t>ntare</w:t>
      </w:r>
    </w:p>
    <w:sectPr w:rsidR="00847709" w:rsidSect="0052055D">
      <w:headerReference w:type="even" r:id="rId21"/>
      <w:headerReference w:type="default" r:id="rId22"/>
      <w:footerReference w:type="even" r:id="rId23"/>
      <w:footerReference w:type="default" r:id="rId24"/>
      <w:headerReference w:type="first" r:id="rId25"/>
      <w:footerReference w:type="first" r:id="rId26"/>
      <w:pgSz w:w="12240" w:h="15840" w:code="1"/>
      <w:pgMar w:top="1440" w:right="1080" w:bottom="1440" w:left="1080" w:header="227" w:footer="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dmin" w:date="2021-03-11T09:44:00Z" w:initials="a">
    <w:p w14:paraId="4EB6C386" w14:textId="77777777" w:rsidR="00BE712C" w:rsidRDefault="00BE712C">
      <w:pPr>
        <w:pStyle w:val="Textcomentariu"/>
      </w:pPr>
      <w:r>
        <w:rPr>
          <w:rStyle w:val="Referincomentariu"/>
        </w:rPr>
        <w:annotationRef/>
      </w:r>
      <w:r>
        <w:t xml:space="preserve">Vezi FM </w:t>
      </w:r>
    </w:p>
  </w:comment>
  <w:comment w:id="4" w:author="admin" w:date="2021-03-11T10:17:00Z" w:initials="a">
    <w:p w14:paraId="03B54B77" w14:textId="51FAE37D" w:rsidR="00BE712C" w:rsidRDefault="00BE712C">
      <w:pPr>
        <w:pStyle w:val="Textcomentariu"/>
      </w:pPr>
      <w:r>
        <w:rPr>
          <w:rStyle w:val="Referincomentariu"/>
        </w:rPr>
        <w:annotationRef/>
      </w:r>
      <w:r w:rsidRPr="00752B38">
        <w:rPr>
          <w:highlight w:val="yellow"/>
        </w:rPr>
        <w:t>VEZI  GS  M 3 . POATE ESTE  BINE SA LE SPECIFICAM ASA</w:t>
      </w:r>
      <w:r>
        <w:t xml:space="preserve"> </w:t>
      </w:r>
    </w:p>
  </w:comment>
  <w:comment w:id="5" w:author="admin" w:date="2021-03-11T10:24:00Z" w:initials="a">
    <w:p w14:paraId="5808F6B3" w14:textId="263C107D" w:rsidR="00BE712C" w:rsidRDefault="00BE712C">
      <w:pPr>
        <w:pStyle w:val="Textcomentariu"/>
      </w:pPr>
      <w:r>
        <w:rPr>
          <w:rStyle w:val="Referincomentariu"/>
        </w:rPr>
        <w:annotationRef/>
      </w:r>
      <w:r w:rsidRPr="0054145F">
        <w:rPr>
          <w:highlight w:val="yellow"/>
        </w:rPr>
        <w:t>CRED CA TREBUIE TRECUTE TOATE LA CONDIȚII DE ELIGIBILITATE</w:t>
      </w:r>
      <w:r>
        <w:t xml:space="preserve"> </w:t>
      </w:r>
    </w:p>
  </w:comment>
  <w:comment w:id="11" w:author="admin" w:date="2021-03-24T10:47:00Z" w:initials="a">
    <w:p w14:paraId="6090BAC9" w14:textId="77777777" w:rsidR="00EB7F75" w:rsidRDefault="00EB7F75" w:rsidP="00EB7F75">
      <w:pPr>
        <w:pStyle w:val="Textcomentariu"/>
      </w:pPr>
      <w:r>
        <w:rPr>
          <w:rStyle w:val="Referincomentariu"/>
        </w:rPr>
        <w:annotationRef/>
      </w:r>
      <w:r w:rsidRPr="00FA4718">
        <w:rPr>
          <w:highlight w:val="cyan"/>
        </w:rPr>
        <w:t>MA GANDESC CA SI ACESTEA TREBUIE</w:t>
      </w:r>
      <w:r>
        <w:t xml:space="preserve"> </w:t>
      </w:r>
    </w:p>
  </w:comment>
  <w:comment w:id="12" w:author="admin" w:date="2021-03-11T11:25:00Z" w:initials="a">
    <w:p w14:paraId="0B71365C" w14:textId="37C29D5F" w:rsidR="00BE712C" w:rsidRDefault="00BE712C">
      <w:pPr>
        <w:pStyle w:val="Textcomentariu"/>
      </w:pPr>
      <w:r>
        <w:rPr>
          <w:rStyle w:val="Referincomentariu"/>
        </w:rPr>
        <w:annotationRef/>
      </w:r>
      <w:r w:rsidRPr="00385588">
        <w:rPr>
          <w:highlight w:val="yellow"/>
        </w:rPr>
        <w:t>Se vor completa doc.justificative pentru criteriile de selecție</w:t>
      </w:r>
      <w:r>
        <w:t xml:space="preserve"> </w:t>
      </w:r>
    </w:p>
  </w:comment>
  <w:comment w:id="16" w:author="admin" w:date="2021-03-11T11:45:00Z" w:initials="a">
    <w:p w14:paraId="43D0B546" w14:textId="092E9144" w:rsidR="00BE712C" w:rsidRDefault="00BE712C">
      <w:pPr>
        <w:pStyle w:val="Textcomentariu"/>
      </w:pPr>
      <w:r>
        <w:rPr>
          <w:rStyle w:val="Referincomentariu"/>
        </w:rPr>
        <w:annotationRef/>
      </w:r>
      <w:r w:rsidRPr="001B1BAC">
        <w:rPr>
          <w:highlight w:val="yellow"/>
        </w:rPr>
        <w:t>De completat doc justificative</w:t>
      </w:r>
      <w:r>
        <w:t xml:space="preserve"> </w:t>
      </w:r>
    </w:p>
  </w:comment>
  <w:comment w:id="17" w:author="admin" w:date="2021-03-11T11:45:00Z" w:initials="a">
    <w:p w14:paraId="4BD681EB" w14:textId="7F42E178" w:rsidR="00BE712C" w:rsidRDefault="00BE712C">
      <w:pPr>
        <w:pStyle w:val="Textcomentariu"/>
      </w:pPr>
      <w:r>
        <w:rPr>
          <w:rStyle w:val="Referincomentariu"/>
        </w:rPr>
        <w:annotationRef/>
      </w:r>
    </w:p>
  </w:comment>
  <w:comment w:id="19" w:author="admin" w:date="2021-03-12T09:38:00Z" w:initials="a">
    <w:p w14:paraId="118DC221" w14:textId="40C685DF" w:rsidR="00BE712C" w:rsidRDefault="00BE712C">
      <w:pPr>
        <w:pStyle w:val="Textcomentariu"/>
      </w:pPr>
      <w:r w:rsidRPr="001E5B55">
        <w:rPr>
          <w:rStyle w:val="Referincomentariu"/>
          <w:highlight w:val="yellow"/>
        </w:rPr>
        <w:annotationRef/>
      </w:r>
      <w:r w:rsidRPr="001E5B55">
        <w:rPr>
          <w:highlight w:val="yellow"/>
        </w:rPr>
        <w:t>Vezi 19.2</w:t>
      </w:r>
      <w:r>
        <w:t xml:space="preserve"> </w:t>
      </w:r>
    </w:p>
  </w:comment>
  <w:comment w:id="20" w:author="admin" w:date="2021-03-12T09:42:00Z" w:initials="a">
    <w:p w14:paraId="252F7311" w14:textId="1B34B247" w:rsidR="00BE712C" w:rsidRDefault="00BE712C">
      <w:pPr>
        <w:pStyle w:val="Textcomentariu"/>
      </w:pPr>
      <w:r>
        <w:rPr>
          <w:rStyle w:val="Referincomentariu"/>
        </w:rPr>
        <w:annotationRef/>
      </w:r>
      <w:r>
        <w:t xml:space="preserve">De </w:t>
      </w:r>
      <w:r w:rsidRPr="001E5B55">
        <w:rPr>
          <w:highlight w:val="cyan"/>
        </w:rPr>
        <w:t>revazut durata contractului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B6C386" w15:done="0"/>
  <w15:commentEx w15:paraId="03B54B77" w15:done="0"/>
  <w15:commentEx w15:paraId="5808F6B3" w15:done="0"/>
  <w15:commentEx w15:paraId="6090BAC9" w15:done="0"/>
  <w15:commentEx w15:paraId="0B71365C" w15:done="0"/>
  <w15:commentEx w15:paraId="43D0B546" w15:done="0"/>
  <w15:commentEx w15:paraId="4BD681EB" w15:done="1"/>
  <w15:commentEx w15:paraId="118DC221" w15:done="0"/>
  <w15:commentEx w15:paraId="252F73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6C386" w16cid:durableId="23F9AC78"/>
  <w16cid:commentId w16cid:paraId="03B54B77" w16cid:durableId="23F9AC7A"/>
  <w16cid:commentId w16cid:paraId="5808F6B3" w16cid:durableId="23F9AC7B"/>
  <w16cid:commentId w16cid:paraId="6090BAC9" w16cid:durableId="2405B6F0"/>
  <w16cid:commentId w16cid:paraId="0B71365C" w16cid:durableId="23F9AC7C"/>
  <w16cid:commentId w16cid:paraId="43D0B546" w16cid:durableId="23F9AC7E"/>
  <w16cid:commentId w16cid:paraId="4BD681EB" w16cid:durableId="23F9AC7F"/>
  <w16cid:commentId w16cid:paraId="118DC221" w16cid:durableId="23F9AC82"/>
  <w16cid:commentId w16cid:paraId="252F7311" w16cid:durableId="23F9AC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4B60" w14:textId="77777777" w:rsidR="008D024F" w:rsidRDefault="008D024F">
      <w:pPr>
        <w:spacing w:after="0" w:line="240" w:lineRule="auto"/>
      </w:pPr>
      <w:r>
        <w:separator/>
      </w:r>
    </w:p>
  </w:endnote>
  <w:endnote w:type="continuationSeparator" w:id="0">
    <w:p w14:paraId="74BFB1F3" w14:textId="77777777" w:rsidR="008D024F" w:rsidRDefault="008D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43F8" w14:textId="77777777" w:rsidR="00BE712C" w:rsidRDefault="00BE712C">
    <w:pPr>
      <w:spacing w:after="0" w:line="259" w:lineRule="auto"/>
      <w:ind w:left="1908" w:right="0" w:firstLine="0"/>
      <w:jc w:val="left"/>
    </w:pPr>
    <w:r>
      <w:rPr>
        <w:noProof/>
      </w:rPr>
      <mc:AlternateContent>
        <mc:Choice Requires="wpg">
          <w:drawing>
            <wp:anchor distT="0" distB="0" distL="114300" distR="114300" simplePos="0" relativeHeight="251667456" behindDoc="0" locked="0" layoutInCell="1" allowOverlap="1" wp14:anchorId="1379D4E7" wp14:editId="43E96581">
              <wp:simplePos x="0" y="0"/>
              <wp:positionH relativeFrom="page">
                <wp:posOffset>7104888</wp:posOffset>
              </wp:positionH>
              <wp:positionV relativeFrom="page">
                <wp:posOffset>9381744</wp:posOffset>
              </wp:positionV>
              <wp:extent cx="419227" cy="442473"/>
              <wp:effectExtent l="0" t="0" r="0" b="0"/>
              <wp:wrapSquare wrapText="bothSides"/>
              <wp:docPr id="78913" name="Group 78913"/>
              <wp:cNvGraphicFramePr/>
              <a:graphic xmlns:a="http://schemas.openxmlformats.org/drawingml/2006/main">
                <a:graphicData uri="http://schemas.microsoft.com/office/word/2010/wordprocessingGroup">
                  <wpg:wgp>
                    <wpg:cNvGrpSpPr/>
                    <wpg:grpSpPr>
                      <a:xfrm>
                        <a:off x="0" y="0"/>
                        <a:ext cx="419227" cy="442473"/>
                        <a:chOff x="0" y="0"/>
                        <a:chExt cx="419227" cy="442473"/>
                      </a:xfrm>
                    </wpg:grpSpPr>
                    <wps:wsp>
                      <wps:cNvPr id="78914" name="Shape 78914"/>
                      <wps:cNvSpPr/>
                      <wps:spPr>
                        <a:xfrm>
                          <a:off x="67437" y="35940"/>
                          <a:ext cx="325120" cy="334010"/>
                        </a:xfrm>
                        <a:custGeom>
                          <a:avLst/>
                          <a:gdLst/>
                          <a:ahLst/>
                          <a:cxnLst/>
                          <a:rect l="0" t="0" r="0" b="0"/>
                          <a:pathLst>
                            <a:path w="325120" h="334010">
                              <a:moveTo>
                                <a:pt x="0" y="334010"/>
                              </a:moveTo>
                              <a:lnTo>
                                <a:pt x="325120" y="334010"/>
                              </a:lnTo>
                              <a:lnTo>
                                <a:pt x="325120" y="0"/>
                              </a:lnTo>
                              <a:lnTo>
                                <a:pt x="0" y="0"/>
                              </a:lnTo>
                              <a:close/>
                            </a:path>
                          </a:pathLst>
                        </a:custGeom>
                        <a:ln w="9525" cap="flat">
                          <a:miter lim="127000"/>
                        </a:ln>
                      </wps:spPr>
                      <wps:style>
                        <a:lnRef idx="1">
                          <a:srgbClr val="943634"/>
                        </a:lnRef>
                        <a:fillRef idx="0">
                          <a:srgbClr val="000000">
                            <a:alpha val="0"/>
                          </a:srgbClr>
                        </a:fillRef>
                        <a:effectRef idx="0">
                          <a:scrgbClr r="0" g="0" b="0"/>
                        </a:effectRef>
                        <a:fontRef idx="none"/>
                      </wps:style>
                      <wps:bodyPr/>
                    </wps:wsp>
                    <wps:wsp>
                      <wps:cNvPr id="78915" name="Shape 78915"/>
                      <wps:cNvSpPr/>
                      <wps:spPr>
                        <a:xfrm>
                          <a:off x="67437" y="394715"/>
                          <a:ext cx="325120" cy="27305"/>
                        </a:xfrm>
                        <a:custGeom>
                          <a:avLst/>
                          <a:gdLst/>
                          <a:ahLst/>
                          <a:cxnLst/>
                          <a:rect l="0" t="0" r="0" b="0"/>
                          <a:pathLst>
                            <a:path w="325120" h="27305">
                              <a:moveTo>
                                <a:pt x="0" y="27305"/>
                              </a:moveTo>
                              <a:lnTo>
                                <a:pt x="325120" y="27305"/>
                              </a:lnTo>
                              <a:lnTo>
                                <a:pt x="325120" y="0"/>
                              </a:lnTo>
                              <a:lnTo>
                                <a:pt x="0" y="0"/>
                              </a:lnTo>
                              <a:close/>
                            </a:path>
                          </a:pathLst>
                        </a:custGeom>
                        <a:ln w="9525" cap="flat">
                          <a:miter lim="127000"/>
                        </a:ln>
                      </wps:spPr>
                      <wps:style>
                        <a:lnRef idx="1">
                          <a:srgbClr val="943634"/>
                        </a:lnRef>
                        <a:fillRef idx="0">
                          <a:srgbClr val="000000">
                            <a:alpha val="0"/>
                          </a:srgbClr>
                        </a:fillRef>
                        <a:effectRef idx="0">
                          <a:scrgbClr r="0" g="0" b="0"/>
                        </a:effectRef>
                        <a:fontRef idx="none"/>
                      </wps:style>
                      <wps:bodyPr/>
                    </wps:wsp>
                    <wps:wsp>
                      <wps:cNvPr id="80556" name="Shape 80556"/>
                      <wps:cNvSpPr/>
                      <wps:spPr>
                        <a:xfrm>
                          <a:off x="762" y="381"/>
                          <a:ext cx="418465" cy="438150"/>
                        </a:xfrm>
                        <a:custGeom>
                          <a:avLst/>
                          <a:gdLst/>
                          <a:ahLst/>
                          <a:cxnLst/>
                          <a:rect l="0" t="0" r="0" b="0"/>
                          <a:pathLst>
                            <a:path w="418465" h="438150">
                              <a:moveTo>
                                <a:pt x="0" y="0"/>
                              </a:moveTo>
                              <a:lnTo>
                                <a:pt x="418465" y="0"/>
                              </a:lnTo>
                              <a:lnTo>
                                <a:pt x="418465" y="438150"/>
                              </a:lnTo>
                              <a:lnTo>
                                <a:pt x="0" y="438150"/>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pic:pic xmlns:pic="http://schemas.openxmlformats.org/drawingml/2006/picture">
                      <pic:nvPicPr>
                        <pic:cNvPr id="78917" name="Picture 78917"/>
                        <pic:cNvPicPr/>
                      </pic:nvPicPr>
                      <pic:blipFill>
                        <a:blip r:embed="rId1"/>
                        <a:stretch>
                          <a:fillRect/>
                        </a:stretch>
                      </pic:blipFill>
                      <pic:spPr>
                        <a:xfrm>
                          <a:off x="0" y="0"/>
                          <a:ext cx="419100" cy="438912"/>
                        </a:xfrm>
                        <a:prstGeom prst="rect">
                          <a:avLst/>
                        </a:prstGeom>
                      </pic:spPr>
                    </pic:pic>
                    <wps:wsp>
                      <wps:cNvPr id="78918" name="Rectangle 78918"/>
                      <wps:cNvSpPr/>
                      <wps:spPr>
                        <a:xfrm>
                          <a:off x="249936" y="209321"/>
                          <a:ext cx="154353" cy="310092"/>
                        </a:xfrm>
                        <a:prstGeom prst="rect">
                          <a:avLst/>
                        </a:prstGeom>
                        <a:ln>
                          <a:noFill/>
                        </a:ln>
                      </wps:spPr>
                      <wps:txbx>
                        <w:txbxContent>
                          <w:p w14:paraId="6FC92218" w14:textId="77777777" w:rsidR="00BE712C" w:rsidRDefault="00BE712C">
                            <w:pPr>
                              <w:spacing w:after="160" w:line="259" w:lineRule="auto"/>
                              <w:ind w:left="0" w:right="0" w:firstLine="0"/>
                              <w:jc w:val="left"/>
                            </w:pPr>
                            <w:r>
                              <w:fldChar w:fldCharType="begin"/>
                            </w:r>
                            <w:r>
                              <w:instrText xml:space="preserve"> PAGE   \* MERGEFORMAT </w:instrText>
                            </w:r>
                            <w:r>
                              <w:fldChar w:fldCharType="separate"/>
                            </w:r>
                            <w:r>
                              <w:rPr>
                                <w:b/>
                                <w:i/>
                                <w:color w:val="FFFFFF"/>
                                <w:sz w:val="36"/>
                              </w:rPr>
                              <w:t>1</w:t>
                            </w:r>
                            <w:r>
                              <w:rPr>
                                <w:b/>
                                <w:i/>
                                <w:color w:val="FFFFFF"/>
                                <w:sz w:val="36"/>
                              </w:rPr>
                              <w:fldChar w:fldCharType="end"/>
                            </w:r>
                          </w:p>
                        </w:txbxContent>
                      </wps:txbx>
                      <wps:bodyPr horzOverflow="overflow" vert="horz" lIns="0" tIns="0" rIns="0" bIns="0" rtlCol="0">
                        <a:noAutofit/>
                      </wps:bodyPr>
                    </wps:wsp>
                    <wps:wsp>
                      <wps:cNvPr id="78919" name="Rectangle 78919"/>
                      <wps:cNvSpPr/>
                      <wps:spPr>
                        <a:xfrm>
                          <a:off x="365760" y="209321"/>
                          <a:ext cx="68804" cy="310092"/>
                        </a:xfrm>
                        <a:prstGeom prst="rect">
                          <a:avLst/>
                        </a:prstGeom>
                        <a:ln>
                          <a:noFill/>
                        </a:ln>
                      </wps:spPr>
                      <wps:txbx>
                        <w:txbxContent>
                          <w:p w14:paraId="05B39198" w14:textId="77777777" w:rsidR="00BE712C" w:rsidRDefault="00BE712C">
                            <w:pPr>
                              <w:spacing w:after="160" w:line="259" w:lineRule="auto"/>
                              <w:ind w:left="0" w:right="0" w:firstLine="0"/>
                              <w:jc w:val="left"/>
                            </w:pPr>
                            <w:r>
                              <w:rPr>
                                <w:b/>
                                <w:i/>
                                <w:color w:val="FFFFFF"/>
                                <w:sz w:val="36"/>
                              </w:rPr>
                              <w:t xml:space="preserve"> </w:t>
                            </w:r>
                          </w:p>
                        </w:txbxContent>
                      </wps:txbx>
                      <wps:bodyPr horzOverflow="overflow" vert="horz" lIns="0" tIns="0" rIns="0" bIns="0" rtlCol="0">
                        <a:noAutofit/>
                      </wps:bodyPr>
                    </wps:wsp>
                  </wpg:wgp>
                </a:graphicData>
              </a:graphic>
            </wp:anchor>
          </w:drawing>
        </mc:Choice>
        <mc:Fallback>
          <w:pict>
            <v:group w14:anchorId="1379D4E7" id="Group 78913" o:spid="_x0000_s1026" style="position:absolute;left:0;text-align:left;margin-left:559.45pt;margin-top:738.7pt;width:33pt;height:34.85pt;z-index:251667456;mso-position-horizontal-relative:page;mso-position-vertical-relative:page" coordsize="419227,442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">
              <v:shape id="Shape 78914" o:spid="_x0000_s1027" style="position:absolute;left:67437;top:35940;width:325120;height:334010;visibility:visible;mso-wrap-style:square;v-text-anchor:top" coordsize="325120,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" path="m,334010r325120,l325120,,,,,334010xe" filled="f" strokecolor="#943634">
                <v:stroke miterlimit="83231f" joinstyle="miter"/>
                <v:path arrowok="t" textboxrect="0,0,325120,334010"/>
              </v:shape>
              <v:shape id="Shape 78915" o:spid="_x0000_s1028" style="position:absolute;left:67437;top:394715;width:325120;height:27305;visibility:visible;mso-wrap-style:square;v-text-anchor:top" coordsize="325120,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" path="m,27305r325120,l325120,,,,,27305xe" filled="f" strokecolor="#943634">
                <v:stroke miterlimit="83231f" joinstyle="miter"/>
                <v:path arrowok="t" textboxrect="0,0,325120,27305"/>
              </v:shape>
              <v:shape id="Shape 80556" o:spid="_x0000_s1029" style="position:absolute;left:762;top:381;width:418465;height:438150;visibility:visible;mso-wrap-style:square;v-text-anchor:top" coordsize="41846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" path="m,l418465,r,438150l,438150,,e" fillcolor="#548235" stroked="f" strokeweight="0">
                <v:stroke miterlimit="83231f" joinstyle="miter"/>
                <v:path arrowok="t" textboxrect="0,0,418465,4381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17" o:spid="_x0000_s1030" type="#_x0000_t75" style="position:absolute;width:419100;height:438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">
                <v:imagedata r:id="rId2" o:title=""/>
              </v:shape>
              <v:rect id="Rectangle 78918" o:spid="_x0000_s1031" style="position:absolute;left:249936;top:209321;width:154353;height:31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" filled="f" stroked="f">
                <v:textbox inset="0,0,0,0">
                  <w:txbxContent>
                    <w:p w14:paraId="6FC92218" w14:textId="77777777" w:rsidR="00BE712C" w:rsidRDefault="00BE712C">
                      <w:pPr>
                        <w:spacing w:after="160" w:line="259" w:lineRule="auto"/>
                        <w:ind w:left="0" w:right="0" w:firstLine="0"/>
                        <w:jc w:val="left"/>
                      </w:pPr>
                      <w:r>
                        <w:fldChar w:fldCharType="begin"/>
                      </w:r>
                      <w:r>
                        <w:instrText xml:space="preserve"> PAGE   \* MERGEFORMAT </w:instrText>
                      </w:r>
                      <w:r>
                        <w:fldChar w:fldCharType="separate"/>
                      </w:r>
                      <w:r>
                        <w:rPr>
                          <w:b/>
                          <w:i/>
                          <w:color w:val="FFFFFF"/>
                          <w:sz w:val="36"/>
                        </w:rPr>
                        <w:t>1</w:t>
                      </w:r>
                      <w:r>
                        <w:rPr>
                          <w:b/>
                          <w:i/>
                          <w:color w:val="FFFFFF"/>
                          <w:sz w:val="36"/>
                        </w:rPr>
                        <w:fldChar w:fldCharType="end"/>
                      </w:r>
                    </w:p>
                  </w:txbxContent>
                </v:textbox>
              </v:rect>
              <v:rect id="Rectangle 78919" o:spid="_x0000_s1032" style="position:absolute;left:365760;top:209321;width:68804;height:31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" filled="f" stroked="f">
                <v:textbox inset="0,0,0,0">
                  <w:txbxContent>
                    <w:p w14:paraId="05B39198" w14:textId="77777777" w:rsidR="00BE712C" w:rsidRDefault="00BE712C">
                      <w:pPr>
                        <w:spacing w:after="160" w:line="259" w:lineRule="auto"/>
                        <w:ind w:left="0" w:right="0" w:firstLine="0"/>
                        <w:jc w:val="left"/>
                      </w:pPr>
                      <w:r>
                        <w:rPr>
                          <w:b/>
                          <w:i/>
                          <w:color w:val="FFFFFF"/>
                          <w:sz w:val="36"/>
                        </w:rPr>
                        <w:t xml:space="preserve"> </w:t>
                      </w:r>
                    </w:p>
                  </w:txbxContent>
                </v:textbox>
              </v:rect>
              <w10:wrap type="square" anchorx="page" anchory="page"/>
            </v:group>
          </w:pict>
        </mc:Fallback>
      </mc:AlternateContent>
    </w:r>
    <w:r>
      <w:rPr>
        <w:noProof/>
      </w:rPr>
      <w:drawing>
        <wp:anchor distT="0" distB="0" distL="114300" distR="114300" simplePos="0" relativeHeight="251668480" behindDoc="0" locked="0" layoutInCell="1" allowOverlap="0" wp14:anchorId="6BE7D98E" wp14:editId="389218AB">
          <wp:simplePos x="0" y="0"/>
          <wp:positionH relativeFrom="page">
            <wp:posOffset>539750</wp:posOffset>
          </wp:positionH>
          <wp:positionV relativeFrom="page">
            <wp:posOffset>9278963</wp:posOffset>
          </wp:positionV>
          <wp:extent cx="581660" cy="56959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a:stretch>
                    <a:fillRect/>
                  </a:stretch>
                </pic:blipFill>
                <pic:spPr>
                  <a:xfrm>
                    <a:off x="0" y="0"/>
                    <a:ext cx="581660" cy="569595"/>
                  </a:xfrm>
                  <a:prstGeom prst="rect">
                    <a:avLst/>
                  </a:prstGeom>
                </pic:spPr>
              </pic:pic>
            </a:graphicData>
          </a:graphic>
        </wp:anchor>
      </w:drawing>
    </w:r>
    <w:proofErr w:type="spellStart"/>
    <w:r>
      <w:rPr>
        <w:sz w:val="24"/>
      </w:rPr>
      <w:t>Asociaţia</w:t>
    </w:r>
    <w:proofErr w:type="spellEnd"/>
    <w:r>
      <w:rPr>
        <w:sz w:val="24"/>
      </w:rPr>
      <w:t xml:space="preserve"> Intercomunitară </w:t>
    </w:r>
    <w:proofErr w:type="spellStart"/>
    <w:r>
      <w:rPr>
        <w:b/>
        <w:sz w:val="24"/>
      </w:rPr>
      <w:t>Ţara</w:t>
    </w:r>
    <w:proofErr w:type="spellEnd"/>
    <w:r>
      <w:rPr>
        <w:b/>
        <w:sz w:val="24"/>
      </w:rPr>
      <w:t xml:space="preserve"> Zarandului</w:t>
    </w:r>
    <w:r>
      <w:rPr>
        <w:sz w:val="24"/>
      </w:rPr>
      <w:t xml:space="preserve"> </w:t>
    </w:r>
    <w:r>
      <w:rPr>
        <w:b/>
        <w:sz w:val="24"/>
      </w:rPr>
      <w:t>LEADER GAL</w:t>
    </w:r>
    <w:r>
      <w:rPr>
        <w:sz w:val="24"/>
      </w:rPr>
      <w:t xml:space="preserve"> </w:t>
    </w:r>
  </w:p>
  <w:p w14:paraId="464041C2" w14:textId="77777777" w:rsidR="00BE712C" w:rsidRDefault="00BE712C">
    <w:pPr>
      <w:spacing w:after="0" w:line="240" w:lineRule="auto"/>
      <w:ind w:left="1752" w:right="0" w:hanging="250"/>
      <w:jc w:val="left"/>
    </w:pPr>
    <w:r>
      <w:rPr>
        <w:sz w:val="24"/>
      </w:rPr>
      <w:t xml:space="preserve">CIF 28212496, </w:t>
    </w:r>
    <w:proofErr w:type="spellStart"/>
    <w:r>
      <w:rPr>
        <w:sz w:val="24"/>
      </w:rPr>
      <w:t>Crişcior,Str</w:t>
    </w:r>
    <w:proofErr w:type="spellEnd"/>
    <w:r>
      <w:rPr>
        <w:sz w:val="24"/>
      </w:rPr>
      <w:t xml:space="preserve">. Monumentului, Nr. 18 tel/fax. 0254 616 917 www.tara-zarandului.ro, e-mail: </w:t>
    </w:r>
    <w:r>
      <w:rPr>
        <w:color w:val="0066CC"/>
        <w:sz w:val="24"/>
        <w:u w:val="single" w:color="0066CC"/>
      </w:rPr>
      <w:t>office@tara-zarandului.ro</w:t>
    </w:r>
    <w:r>
      <w:rPr>
        <w:sz w:val="24"/>
      </w:rPr>
      <w:t xml:space="preserve"> </w:t>
    </w:r>
  </w:p>
  <w:p w14:paraId="2A277FF4" w14:textId="77777777" w:rsidR="00BE712C" w:rsidRDefault="00BE712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014431"/>
      <w:docPartObj>
        <w:docPartGallery w:val="Page Numbers (Bottom of Page)"/>
        <w:docPartUnique/>
      </w:docPartObj>
    </w:sdtPr>
    <w:sdtEndPr>
      <w:rPr>
        <w:color w:val="7F7F7F" w:themeColor="background1" w:themeShade="7F"/>
        <w:spacing w:val="60"/>
      </w:rPr>
    </w:sdtEndPr>
    <w:sdtContent>
      <w:p w14:paraId="4F4D7623" w14:textId="77777777" w:rsidR="00BE712C" w:rsidRDefault="00BE712C">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9BA08D6" w14:textId="77777777" w:rsidR="00BE712C" w:rsidRPr="0049740D" w:rsidRDefault="00BE712C" w:rsidP="00FC76D0">
    <w:pPr>
      <w:spacing w:line="200" w:lineRule="atLeast"/>
      <w:ind w:left="0" w:firstLine="0"/>
      <w:rPr>
        <w:rFonts w:asciiTheme="minorHAnsi" w:eastAsia="Times New Roman" w:hAnsiTheme="minorHAnsi" w:cstheme="minorHAnsi"/>
        <w:b/>
        <w:noProof/>
        <w:sz w:val="18"/>
        <w:szCs w:val="18"/>
      </w:rPr>
    </w:pPr>
  </w:p>
  <w:p w14:paraId="20F1D7B4" w14:textId="77777777" w:rsidR="00BE712C" w:rsidRPr="0049740D" w:rsidRDefault="00BE712C" w:rsidP="00FC76D0">
    <w:pPr>
      <w:spacing w:line="200" w:lineRule="atLeast"/>
      <w:ind w:left="0" w:firstLine="0"/>
      <w:rPr>
        <w:rFonts w:asciiTheme="minorHAnsi" w:eastAsia="Times New Roman" w:hAnsiTheme="minorHAnsi" w:cstheme="minorHAnsi"/>
        <w:b/>
        <w:noProof/>
        <w:sz w:val="18"/>
        <w:szCs w:val="18"/>
      </w:rPr>
    </w:pPr>
    <w:r w:rsidRPr="0049740D">
      <w:rPr>
        <w:rFonts w:asciiTheme="minorHAnsi" w:eastAsia="Times New Roman" w:hAnsiTheme="minorHAnsi" w:cstheme="minorHAnsi"/>
        <w:b/>
        <w:noProof/>
        <w:sz w:val="18"/>
        <w:szCs w:val="18"/>
      </w:rPr>
      <w:t xml:space="preserve">            </w:t>
    </w:r>
    <w:r>
      <w:rPr>
        <w:rFonts w:asciiTheme="minorHAnsi" w:eastAsia="Times New Roman" w:hAnsiTheme="minorHAnsi" w:cstheme="minorHAnsi"/>
        <w:b/>
        <w:noProof/>
        <w:sz w:val="18"/>
        <w:szCs w:val="18"/>
      </w:rPr>
      <w:t xml:space="preserve">                   </w:t>
    </w:r>
    <w:r w:rsidRPr="0049740D">
      <w:rPr>
        <w:rFonts w:asciiTheme="minorHAnsi" w:eastAsia="Times New Roman" w:hAnsiTheme="minorHAnsi" w:cstheme="minorHAnsi"/>
        <w:b/>
        <w:noProof/>
        <w:sz w:val="18"/>
        <w:szCs w:val="18"/>
      </w:rPr>
      <w:t xml:space="preserve"> ASOCIATIA GRUPUL DE ACTIUNE LOCALA”DEPRESIUNEA SEBIS-GURAHONT-HALMAGIU”</w:t>
    </w:r>
  </w:p>
  <w:p w14:paraId="78ECE5AF" w14:textId="77777777" w:rsidR="00BE712C" w:rsidRPr="0049740D" w:rsidRDefault="00BE712C" w:rsidP="00FC76D0">
    <w:pPr>
      <w:spacing w:line="200" w:lineRule="atLeast"/>
      <w:ind w:left="114"/>
      <w:rPr>
        <w:rFonts w:asciiTheme="minorHAnsi" w:eastAsia="Times New Roman" w:hAnsiTheme="minorHAnsi" w:cstheme="minorHAnsi"/>
        <w:b/>
        <w:noProof/>
        <w:sz w:val="18"/>
        <w:szCs w:val="18"/>
      </w:rPr>
    </w:pPr>
    <w:r w:rsidRPr="0049740D">
      <w:rPr>
        <w:rFonts w:asciiTheme="minorHAnsi" w:eastAsia="Times New Roman" w:hAnsiTheme="minorHAnsi" w:cstheme="minorHAnsi"/>
        <w:b/>
        <w:noProof/>
        <w:sz w:val="18"/>
        <w:szCs w:val="18"/>
      </w:rPr>
      <w:t xml:space="preserve">           </w:t>
    </w:r>
    <w:r>
      <w:rPr>
        <w:rFonts w:asciiTheme="minorHAnsi" w:eastAsia="Times New Roman" w:hAnsiTheme="minorHAnsi" w:cstheme="minorHAnsi"/>
        <w:b/>
        <w:noProof/>
        <w:sz w:val="18"/>
        <w:szCs w:val="18"/>
      </w:rPr>
      <w:t xml:space="preserve">                 </w:t>
    </w:r>
    <w:r w:rsidRPr="0049740D">
      <w:rPr>
        <w:rFonts w:asciiTheme="minorHAnsi" w:eastAsia="Times New Roman" w:hAnsiTheme="minorHAnsi" w:cstheme="minorHAnsi"/>
        <w:b/>
        <w:noProof/>
        <w:sz w:val="18"/>
        <w:szCs w:val="18"/>
      </w:rPr>
      <w:t xml:space="preserve">   </w:t>
    </w:r>
    <w:r>
      <w:rPr>
        <w:rFonts w:asciiTheme="minorHAnsi" w:eastAsia="Times New Roman" w:hAnsiTheme="minorHAnsi" w:cstheme="minorHAnsi"/>
        <w:b/>
        <w:noProof/>
        <w:sz w:val="18"/>
        <w:szCs w:val="18"/>
      </w:rPr>
      <w:t xml:space="preserve">  </w:t>
    </w:r>
    <w:r w:rsidRPr="0049740D">
      <w:rPr>
        <w:rFonts w:asciiTheme="minorHAnsi" w:eastAsia="Times New Roman" w:hAnsiTheme="minorHAnsi" w:cstheme="minorHAnsi"/>
        <w:b/>
        <w:noProof/>
        <w:sz w:val="18"/>
        <w:szCs w:val="18"/>
      </w:rPr>
      <w:t xml:space="preserve">Oras SEBIS,str.ROMANA nr.4/a,jud.ARAD;Cod postal:315700;C.I.F.:36757303 </w:t>
    </w:r>
  </w:p>
  <w:p w14:paraId="33346DDA" w14:textId="77777777" w:rsidR="00BE712C" w:rsidRPr="0049740D" w:rsidRDefault="00BE712C" w:rsidP="00FC76D0">
    <w:pPr>
      <w:spacing w:line="200" w:lineRule="atLeast"/>
      <w:ind w:left="114"/>
      <w:rPr>
        <w:rFonts w:asciiTheme="minorHAnsi" w:eastAsia="Times New Roman" w:hAnsiTheme="minorHAnsi" w:cstheme="minorHAnsi"/>
        <w:b/>
        <w:noProof/>
        <w:color w:val="0070C0"/>
        <w:sz w:val="18"/>
        <w:szCs w:val="18"/>
      </w:rPr>
    </w:pPr>
    <w:r w:rsidRPr="0049740D">
      <w:rPr>
        <w:rFonts w:asciiTheme="minorHAnsi" w:eastAsia="Times New Roman" w:hAnsiTheme="minorHAnsi" w:cstheme="minorHAnsi"/>
        <w:b/>
        <w:noProof/>
        <w:sz w:val="18"/>
        <w:szCs w:val="18"/>
      </w:rPr>
      <w:t xml:space="preserve">         </w:t>
    </w:r>
    <w:r>
      <w:rPr>
        <w:rFonts w:asciiTheme="minorHAnsi" w:eastAsia="Times New Roman" w:hAnsiTheme="minorHAnsi" w:cstheme="minorHAnsi"/>
        <w:b/>
        <w:noProof/>
        <w:sz w:val="18"/>
        <w:szCs w:val="18"/>
      </w:rPr>
      <w:t xml:space="preserve">                  </w:t>
    </w:r>
    <w:r w:rsidRPr="0049740D">
      <w:rPr>
        <w:rFonts w:asciiTheme="minorHAnsi" w:eastAsia="Times New Roman" w:hAnsiTheme="minorHAnsi" w:cstheme="minorHAnsi"/>
        <w:b/>
        <w:noProof/>
        <w:sz w:val="18"/>
        <w:szCs w:val="18"/>
      </w:rPr>
      <w:t xml:space="preserve">  </w:t>
    </w:r>
    <w:hyperlink r:id="rId1" w:history="1">
      <w:r w:rsidRPr="0049740D">
        <w:rPr>
          <w:rStyle w:val="Hyperlink"/>
          <w:rFonts w:asciiTheme="minorHAnsi" w:eastAsia="Times New Roman" w:hAnsiTheme="minorHAnsi" w:cstheme="minorHAnsi"/>
          <w:b/>
          <w:noProof/>
          <w:sz w:val="18"/>
          <w:szCs w:val="18"/>
        </w:rPr>
        <w:t>www.gal-dsgh.ro;e-mail:office@gal-dsgh.ro;tel/fax:0357-410197;mobil:0740-818487</w:t>
      </w:r>
    </w:hyperlink>
  </w:p>
  <w:p w14:paraId="7D6700A9" w14:textId="77777777" w:rsidR="00BE712C" w:rsidRPr="0049740D" w:rsidRDefault="00BE712C" w:rsidP="00FC76D0">
    <w:pPr>
      <w:spacing w:line="200" w:lineRule="atLeast"/>
      <w:ind w:left="114"/>
      <w:rPr>
        <w:rFonts w:asciiTheme="minorHAnsi" w:eastAsia="Times New Roman" w:hAnsiTheme="minorHAnsi" w:cstheme="minorHAnsi"/>
        <w:b/>
        <w:noProof/>
        <w:sz w:val="18"/>
        <w:szCs w:val="18"/>
      </w:rPr>
    </w:pPr>
  </w:p>
  <w:p w14:paraId="739143A2" w14:textId="77777777" w:rsidR="00BE712C" w:rsidRDefault="00BE712C">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82B3" w14:textId="77777777" w:rsidR="00BE712C" w:rsidRDefault="00BE712C">
    <w:pPr>
      <w:spacing w:after="0" w:line="259" w:lineRule="auto"/>
      <w:ind w:left="1908" w:right="0" w:firstLine="0"/>
      <w:jc w:val="left"/>
    </w:pPr>
    <w:r>
      <w:rPr>
        <w:noProof/>
      </w:rPr>
      <mc:AlternateContent>
        <mc:Choice Requires="wpg">
          <w:drawing>
            <wp:anchor distT="0" distB="0" distL="114300" distR="114300" simplePos="0" relativeHeight="251671552" behindDoc="0" locked="0" layoutInCell="1" allowOverlap="1" wp14:anchorId="3370B935" wp14:editId="067DF096">
              <wp:simplePos x="0" y="0"/>
              <wp:positionH relativeFrom="page">
                <wp:posOffset>7104888</wp:posOffset>
              </wp:positionH>
              <wp:positionV relativeFrom="page">
                <wp:posOffset>9381744</wp:posOffset>
              </wp:positionV>
              <wp:extent cx="419227" cy="442473"/>
              <wp:effectExtent l="0" t="0" r="0" b="0"/>
              <wp:wrapSquare wrapText="bothSides"/>
              <wp:docPr id="78781" name="Group 78781"/>
              <wp:cNvGraphicFramePr/>
              <a:graphic xmlns:a="http://schemas.openxmlformats.org/drawingml/2006/main">
                <a:graphicData uri="http://schemas.microsoft.com/office/word/2010/wordprocessingGroup">
                  <wpg:wgp>
                    <wpg:cNvGrpSpPr/>
                    <wpg:grpSpPr>
                      <a:xfrm>
                        <a:off x="0" y="0"/>
                        <a:ext cx="419227" cy="442473"/>
                        <a:chOff x="0" y="0"/>
                        <a:chExt cx="419227" cy="442473"/>
                      </a:xfrm>
                    </wpg:grpSpPr>
                    <wps:wsp>
                      <wps:cNvPr id="78782" name="Shape 78782"/>
                      <wps:cNvSpPr/>
                      <wps:spPr>
                        <a:xfrm>
                          <a:off x="67437" y="35940"/>
                          <a:ext cx="325120" cy="334010"/>
                        </a:xfrm>
                        <a:custGeom>
                          <a:avLst/>
                          <a:gdLst/>
                          <a:ahLst/>
                          <a:cxnLst/>
                          <a:rect l="0" t="0" r="0" b="0"/>
                          <a:pathLst>
                            <a:path w="325120" h="334010">
                              <a:moveTo>
                                <a:pt x="0" y="334010"/>
                              </a:moveTo>
                              <a:lnTo>
                                <a:pt x="325120" y="334010"/>
                              </a:lnTo>
                              <a:lnTo>
                                <a:pt x="325120" y="0"/>
                              </a:lnTo>
                              <a:lnTo>
                                <a:pt x="0" y="0"/>
                              </a:lnTo>
                              <a:close/>
                            </a:path>
                          </a:pathLst>
                        </a:custGeom>
                        <a:ln w="9525" cap="flat">
                          <a:miter lim="127000"/>
                        </a:ln>
                      </wps:spPr>
                      <wps:style>
                        <a:lnRef idx="1">
                          <a:srgbClr val="943634"/>
                        </a:lnRef>
                        <a:fillRef idx="0">
                          <a:srgbClr val="000000">
                            <a:alpha val="0"/>
                          </a:srgbClr>
                        </a:fillRef>
                        <a:effectRef idx="0">
                          <a:scrgbClr r="0" g="0" b="0"/>
                        </a:effectRef>
                        <a:fontRef idx="none"/>
                      </wps:style>
                      <wps:bodyPr/>
                    </wps:wsp>
                    <wps:wsp>
                      <wps:cNvPr id="78783" name="Shape 78783"/>
                      <wps:cNvSpPr/>
                      <wps:spPr>
                        <a:xfrm>
                          <a:off x="67437" y="394715"/>
                          <a:ext cx="325120" cy="27305"/>
                        </a:xfrm>
                        <a:custGeom>
                          <a:avLst/>
                          <a:gdLst/>
                          <a:ahLst/>
                          <a:cxnLst/>
                          <a:rect l="0" t="0" r="0" b="0"/>
                          <a:pathLst>
                            <a:path w="325120" h="27305">
                              <a:moveTo>
                                <a:pt x="0" y="27305"/>
                              </a:moveTo>
                              <a:lnTo>
                                <a:pt x="325120" y="27305"/>
                              </a:lnTo>
                              <a:lnTo>
                                <a:pt x="325120" y="0"/>
                              </a:lnTo>
                              <a:lnTo>
                                <a:pt x="0" y="0"/>
                              </a:lnTo>
                              <a:close/>
                            </a:path>
                          </a:pathLst>
                        </a:custGeom>
                        <a:ln w="9525" cap="flat">
                          <a:miter lim="127000"/>
                        </a:ln>
                      </wps:spPr>
                      <wps:style>
                        <a:lnRef idx="1">
                          <a:srgbClr val="943634"/>
                        </a:lnRef>
                        <a:fillRef idx="0">
                          <a:srgbClr val="000000">
                            <a:alpha val="0"/>
                          </a:srgbClr>
                        </a:fillRef>
                        <a:effectRef idx="0">
                          <a:scrgbClr r="0" g="0" b="0"/>
                        </a:effectRef>
                        <a:fontRef idx="none"/>
                      </wps:style>
                      <wps:bodyPr/>
                    </wps:wsp>
                    <wps:wsp>
                      <wps:cNvPr id="80552" name="Shape 80552"/>
                      <wps:cNvSpPr/>
                      <wps:spPr>
                        <a:xfrm>
                          <a:off x="762" y="381"/>
                          <a:ext cx="418465" cy="438150"/>
                        </a:xfrm>
                        <a:custGeom>
                          <a:avLst/>
                          <a:gdLst/>
                          <a:ahLst/>
                          <a:cxnLst/>
                          <a:rect l="0" t="0" r="0" b="0"/>
                          <a:pathLst>
                            <a:path w="418465" h="438150">
                              <a:moveTo>
                                <a:pt x="0" y="0"/>
                              </a:moveTo>
                              <a:lnTo>
                                <a:pt x="418465" y="0"/>
                              </a:lnTo>
                              <a:lnTo>
                                <a:pt x="418465" y="438150"/>
                              </a:lnTo>
                              <a:lnTo>
                                <a:pt x="0" y="438150"/>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pic:pic xmlns:pic="http://schemas.openxmlformats.org/drawingml/2006/picture">
                      <pic:nvPicPr>
                        <pic:cNvPr id="78785" name="Picture 78785"/>
                        <pic:cNvPicPr/>
                      </pic:nvPicPr>
                      <pic:blipFill>
                        <a:blip r:embed="rId1"/>
                        <a:stretch>
                          <a:fillRect/>
                        </a:stretch>
                      </pic:blipFill>
                      <pic:spPr>
                        <a:xfrm>
                          <a:off x="0" y="0"/>
                          <a:ext cx="419100" cy="438912"/>
                        </a:xfrm>
                        <a:prstGeom prst="rect">
                          <a:avLst/>
                        </a:prstGeom>
                      </pic:spPr>
                    </pic:pic>
                    <wps:wsp>
                      <wps:cNvPr id="78786" name="Rectangle 78786"/>
                      <wps:cNvSpPr/>
                      <wps:spPr>
                        <a:xfrm>
                          <a:off x="249936" y="209321"/>
                          <a:ext cx="154353" cy="310092"/>
                        </a:xfrm>
                        <a:prstGeom prst="rect">
                          <a:avLst/>
                        </a:prstGeom>
                        <a:ln>
                          <a:noFill/>
                        </a:ln>
                      </wps:spPr>
                      <wps:txbx>
                        <w:txbxContent>
                          <w:p w14:paraId="76A0C44A" w14:textId="77777777" w:rsidR="00BE712C" w:rsidRDefault="00BE712C">
                            <w:pPr>
                              <w:spacing w:after="160" w:line="259" w:lineRule="auto"/>
                              <w:ind w:left="0" w:right="0" w:firstLine="0"/>
                              <w:jc w:val="left"/>
                            </w:pPr>
                            <w:r>
                              <w:fldChar w:fldCharType="begin"/>
                            </w:r>
                            <w:r>
                              <w:instrText xml:space="preserve"> PAGE   \* MERGEFORMAT </w:instrText>
                            </w:r>
                            <w:r>
                              <w:fldChar w:fldCharType="separate"/>
                            </w:r>
                            <w:r>
                              <w:rPr>
                                <w:b/>
                                <w:i/>
                                <w:color w:val="FFFFFF"/>
                                <w:sz w:val="36"/>
                              </w:rPr>
                              <w:t>1</w:t>
                            </w:r>
                            <w:r>
                              <w:rPr>
                                <w:b/>
                                <w:i/>
                                <w:color w:val="FFFFFF"/>
                                <w:sz w:val="36"/>
                              </w:rPr>
                              <w:fldChar w:fldCharType="end"/>
                            </w:r>
                          </w:p>
                        </w:txbxContent>
                      </wps:txbx>
                      <wps:bodyPr horzOverflow="overflow" vert="horz" lIns="0" tIns="0" rIns="0" bIns="0" rtlCol="0">
                        <a:noAutofit/>
                      </wps:bodyPr>
                    </wps:wsp>
                    <wps:wsp>
                      <wps:cNvPr id="78787" name="Rectangle 78787"/>
                      <wps:cNvSpPr/>
                      <wps:spPr>
                        <a:xfrm>
                          <a:off x="365760" y="209321"/>
                          <a:ext cx="68804" cy="310092"/>
                        </a:xfrm>
                        <a:prstGeom prst="rect">
                          <a:avLst/>
                        </a:prstGeom>
                        <a:ln>
                          <a:noFill/>
                        </a:ln>
                      </wps:spPr>
                      <wps:txbx>
                        <w:txbxContent>
                          <w:p w14:paraId="160049FD" w14:textId="77777777" w:rsidR="00BE712C" w:rsidRDefault="00BE712C">
                            <w:pPr>
                              <w:spacing w:after="160" w:line="259" w:lineRule="auto"/>
                              <w:ind w:left="0" w:right="0" w:firstLine="0"/>
                              <w:jc w:val="left"/>
                            </w:pPr>
                            <w:r>
                              <w:rPr>
                                <w:b/>
                                <w:i/>
                                <w:color w:val="FFFFFF"/>
                                <w:sz w:val="36"/>
                              </w:rPr>
                              <w:t xml:space="preserve"> </w:t>
                            </w:r>
                          </w:p>
                        </w:txbxContent>
                      </wps:txbx>
                      <wps:bodyPr horzOverflow="overflow" vert="horz" lIns="0" tIns="0" rIns="0" bIns="0" rtlCol="0">
                        <a:noAutofit/>
                      </wps:bodyPr>
                    </wps:wsp>
                  </wpg:wgp>
                </a:graphicData>
              </a:graphic>
            </wp:anchor>
          </w:drawing>
        </mc:Choice>
        <mc:Fallback>
          <w:pict>
            <v:group w14:anchorId="3370B935" id="Group 78781" o:spid="_x0000_s1033" style="position:absolute;left:0;text-align:left;margin-left:559.45pt;margin-top:738.7pt;width:33pt;height:34.85pt;z-index:251671552;mso-position-horizontal-relative:page;mso-position-vertical-relative:page" coordsize="419227,442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">
              <v:shape id="Shape 78782" o:spid="_x0000_s1034" style="position:absolute;left:67437;top:35940;width:325120;height:334010;visibility:visible;mso-wrap-style:square;v-text-anchor:top" coordsize="325120,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" path="m,334010r325120,l325120,,,,,334010xe" filled="f" strokecolor="#943634">
                <v:stroke miterlimit="83231f" joinstyle="miter"/>
                <v:path arrowok="t" textboxrect="0,0,325120,334010"/>
              </v:shape>
              <v:shape id="Shape 78783" o:spid="_x0000_s1035" style="position:absolute;left:67437;top:394715;width:325120;height:27305;visibility:visible;mso-wrap-style:square;v-text-anchor:top" coordsize="325120,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" path="m,27305r325120,l325120,,,,,27305xe" filled="f" strokecolor="#943634">
                <v:stroke miterlimit="83231f" joinstyle="miter"/>
                <v:path arrowok="t" textboxrect="0,0,325120,27305"/>
              </v:shape>
              <v:shape id="Shape 80552" o:spid="_x0000_s1036" style="position:absolute;left:762;top:381;width:418465;height:438150;visibility:visible;mso-wrap-style:square;v-text-anchor:top" coordsize="41846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" path="m,l418465,r,438150l,438150,,e" fillcolor="#548235" stroked="f" strokeweight="0">
                <v:stroke miterlimit="83231f" joinstyle="miter"/>
                <v:path arrowok="t" textboxrect="0,0,418465,4381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785" o:spid="_x0000_s1037" type="#_x0000_t75" style="position:absolute;width:419100;height:438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">
                <v:imagedata r:id="rId2" o:title=""/>
              </v:shape>
              <v:rect id="Rectangle 78786" o:spid="_x0000_s1038" style="position:absolute;left:249936;top:209321;width:154353;height:31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" filled="f" stroked="f">
                <v:textbox inset="0,0,0,0">
                  <w:txbxContent>
                    <w:p w14:paraId="76A0C44A" w14:textId="77777777" w:rsidR="00BE712C" w:rsidRDefault="00BE712C">
                      <w:pPr>
                        <w:spacing w:after="160" w:line="259" w:lineRule="auto"/>
                        <w:ind w:left="0" w:right="0" w:firstLine="0"/>
                        <w:jc w:val="left"/>
                      </w:pPr>
                      <w:r>
                        <w:fldChar w:fldCharType="begin"/>
                      </w:r>
                      <w:r>
                        <w:instrText xml:space="preserve"> PAGE   \* MERGEFORMAT </w:instrText>
                      </w:r>
                      <w:r>
                        <w:fldChar w:fldCharType="separate"/>
                      </w:r>
                      <w:r>
                        <w:rPr>
                          <w:b/>
                          <w:i/>
                          <w:color w:val="FFFFFF"/>
                          <w:sz w:val="36"/>
                        </w:rPr>
                        <w:t>1</w:t>
                      </w:r>
                      <w:r>
                        <w:rPr>
                          <w:b/>
                          <w:i/>
                          <w:color w:val="FFFFFF"/>
                          <w:sz w:val="36"/>
                        </w:rPr>
                        <w:fldChar w:fldCharType="end"/>
                      </w:r>
                    </w:p>
                  </w:txbxContent>
                </v:textbox>
              </v:rect>
              <v:rect id="Rectangle 78787" o:spid="_x0000_s1039" style="position:absolute;left:365760;top:209321;width:68804;height:31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" filled="f" stroked="f">
                <v:textbox inset="0,0,0,0">
                  <w:txbxContent>
                    <w:p w14:paraId="160049FD" w14:textId="77777777" w:rsidR="00BE712C" w:rsidRDefault="00BE712C">
                      <w:pPr>
                        <w:spacing w:after="160" w:line="259" w:lineRule="auto"/>
                        <w:ind w:left="0" w:right="0" w:firstLine="0"/>
                        <w:jc w:val="left"/>
                      </w:pPr>
                      <w:r>
                        <w:rPr>
                          <w:b/>
                          <w:i/>
                          <w:color w:val="FFFFFF"/>
                          <w:sz w:val="36"/>
                        </w:rPr>
                        <w:t xml:space="preserve"> </w:t>
                      </w:r>
                    </w:p>
                  </w:txbxContent>
                </v:textbox>
              </v:rect>
              <w10:wrap type="square" anchorx="page" anchory="page"/>
            </v:group>
          </w:pict>
        </mc:Fallback>
      </mc:AlternateContent>
    </w:r>
    <w:r>
      <w:rPr>
        <w:noProof/>
      </w:rPr>
      <w:drawing>
        <wp:anchor distT="0" distB="0" distL="114300" distR="114300" simplePos="0" relativeHeight="251672576" behindDoc="0" locked="0" layoutInCell="1" allowOverlap="0" wp14:anchorId="2883652A" wp14:editId="53CCB859">
          <wp:simplePos x="0" y="0"/>
          <wp:positionH relativeFrom="page">
            <wp:posOffset>539750</wp:posOffset>
          </wp:positionH>
          <wp:positionV relativeFrom="page">
            <wp:posOffset>9278963</wp:posOffset>
          </wp:positionV>
          <wp:extent cx="581660" cy="56959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a:stretch>
                    <a:fillRect/>
                  </a:stretch>
                </pic:blipFill>
                <pic:spPr>
                  <a:xfrm>
                    <a:off x="0" y="0"/>
                    <a:ext cx="581660" cy="569595"/>
                  </a:xfrm>
                  <a:prstGeom prst="rect">
                    <a:avLst/>
                  </a:prstGeom>
                </pic:spPr>
              </pic:pic>
            </a:graphicData>
          </a:graphic>
        </wp:anchor>
      </w:drawing>
    </w:r>
    <w:proofErr w:type="spellStart"/>
    <w:r>
      <w:rPr>
        <w:sz w:val="24"/>
      </w:rPr>
      <w:t>Asociaţia</w:t>
    </w:r>
    <w:proofErr w:type="spellEnd"/>
    <w:r>
      <w:rPr>
        <w:sz w:val="24"/>
      </w:rPr>
      <w:t xml:space="preserve"> Intercomunitară </w:t>
    </w:r>
    <w:proofErr w:type="spellStart"/>
    <w:r>
      <w:rPr>
        <w:b/>
        <w:sz w:val="24"/>
      </w:rPr>
      <w:t>Ţara</w:t>
    </w:r>
    <w:proofErr w:type="spellEnd"/>
    <w:r>
      <w:rPr>
        <w:b/>
        <w:sz w:val="24"/>
      </w:rPr>
      <w:t xml:space="preserve"> Zarandului</w:t>
    </w:r>
    <w:r>
      <w:rPr>
        <w:sz w:val="24"/>
      </w:rPr>
      <w:t xml:space="preserve"> </w:t>
    </w:r>
    <w:r>
      <w:rPr>
        <w:b/>
        <w:sz w:val="24"/>
      </w:rPr>
      <w:t>LEADER GAL</w:t>
    </w:r>
    <w:r>
      <w:rPr>
        <w:sz w:val="24"/>
      </w:rPr>
      <w:t xml:space="preserve"> </w:t>
    </w:r>
  </w:p>
  <w:p w14:paraId="07E1D962" w14:textId="77777777" w:rsidR="00BE712C" w:rsidRDefault="00BE712C">
    <w:pPr>
      <w:spacing w:after="0" w:line="240" w:lineRule="auto"/>
      <w:ind w:left="1752" w:right="0" w:hanging="250"/>
      <w:jc w:val="left"/>
    </w:pPr>
    <w:r>
      <w:rPr>
        <w:sz w:val="24"/>
      </w:rPr>
      <w:t xml:space="preserve">CIF 28212496, </w:t>
    </w:r>
    <w:proofErr w:type="spellStart"/>
    <w:r>
      <w:rPr>
        <w:sz w:val="24"/>
      </w:rPr>
      <w:t>Crişcior,Str</w:t>
    </w:r>
    <w:proofErr w:type="spellEnd"/>
    <w:r>
      <w:rPr>
        <w:sz w:val="24"/>
      </w:rPr>
      <w:t xml:space="preserve">. Monumentului, Nr. 18 tel/fax. 0254 616 917 www.tara-zarandului.ro, e-mail: </w:t>
    </w:r>
    <w:r>
      <w:rPr>
        <w:color w:val="0066CC"/>
        <w:sz w:val="24"/>
        <w:u w:val="single" w:color="0066CC"/>
      </w:rPr>
      <w:t>office@tara-zarandului.ro</w:t>
    </w:r>
    <w:r>
      <w:rPr>
        <w:sz w:val="24"/>
      </w:rPr>
      <w:t xml:space="preserve"> </w:t>
    </w:r>
  </w:p>
  <w:p w14:paraId="7E5D3B98" w14:textId="77777777" w:rsidR="00BE712C" w:rsidRDefault="00BE712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36C00" w14:textId="77777777" w:rsidR="008D024F" w:rsidRDefault="008D024F">
      <w:pPr>
        <w:spacing w:after="0" w:line="240" w:lineRule="auto"/>
      </w:pPr>
      <w:r>
        <w:separator/>
      </w:r>
    </w:p>
  </w:footnote>
  <w:footnote w:type="continuationSeparator" w:id="0">
    <w:p w14:paraId="21B9B761" w14:textId="77777777" w:rsidR="008D024F" w:rsidRDefault="008D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D894" w14:textId="77777777" w:rsidR="00BE712C" w:rsidRDefault="00BE712C">
    <w:pPr>
      <w:spacing w:after="0" w:line="259" w:lineRule="auto"/>
      <w:ind w:left="30" w:right="0" w:firstLine="0"/>
      <w:jc w:val="left"/>
    </w:pPr>
    <w:r>
      <w:rPr>
        <w:noProof/>
      </w:rPr>
      <mc:AlternateContent>
        <mc:Choice Requires="wpg">
          <w:drawing>
            <wp:anchor distT="0" distB="0" distL="114300" distR="114300" simplePos="0" relativeHeight="251658240" behindDoc="0" locked="0" layoutInCell="1" allowOverlap="1" wp14:anchorId="65508D64" wp14:editId="5E4D1742">
              <wp:simplePos x="0" y="0"/>
              <wp:positionH relativeFrom="page">
                <wp:posOffset>933450</wp:posOffset>
              </wp:positionH>
              <wp:positionV relativeFrom="page">
                <wp:posOffset>459054</wp:posOffset>
              </wp:positionV>
              <wp:extent cx="3257550" cy="752526"/>
              <wp:effectExtent l="0" t="0" r="0" b="0"/>
              <wp:wrapSquare wrapText="bothSides"/>
              <wp:docPr id="78882" name="Group 78882"/>
              <wp:cNvGraphicFramePr/>
              <a:graphic xmlns:a="http://schemas.openxmlformats.org/drawingml/2006/main">
                <a:graphicData uri="http://schemas.microsoft.com/office/word/2010/wordprocessingGroup">
                  <wpg:wgp>
                    <wpg:cNvGrpSpPr/>
                    <wpg:grpSpPr>
                      <a:xfrm>
                        <a:off x="0" y="0"/>
                        <a:ext cx="3257550" cy="752526"/>
                        <a:chOff x="0" y="0"/>
                        <a:chExt cx="3257550" cy="752526"/>
                      </a:xfrm>
                    </wpg:grpSpPr>
                    <pic:pic xmlns:pic="http://schemas.openxmlformats.org/drawingml/2006/picture">
                      <pic:nvPicPr>
                        <pic:cNvPr id="78884" name="Picture 78884"/>
                        <pic:cNvPicPr/>
                      </pic:nvPicPr>
                      <pic:blipFill>
                        <a:blip r:embed="rId1"/>
                        <a:stretch>
                          <a:fillRect/>
                        </a:stretch>
                      </pic:blipFill>
                      <pic:spPr>
                        <a:xfrm>
                          <a:off x="1219200" y="51"/>
                          <a:ext cx="2038350" cy="752475"/>
                        </a:xfrm>
                        <a:prstGeom prst="rect">
                          <a:avLst/>
                        </a:prstGeom>
                      </pic:spPr>
                    </pic:pic>
                    <pic:pic xmlns:pic="http://schemas.openxmlformats.org/drawingml/2006/picture">
                      <pic:nvPicPr>
                        <pic:cNvPr id="78883" name="Picture 78883"/>
                        <pic:cNvPicPr/>
                      </pic:nvPicPr>
                      <pic:blipFill>
                        <a:blip r:embed="rId2"/>
                        <a:stretch>
                          <a:fillRect/>
                        </a:stretch>
                      </pic:blipFill>
                      <pic:spPr>
                        <a:xfrm>
                          <a:off x="0" y="0"/>
                          <a:ext cx="925195" cy="675818"/>
                        </a:xfrm>
                        <a:prstGeom prst="rect">
                          <a:avLst/>
                        </a:prstGeom>
                      </pic:spPr>
                    </pic:pic>
                  </wpg:wgp>
                </a:graphicData>
              </a:graphic>
            </wp:anchor>
          </w:drawing>
        </mc:Choice>
        <mc:Fallback xmlns:a="http://schemas.openxmlformats.org/drawingml/2006/main">
          <w:pict>
            <v:group id="Group 78882" style="width:256.5pt;height:59.254pt;position:absolute;mso-position-horizontal-relative:page;mso-position-horizontal:absolute;margin-left:73.5pt;mso-position-vertical-relative:page;margin-top:36.146pt;" coordsize="32575,7525">
              <v:shape id="Picture 78884" style="position:absolute;width:20383;height:7524;left:12192;top:0;" filled="f">
                <v:imagedata r:id="rId38"/>
              </v:shape>
              <v:shape id="Picture 78883" style="position:absolute;width:9251;height:6758;left:0;top:0;" filled="f">
                <v:imagedata r:id="rId39"/>
              </v:shape>
              <w10:wrap type="square"/>
            </v:group>
          </w:pict>
        </mc:Fallback>
      </mc:AlternateContent>
    </w:r>
    <w:r>
      <w:rPr>
        <w:noProof/>
      </w:rPr>
      <w:drawing>
        <wp:anchor distT="0" distB="0" distL="114300" distR="114300" simplePos="0" relativeHeight="251659264" behindDoc="0" locked="0" layoutInCell="1" allowOverlap="0" wp14:anchorId="4E822853" wp14:editId="7251E0D3">
          <wp:simplePos x="0" y="0"/>
          <wp:positionH relativeFrom="page">
            <wp:posOffset>4601464</wp:posOffset>
          </wp:positionH>
          <wp:positionV relativeFrom="page">
            <wp:posOffset>459156</wp:posOffset>
          </wp:positionV>
          <wp:extent cx="941705" cy="676224"/>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0"/>
                  <a:stretch>
                    <a:fillRect/>
                  </a:stretch>
                </pic:blipFill>
                <pic:spPr>
                  <a:xfrm>
                    <a:off x="0" y="0"/>
                    <a:ext cx="941705" cy="676224"/>
                  </a:xfrm>
                  <a:prstGeom prst="rect">
                    <a:avLst/>
                  </a:prstGeom>
                </pic:spPr>
              </pic:pic>
            </a:graphicData>
          </a:graphic>
        </wp:anchor>
      </w:drawing>
    </w:r>
    <w:r>
      <w:rPr>
        <w:noProof/>
      </w:rPr>
      <w:drawing>
        <wp:anchor distT="0" distB="0" distL="114300" distR="114300" simplePos="0" relativeHeight="251660288" behindDoc="0" locked="0" layoutInCell="1" allowOverlap="0" wp14:anchorId="4A2AF557" wp14:editId="6D12D9A7">
          <wp:simplePos x="0" y="0"/>
          <wp:positionH relativeFrom="page">
            <wp:posOffset>6111621</wp:posOffset>
          </wp:positionH>
          <wp:positionV relativeFrom="page">
            <wp:posOffset>449631</wp:posOffset>
          </wp:positionV>
          <wp:extent cx="704850" cy="680542"/>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1"/>
                  <a:stretch>
                    <a:fillRect/>
                  </a:stretch>
                </pic:blipFill>
                <pic:spPr>
                  <a:xfrm>
                    <a:off x="0" y="0"/>
                    <a:ext cx="704850" cy="680542"/>
                  </a:xfrm>
                  <a:prstGeom prst="rect">
                    <a:avLst/>
                  </a:prstGeom>
                </pic:spPr>
              </pic:pic>
            </a:graphicData>
          </a:graphic>
        </wp:anchor>
      </w:drawing>
    </w:r>
    <w:r>
      <w:t xml:space="preserve">                                                                                                         </w:t>
    </w:r>
  </w:p>
  <w:p w14:paraId="46ED7DCE" w14:textId="77777777" w:rsidR="00BE712C" w:rsidRDefault="00BE712C">
    <w:pPr>
      <w:spacing w:after="0" w:line="259" w:lineRule="auto"/>
      <w:ind w:left="1486" w:right="0" w:firstLine="0"/>
      <w:jc w:val="left"/>
    </w:pPr>
    <w:r>
      <w:rPr>
        <w:b/>
        <w:color w:val="538135"/>
        <w:sz w:val="28"/>
      </w:rPr>
      <w:t xml:space="preserve">ASOCIAŢIA INTERCOMUNITARĂ  ,, ŢARA ZARANDULUI”  </w:t>
    </w:r>
  </w:p>
  <w:p w14:paraId="20003216" w14:textId="77777777" w:rsidR="00BE712C" w:rsidRDefault="00BE712C">
    <w:pPr>
      <w:spacing w:after="0" w:line="259" w:lineRule="auto"/>
      <w:ind w:left="0" w:right="572" w:firstLine="0"/>
      <w:jc w:val="center"/>
    </w:pPr>
    <w:r>
      <w:rPr>
        <w:b/>
        <w:color w:val="538135"/>
        <w:sz w:val="28"/>
      </w:rPr>
      <w:t>LEADER GAL</w:t>
    </w:r>
    <w:r>
      <w:rPr>
        <w:color w:val="538135"/>
        <w:sz w:val="28"/>
      </w:rPr>
      <w:t xml:space="preserve"> </w:t>
    </w:r>
  </w:p>
  <w:p w14:paraId="428E3F33" w14:textId="77777777" w:rsidR="00BE712C" w:rsidRDefault="00BE712C">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A863" w14:textId="77777777" w:rsidR="00BE712C" w:rsidRDefault="00BE712C" w:rsidP="00A30DB5">
    <w:pPr>
      <w:spacing w:after="0" w:line="259" w:lineRule="auto"/>
      <w:ind w:left="0" w:right="0" w:firstLine="0"/>
      <w:jc w:val="left"/>
    </w:pPr>
    <w:r>
      <w:rPr>
        <w:noProof/>
      </w:rPr>
      <w:drawing>
        <wp:anchor distT="0" distB="0" distL="114300" distR="114300" simplePos="0" relativeHeight="251663360" behindDoc="0" locked="0" layoutInCell="1" allowOverlap="0" wp14:anchorId="0734CDB6" wp14:editId="0FC48447">
          <wp:simplePos x="0" y="0"/>
          <wp:positionH relativeFrom="margin">
            <wp:posOffset>5905500</wp:posOffset>
          </wp:positionH>
          <wp:positionV relativeFrom="page">
            <wp:posOffset>125730</wp:posOffset>
          </wp:positionV>
          <wp:extent cx="704850" cy="680542"/>
          <wp:effectExtent l="0" t="0" r="0" b="5715"/>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704850" cy="680542"/>
                  </a:xfrm>
                  <a:prstGeom prst="rect">
                    <a:avLst/>
                  </a:prstGeom>
                </pic:spPr>
              </pic:pic>
            </a:graphicData>
          </a:graphic>
        </wp:anchor>
      </w:drawing>
    </w:r>
    <w:r>
      <w:rPr>
        <w:noProof/>
      </w:rPr>
      <w:drawing>
        <wp:anchor distT="0" distB="0" distL="114300" distR="114300" simplePos="0" relativeHeight="251662336" behindDoc="0" locked="0" layoutInCell="1" allowOverlap="0" wp14:anchorId="01136460" wp14:editId="5FFE5C6A">
          <wp:simplePos x="0" y="0"/>
          <wp:positionH relativeFrom="page">
            <wp:posOffset>5382260</wp:posOffset>
          </wp:positionH>
          <wp:positionV relativeFrom="page">
            <wp:posOffset>66675</wp:posOffset>
          </wp:positionV>
          <wp:extent cx="941705" cy="676224"/>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stretch>
                    <a:fillRect/>
                  </a:stretch>
                </pic:blipFill>
                <pic:spPr>
                  <a:xfrm>
                    <a:off x="0" y="0"/>
                    <a:ext cx="941705" cy="676224"/>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14:anchorId="3C2C286C" wp14:editId="05179B58">
              <wp:simplePos x="0" y="0"/>
              <wp:positionH relativeFrom="page">
                <wp:posOffset>266700</wp:posOffset>
              </wp:positionH>
              <wp:positionV relativeFrom="page">
                <wp:posOffset>114300</wp:posOffset>
              </wp:positionV>
              <wp:extent cx="3228975" cy="752475"/>
              <wp:effectExtent l="0" t="0" r="9525" b="9525"/>
              <wp:wrapSquare wrapText="bothSides"/>
              <wp:docPr id="78816" name="Group 78816"/>
              <wp:cNvGraphicFramePr/>
              <a:graphic xmlns:a="http://schemas.openxmlformats.org/drawingml/2006/main">
                <a:graphicData uri="http://schemas.microsoft.com/office/word/2010/wordprocessingGroup">
                  <wpg:wgp>
                    <wpg:cNvGrpSpPr/>
                    <wpg:grpSpPr>
                      <a:xfrm>
                        <a:off x="0" y="0"/>
                        <a:ext cx="3228975" cy="752475"/>
                        <a:chOff x="-657225" y="-114249"/>
                        <a:chExt cx="3171825" cy="752475"/>
                      </a:xfrm>
                    </wpg:grpSpPr>
                    <pic:pic xmlns:pic="http://schemas.openxmlformats.org/drawingml/2006/picture">
                      <pic:nvPicPr>
                        <pic:cNvPr id="78818" name="Picture 78818"/>
                        <pic:cNvPicPr/>
                      </pic:nvPicPr>
                      <pic:blipFill>
                        <a:blip r:embed="rId3"/>
                        <a:stretch>
                          <a:fillRect/>
                        </a:stretch>
                      </pic:blipFill>
                      <pic:spPr>
                        <a:xfrm>
                          <a:off x="476250" y="-114249"/>
                          <a:ext cx="2038350" cy="752475"/>
                        </a:xfrm>
                        <a:prstGeom prst="rect">
                          <a:avLst/>
                        </a:prstGeom>
                      </pic:spPr>
                    </pic:pic>
                    <pic:pic xmlns:pic="http://schemas.openxmlformats.org/drawingml/2006/picture">
                      <pic:nvPicPr>
                        <pic:cNvPr id="78817" name="Picture 78817"/>
                        <pic:cNvPicPr/>
                      </pic:nvPicPr>
                      <pic:blipFill>
                        <a:blip r:embed="rId4"/>
                        <a:stretch>
                          <a:fillRect/>
                        </a:stretch>
                      </pic:blipFill>
                      <pic:spPr>
                        <a:xfrm>
                          <a:off x="-657225" y="-47625"/>
                          <a:ext cx="925195" cy="6758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EA6228" id="Group 78816" o:spid="_x0000_s1026" style="position:absolute;margin-left:21pt;margin-top:9pt;width:254.25pt;height:59.25pt;z-index:251661312;mso-position-horizontal-relative:page;mso-position-vertical-relative:page;mso-width-relative:margin;mso-height-relative:margin" coordorigin="-6572,-1142" coordsize="31718,7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818" o:spid="_x0000_s1027" type="#_x0000_t75" style="position:absolute;left:4762;top:-1142;width:20384;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">
                <v:imagedata r:id="rId5" o:title=""/>
              </v:shape>
              <v:shape id="Picture 78817" o:spid="_x0000_s1028" type="#_x0000_t75" style="position:absolute;left:-6572;top:-476;width:9251;height:6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">
                <v:imagedata r:id="rId6" o:title=""/>
              </v:shape>
              <w10:wrap type="square" anchorx="page" anchory="page"/>
            </v:group>
          </w:pict>
        </mc:Fallback>
      </mc:AlternateContent>
    </w:r>
    <w:r>
      <w:t xml:space="preserve">     </w:t>
    </w:r>
    <w:r>
      <w:rPr>
        <w:noProof/>
      </w:rPr>
      <w:drawing>
        <wp:inline distT="0" distB="0" distL="0" distR="0" wp14:anchorId="75AF25DB" wp14:editId="5B4C26D0">
          <wp:extent cx="1179195" cy="5334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299" cy="536613"/>
                  </a:xfrm>
                  <a:prstGeom prst="rect">
                    <a:avLst/>
                  </a:prstGeom>
                </pic:spPr>
              </pic:pic>
            </a:graphicData>
          </a:graphic>
        </wp:inline>
      </w:drawing>
    </w:r>
    <w:r>
      <w:t xml:space="preserve">                                                                                                 </w:t>
    </w:r>
  </w:p>
  <w:p w14:paraId="3DB4A5BF" w14:textId="77777777" w:rsidR="00BE712C" w:rsidRDefault="00BE712C">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CA1B" w14:textId="77777777" w:rsidR="00BE712C" w:rsidRDefault="00BE712C">
    <w:pPr>
      <w:spacing w:after="0" w:line="259" w:lineRule="auto"/>
      <w:ind w:left="30" w:right="0" w:firstLine="0"/>
      <w:jc w:val="left"/>
    </w:pPr>
    <w:r>
      <w:rPr>
        <w:noProof/>
      </w:rPr>
      <mc:AlternateContent>
        <mc:Choice Requires="wpg">
          <w:drawing>
            <wp:anchor distT="0" distB="0" distL="114300" distR="114300" simplePos="0" relativeHeight="251664384" behindDoc="0" locked="0" layoutInCell="1" allowOverlap="1" wp14:anchorId="57C92A2B" wp14:editId="5B63897D">
              <wp:simplePos x="0" y="0"/>
              <wp:positionH relativeFrom="page">
                <wp:posOffset>933450</wp:posOffset>
              </wp:positionH>
              <wp:positionV relativeFrom="page">
                <wp:posOffset>459054</wp:posOffset>
              </wp:positionV>
              <wp:extent cx="3257550" cy="752526"/>
              <wp:effectExtent l="0" t="0" r="0" b="0"/>
              <wp:wrapSquare wrapText="bothSides"/>
              <wp:docPr id="78750" name="Group 78750"/>
              <wp:cNvGraphicFramePr/>
              <a:graphic xmlns:a="http://schemas.openxmlformats.org/drawingml/2006/main">
                <a:graphicData uri="http://schemas.microsoft.com/office/word/2010/wordprocessingGroup">
                  <wpg:wgp>
                    <wpg:cNvGrpSpPr/>
                    <wpg:grpSpPr>
                      <a:xfrm>
                        <a:off x="0" y="0"/>
                        <a:ext cx="3257550" cy="752526"/>
                        <a:chOff x="0" y="0"/>
                        <a:chExt cx="3257550" cy="752526"/>
                      </a:xfrm>
                    </wpg:grpSpPr>
                    <pic:pic xmlns:pic="http://schemas.openxmlformats.org/drawingml/2006/picture">
                      <pic:nvPicPr>
                        <pic:cNvPr id="78752" name="Picture 78752"/>
                        <pic:cNvPicPr/>
                      </pic:nvPicPr>
                      <pic:blipFill>
                        <a:blip r:embed="rId1"/>
                        <a:stretch>
                          <a:fillRect/>
                        </a:stretch>
                      </pic:blipFill>
                      <pic:spPr>
                        <a:xfrm>
                          <a:off x="1219200" y="51"/>
                          <a:ext cx="2038350" cy="752475"/>
                        </a:xfrm>
                        <a:prstGeom prst="rect">
                          <a:avLst/>
                        </a:prstGeom>
                      </pic:spPr>
                    </pic:pic>
                    <pic:pic xmlns:pic="http://schemas.openxmlformats.org/drawingml/2006/picture">
                      <pic:nvPicPr>
                        <pic:cNvPr id="78751" name="Picture 78751"/>
                        <pic:cNvPicPr/>
                      </pic:nvPicPr>
                      <pic:blipFill>
                        <a:blip r:embed="rId2"/>
                        <a:stretch>
                          <a:fillRect/>
                        </a:stretch>
                      </pic:blipFill>
                      <pic:spPr>
                        <a:xfrm>
                          <a:off x="0" y="0"/>
                          <a:ext cx="925195" cy="675818"/>
                        </a:xfrm>
                        <a:prstGeom prst="rect">
                          <a:avLst/>
                        </a:prstGeom>
                      </pic:spPr>
                    </pic:pic>
                  </wpg:wgp>
                </a:graphicData>
              </a:graphic>
            </wp:anchor>
          </w:drawing>
        </mc:Choice>
        <mc:Fallback xmlns:a="http://schemas.openxmlformats.org/drawingml/2006/main">
          <w:pict>
            <v:group id="Group 78750" style="width:256.5pt;height:59.254pt;position:absolute;mso-position-horizontal-relative:page;mso-position-horizontal:absolute;margin-left:73.5pt;mso-position-vertical-relative:page;margin-top:36.146pt;" coordsize="32575,7525">
              <v:shape id="Picture 78752" style="position:absolute;width:20383;height:7524;left:12192;top:0;" filled="f">
                <v:imagedata r:id="rId38"/>
              </v:shape>
              <v:shape id="Picture 78751" style="position:absolute;width:9251;height:6758;left:0;top:0;" filled="f">
                <v:imagedata r:id="rId39"/>
              </v:shape>
              <w10:wrap type="square"/>
            </v:group>
          </w:pict>
        </mc:Fallback>
      </mc:AlternateContent>
    </w:r>
    <w:r>
      <w:rPr>
        <w:noProof/>
      </w:rPr>
      <w:drawing>
        <wp:anchor distT="0" distB="0" distL="114300" distR="114300" simplePos="0" relativeHeight="251665408" behindDoc="0" locked="0" layoutInCell="1" allowOverlap="0" wp14:anchorId="149E6065" wp14:editId="1AE4D052">
          <wp:simplePos x="0" y="0"/>
          <wp:positionH relativeFrom="page">
            <wp:posOffset>4601464</wp:posOffset>
          </wp:positionH>
          <wp:positionV relativeFrom="page">
            <wp:posOffset>459156</wp:posOffset>
          </wp:positionV>
          <wp:extent cx="941705" cy="676224"/>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0"/>
                  <a:stretch>
                    <a:fillRect/>
                  </a:stretch>
                </pic:blipFill>
                <pic:spPr>
                  <a:xfrm>
                    <a:off x="0" y="0"/>
                    <a:ext cx="941705" cy="676224"/>
                  </a:xfrm>
                  <a:prstGeom prst="rect">
                    <a:avLst/>
                  </a:prstGeom>
                </pic:spPr>
              </pic:pic>
            </a:graphicData>
          </a:graphic>
        </wp:anchor>
      </w:drawing>
    </w:r>
    <w:r>
      <w:rPr>
        <w:noProof/>
      </w:rPr>
      <w:drawing>
        <wp:anchor distT="0" distB="0" distL="114300" distR="114300" simplePos="0" relativeHeight="251666432" behindDoc="0" locked="0" layoutInCell="1" allowOverlap="0" wp14:anchorId="57189428" wp14:editId="64F8AF7A">
          <wp:simplePos x="0" y="0"/>
          <wp:positionH relativeFrom="page">
            <wp:posOffset>6111621</wp:posOffset>
          </wp:positionH>
          <wp:positionV relativeFrom="page">
            <wp:posOffset>449631</wp:posOffset>
          </wp:positionV>
          <wp:extent cx="704850" cy="680542"/>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1"/>
                  <a:stretch>
                    <a:fillRect/>
                  </a:stretch>
                </pic:blipFill>
                <pic:spPr>
                  <a:xfrm>
                    <a:off x="0" y="0"/>
                    <a:ext cx="704850" cy="680542"/>
                  </a:xfrm>
                  <a:prstGeom prst="rect">
                    <a:avLst/>
                  </a:prstGeom>
                </pic:spPr>
              </pic:pic>
            </a:graphicData>
          </a:graphic>
        </wp:anchor>
      </w:drawing>
    </w:r>
    <w:r>
      <w:t xml:space="preserve">                                                                                                         </w:t>
    </w:r>
  </w:p>
  <w:p w14:paraId="527F5E0D" w14:textId="77777777" w:rsidR="00BE712C" w:rsidRDefault="00BE712C">
    <w:pPr>
      <w:spacing w:after="0" w:line="259" w:lineRule="auto"/>
      <w:ind w:left="1486" w:right="0" w:firstLine="0"/>
      <w:jc w:val="left"/>
    </w:pPr>
    <w:r>
      <w:rPr>
        <w:b/>
        <w:color w:val="538135"/>
        <w:sz w:val="28"/>
      </w:rPr>
      <w:t xml:space="preserve">ASOCIAŢIA INTERCOMUNITARĂ  ,, ŢARA ZARANDULUI”  </w:t>
    </w:r>
  </w:p>
  <w:p w14:paraId="7B47F674" w14:textId="77777777" w:rsidR="00BE712C" w:rsidRDefault="00BE712C">
    <w:pPr>
      <w:spacing w:after="0" w:line="259" w:lineRule="auto"/>
      <w:ind w:left="0" w:right="572" w:firstLine="0"/>
      <w:jc w:val="center"/>
    </w:pPr>
    <w:r>
      <w:rPr>
        <w:b/>
        <w:color w:val="538135"/>
        <w:sz w:val="28"/>
      </w:rPr>
      <w:t>LEADER GAL</w:t>
    </w:r>
    <w:r>
      <w:rPr>
        <w:color w:val="538135"/>
        <w:sz w:val="28"/>
      </w:rPr>
      <w:t xml:space="preserve"> </w:t>
    </w:r>
  </w:p>
  <w:p w14:paraId="12C6C943" w14:textId="77777777" w:rsidR="00BE712C" w:rsidRDefault="00BE712C">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299"/>
    <w:multiLevelType w:val="hybridMultilevel"/>
    <w:tmpl w:val="8E96A8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86302B"/>
    <w:multiLevelType w:val="hybridMultilevel"/>
    <w:tmpl w:val="A0E624DE"/>
    <w:lvl w:ilvl="0" w:tplc="EA208D0C">
      <w:start w:val="1"/>
      <w:numFmt w:val="lowerLetter"/>
      <w:lvlText w:val="%1)"/>
      <w:lvlJc w:val="left"/>
      <w:pPr>
        <w:ind w:left="917" w:hanging="360"/>
      </w:pPr>
      <w:rPr>
        <w:rFonts w:hint="default"/>
      </w:rPr>
    </w:lvl>
    <w:lvl w:ilvl="1" w:tplc="04180019" w:tentative="1">
      <w:start w:val="1"/>
      <w:numFmt w:val="lowerLetter"/>
      <w:lvlText w:val="%2."/>
      <w:lvlJc w:val="left"/>
      <w:pPr>
        <w:ind w:left="1637" w:hanging="360"/>
      </w:pPr>
    </w:lvl>
    <w:lvl w:ilvl="2" w:tplc="0418001B" w:tentative="1">
      <w:start w:val="1"/>
      <w:numFmt w:val="lowerRoman"/>
      <w:lvlText w:val="%3."/>
      <w:lvlJc w:val="right"/>
      <w:pPr>
        <w:ind w:left="2357" w:hanging="180"/>
      </w:pPr>
    </w:lvl>
    <w:lvl w:ilvl="3" w:tplc="0418000F" w:tentative="1">
      <w:start w:val="1"/>
      <w:numFmt w:val="decimal"/>
      <w:lvlText w:val="%4."/>
      <w:lvlJc w:val="left"/>
      <w:pPr>
        <w:ind w:left="3077" w:hanging="360"/>
      </w:pPr>
    </w:lvl>
    <w:lvl w:ilvl="4" w:tplc="04180019" w:tentative="1">
      <w:start w:val="1"/>
      <w:numFmt w:val="lowerLetter"/>
      <w:lvlText w:val="%5."/>
      <w:lvlJc w:val="left"/>
      <w:pPr>
        <w:ind w:left="3797" w:hanging="360"/>
      </w:pPr>
    </w:lvl>
    <w:lvl w:ilvl="5" w:tplc="0418001B" w:tentative="1">
      <w:start w:val="1"/>
      <w:numFmt w:val="lowerRoman"/>
      <w:lvlText w:val="%6."/>
      <w:lvlJc w:val="right"/>
      <w:pPr>
        <w:ind w:left="4517" w:hanging="180"/>
      </w:pPr>
    </w:lvl>
    <w:lvl w:ilvl="6" w:tplc="0418000F" w:tentative="1">
      <w:start w:val="1"/>
      <w:numFmt w:val="decimal"/>
      <w:lvlText w:val="%7."/>
      <w:lvlJc w:val="left"/>
      <w:pPr>
        <w:ind w:left="5237" w:hanging="360"/>
      </w:pPr>
    </w:lvl>
    <w:lvl w:ilvl="7" w:tplc="04180019" w:tentative="1">
      <w:start w:val="1"/>
      <w:numFmt w:val="lowerLetter"/>
      <w:lvlText w:val="%8."/>
      <w:lvlJc w:val="left"/>
      <w:pPr>
        <w:ind w:left="5957" w:hanging="360"/>
      </w:pPr>
    </w:lvl>
    <w:lvl w:ilvl="8" w:tplc="0418001B" w:tentative="1">
      <w:start w:val="1"/>
      <w:numFmt w:val="lowerRoman"/>
      <w:lvlText w:val="%9."/>
      <w:lvlJc w:val="right"/>
      <w:pPr>
        <w:ind w:left="6677" w:hanging="180"/>
      </w:pPr>
    </w:lvl>
  </w:abstractNum>
  <w:abstractNum w:abstractNumId="2" w15:restartNumberingAfterBreak="0">
    <w:nsid w:val="04D46B07"/>
    <w:multiLevelType w:val="multilevel"/>
    <w:tmpl w:val="69BE2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9C2DBC"/>
    <w:multiLevelType w:val="multilevel"/>
    <w:tmpl w:val="942A7F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71FCA"/>
    <w:multiLevelType w:val="multilevel"/>
    <w:tmpl w:val="A06CE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7D0985"/>
    <w:multiLevelType w:val="multilevel"/>
    <w:tmpl w:val="C87E27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A0732BA"/>
    <w:multiLevelType w:val="hybridMultilevel"/>
    <w:tmpl w:val="DCEAB04C"/>
    <w:lvl w:ilvl="0" w:tplc="0418000B">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7" w15:restartNumberingAfterBreak="0">
    <w:nsid w:val="1E914FDC"/>
    <w:multiLevelType w:val="multilevel"/>
    <w:tmpl w:val="F7562D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E55E2E"/>
    <w:multiLevelType w:val="multilevel"/>
    <w:tmpl w:val="34C82CD8"/>
    <w:lvl w:ilvl="0">
      <w:start w:val="1"/>
      <w:numFmt w:val="decimal"/>
      <w:lvlText w:val="%1."/>
      <w:lvlJc w:val="left"/>
      <w:pPr>
        <w:ind w:left="720" w:hanging="360"/>
      </w:pPr>
      <w:rPr>
        <w:b/>
        <w:bCs/>
      </w:rPr>
    </w:lvl>
    <w:lvl w:ilvl="1">
      <w:numFmt w:val="bullet"/>
      <w:lvlText w:val=""/>
      <w:lvlJc w:val="left"/>
      <w:pPr>
        <w:ind w:left="1069" w:hanging="360"/>
      </w:pPr>
      <w:rPr>
        <w:rFonts w:ascii="Symbol" w:hAnsi="Symbol"/>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5BA1046"/>
    <w:multiLevelType w:val="multilevel"/>
    <w:tmpl w:val="0EFAD28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4D756F"/>
    <w:multiLevelType w:val="multilevel"/>
    <w:tmpl w:val="F2A401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B7F08"/>
    <w:multiLevelType w:val="hybridMultilevel"/>
    <w:tmpl w:val="614AE2DA"/>
    <w:lvl w:ilvl="0" w:tplc="50949A0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461AA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A6F9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F492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5082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A671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AA96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587D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EA7F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E6128F"/>
    <w:multiLevelType w:val="multilevel"/>
    <w:tmpl w:val="63CCF796"/>
    <w:lvl w:ilvl="0">
      <w:start w:val="3"/>
      <w:numFmt w:val="decimal"/>
      <w:lvlText w:val="%1"/>
      <w:lvlJc w:val="left"/>
      <w:pPr>
        <w:ind w:left="435" w:hanging="435"/>
      </w:pPr>
      <w:rPr>
        <w:rFonts w:hint="default"/>
      </w:rPr>
    </w:lvl>
    <w:lvl w:ilvl="1">
      <w:start w:val="1"/>
      <w:numFmt w:val="decimal"/>
      <w:lvlText w:val="%1.%2"/>
      <w:lvlJc w:val="left"/>
      <w:pPr>
        <w:ind w:left="430" w:hanging="435"/>
      </w:pPr>
      <w:rPr>
        <w:rFonts w:hint="default"/>
      </w:rPr>
    </w:lvl>
    <w:lvl w:ilvl="2">
      <w:start w:val="6"/>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13" w15:restartNumberingAfterBreak="0">
    <w:nsid w:val="41342946"/>
    <w:multiLevelType w:val="multilevel"/>
    <w:tmpl w:val="3896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70A0A00"/>
    <w:multiLevelType w:val="hybridMultilevel"/>
    <w:tmpl w:val="AFA27F94"/>
    <w:lvl w:ilvl="0" w:tplc="ED08020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F293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ADC8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C5A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41A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B65F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A37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4FE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0E2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8E492D"/>
    <w:multiLevelType w:val="multilevel"/>
    <w:tmpl w:val="34061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300F25"/>
    <w:multiLevelType w:val="hybridMultilevel"/>
    <w:tmpl w:val="467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14374D"/>
    <w:multiLevelType w:val="multilevel"/>
    <w:tmpl w:val="A57E64AC"/>
    <w:lvl w:ilvl="0">
      <w:numFmt w:val="bullet"/>
      <w:lvlText w:val="•"/>
      <w:lvlJc w:val="left"/>
      <w:pPr>
        <w:ind w:left="1080" w:hanging="72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91F34D6"/>
    <w:multiLevelType w:val="hybridMultilevel"/>
    <w:tmpl w:val="43A2056E"/>
    <w:lvl w:ilvl="0" w:tplc="04180001">
      <w:start w:val="1"/>
      <w:numFmt w:val="bullet"/>
      <w:lvlText w:val=""/>
      <w:lvlJc w:val="left"/>
      <w:pPr>
        <w:ind w:left="12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C287F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90041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5805D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0C111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E4BC5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569A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8637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EC1E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6D1989"/>
    <w:multiLevelType w:val="hybridMultilevel"/>
    <w:tmpl w:val="0596C5C4"/>
    <w:lvl w:ilvl="0" w:tplc="04180001">
      <w:start w:val="1"/>
      <w:numFmt w:val="bullet"/>
      <w:lvlText w:val=""/>
      <w:lvlJc w:val="left"/>
      <w:pPr>
        <w:ind w:left="12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EBCC2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6005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104A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6EB4F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847F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E4C9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E6113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D67C2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FB42D2"/>
    <w:multiLevelType w:val="multilevel"/>
    <w:tmpl w:val="4B8A5A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8A1D36"/>
    <w:multiLevelType w:val="multilevel"/>
    <w:tmpl w:val="8F24F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D55663"/>
    <w:multiLevelType w:val="multilevel"/>
    <w:tmpl w:val="B2DE7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70208CA"/>
    <w:multiLevelType w:val="multilevel"/>
    <w:tmpl w:val="A3383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013B63"/>
    <w:multiLevelType w:val="hybridMultilevel"/>
    <w:tmpl w:val="C4E63F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915754"/>
    <w:multiLevelType w:val="multilevel"/>
    <w:tmpl w:val="08EE0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2"/>
  </w:num>
  <w:num w:numId="3">
    <w:abstractNumId w:val="17"/>
  </w:num>
  <w:num w:numId="4">
    <w:abstractNumId w:val="20"/>
  </w:num>
  <w:num w:numId="5">
    <w:abstractNumId w:val="5"/>
  </w:num>
  <w:num w:numId="6">
    <w:abstractNumId w:val="7"/>
  </w:num>
  <w:num w:numId="7">
    <w:abstractNumId w:val="15"/>
  </w:num>
  <w:num w:numId="8">
    <w:abstractNumId w:val="4"/>
  </w:num>
  <w:num w:numId="9">
    <w:abstractNumId w:val="22"/>
  </w:num>
  <w:num w:numId="10">
    <w:abstractNumId w:val="21"/>
  </w:num>
  <w:num w:numId="11">
    <w:abstractNumId w:val="23"/>
  </w:num>
  <w:num w:numId="12">
    <w:abstractNumId w:val="26"/>
  </w:num>
  <w:num w:numId="13">
    <w:abstractNumId w:val="13"/>
  </w:num>
  <w:num w:numId="14">
    <w:abstractNumId w:val="18"/>
  </w:num>
  <w:num w:numId="15">
    <w:abstractNumId w:val="0"/>
  </w:num>
  <w:num w:numId="16">
    <w:abstractNumId w:val="25"/>
  </w:num>
  <w:num w:numId="17">
    <w:abstractNumId w:val="16"/>
  </w:num>
  <w:num w:numId="18">
    <w:abstractNumId w:val="19"/>
  </w:num>
  <w:num w:numId="19">
    <w:abstractNumId w:val="14"/>
  </w:num>
  <w:num w:numId="20">
    <w:abstractNumId w:val="11"/>
  </w:num>
  <w:num w:numId="21">
    <w:abstractNumId w:val="1"/>
  </w:num>
  <w:num w:numId="22">
    <w:abstractNumId w:val="6"/>
  </w:num>
  <w:num w:numId="23">
    <w:abstractNumId w:val="9"/>
  </w:num>
  <w:num w:numId="24">
    <w:abstractNumId w:val="10"/>
  </w:num>
  <w:num w:numId="25">
    <w:abstractNumId w:val="3"/>
  </w:num>
  <w:num w:numId="26">
    <w:abstractNumId w:val="12"/>
  </w:num>
  <w:num w:numId="27">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E1"/>
    <w:rsid w:val="00002B63"/>
    <w:rsid w:val="000073BA"/>
    <w:rsid w:val="00010717"/>
    <w:rsid w:val="00013715"/>
    <w:rsid w:val="00014ED5"/>
    <w:rsid w:val="000161C4"/>
    <w:rsid w:val="00017DC2"/>
    <w:rsid w:val="000219AC"/>
    <w:rsid w:val="000228CF"/>
    <w:rsid w:val="000231FD"/>
    <w:rsid w:val="00024486"/>
    <w:rsid w:val="000255C1"/>
    <w:rsid w:val="0002759C"/>
    <w:rsid w:val="00031B42"/>
    <w:rsid w:val="00041848"/>
    <w:rsid w:val="000468EF"/>
    <w:rsid w:val="00051DEC"/>
    <w:rsid w:val="00053478"/>
    <w:rsid w:val="00053AB2"/>
    <w:rsid w:val="0005561C"/>
    <w:rsid w:val="00055C4B"/>
    <w:rsid w:val="0005796F"/>
    <w:rsid w:val="000616D9"/>
    <w:rsid w:val="000619FE"/>
    <w:rsid w:val="00062417"/>
    <w:rsid w:val="00073C63"/>
    <w:rsid w:val="00080535"/>
    <w:rsid w:val="0008063E"/>
    <w:rsid w:val="00082EA8"/>
    <w:rsid w:val="00083138"/>
    <w:rsid w:val="000862E0"/>
    <w:rsid w:val="00091420"/>
    <w:rsid w:val="000933BB"/>
    <w:rsid w:val="000949EC"/>
    <w:rsid w:val="000A1880"/>
    <w:rsid w:val="000A1E33"/>
    <w:rsid w:val="000A3912"/>
    <w:rsid w:val="000A4A38"/>
    <w:rsid w:val="000A69A3"/>
    <w:rsid w:val="000A7D85"/>
    <w:rsid w:val="000B315F"/>
    <w:rsid w:val="000B3637"/>
    <w:rsid w:val="000B3722"/>
    <w:rsid w:val="000B3A7E"/>
    <w:rsid w:val="000B5BF1"/>
    <w:rsid w:val="000B5EC9"/>
    <w:rsid w:val="000C22C8"/>
    <w:rsid w:val="000C340E"/>
    <w:rsid w:val="000C4B09"/>
    <w:rsid w:val="000C5451"/>
    <w:rsid w:val="000C69FA"/>
    <w:rsid w:val="000C7320"/>
    <w:rsid w:val="000D08FA"/>
    <w:rsid w:val="000D4B6D"/>
    <w:rsid w:val="000E11B1"/>
    <w:rsid w:val="000E163C"/>
    <w:rsid w:val="000E4BD9"/>
    <w:rsid w:val="000E4E97"/>
    <w:rsid w:val="000F2093"/>
    <w:rsid w:val="000F5031"/>
    <w:rsid w:val="000F52D7"/>
    <w:rsid w:val="000F5579"/>
    <w:rsid w:val="000F6C5C"/>
    <w:rsid w:val="00101646"/>
    <w:rsid w:val="00101FD4"/>
    <w:rsid w:val="00105962"/>
    <w:rsid w:val="001103CB"/>
    <w:rsid w:val="001122D4"/>
    <w:rsid w:val="001133F6"/>
    <w:rsid w:val="00113E5C"/>
    <w:rsid w:val="00113FC3"/>
    <w:rsid w:val="00120A71"/>
    <w:rsid w:val="0012252F"/>
    <w:rsid w:val="001237A0"/>
    <w:rsid w:val="00124145"/>
    <w:rsid w:val="00127004"/>
    <w:rsid w:val="00133545"/>
    <w:rsid w:val="001340FC"/>
    <w:rsid w:val="001356CA"/>
    <w:rsid w:val="00137997"/>
    <w:rsid w:val="00140038"/>
    <w:rsid w:val="00141986"/>
    <w:rsid w:val="001455B2"/>
    <w:rsid w:val="0014764E"/>
    <w:rsid w:val="00150F3A"/>
    <w:rsid w:val="00152C3D"/>
    <w:rsid w:val="00157DEB"/>
    <w:rsid w:val="00166015"/>
    <w:rsid w:val="00167810"/>
    <w:rsid w:val="0017039E"/>
    <w:rsid w:val="00175073"/>
    <w:rsid w:val="00177AB5"/>
    <w:rsid w:val="00182EB4"/>
    <w:rsid w:val="00182F62"/>
    <w:rsid w:val="00184F2C"/>
    <w:rsid w:val="001864C2"/>
    <w:rsid w:val="0019115E"/>
    <w:rsid w:val="00194126"/>
    <w:rsid w:val="00196A3B"/>
    <w:rsid w:val="00196ACE"/>
    <w:rsid w:val="00197F9A"/>
    <w:rsid w:val="001A0D7E"/>
    <w:rsid w:val="001A2CCE"/>
    <w:rsid w:val="001A35FB"/>
    <w:rsid w:val="001A4F39"/>
    <w:rsid w:val="001A50F8"/>
    <w:rsid w:val="001A7A63"/>
    <w:rsid w:val="001B014E"/>
    <w:rsid w:val="001B1BAC"/>
    <w:rsid w:val="001B264D"/>
    <w:rsid w:val="001B350D"/>
    <w:rsid w:val="001B67F0"/>
    <w:rsid w:val="001B6A71"/>
    <w:rsid w:val="001C0298"/>
    <w:rsid w:val="001C0D15"/>
    <w:rsid w:val="001C16CF"/>
    <w:rsid w:val="001C1ED3"/>
    <w:rsid w:val="001C3601"/>
    <w:rsid w:val="001C4085"/>
    <w:rsid w:val="001C4C3B"/>
    <w:rsid w:val="001D49E8"/>
    <w:rsid w:val="001D5894"/>
    <w:rsid w:val="001D760C"/>
    <w:rsid w:val="001D7A17"/>
    <w:rsid w:val="001E0B84"/>
    <w:rsid w:val="001E4FED"/>
    <w:rsid w:val="001E5B55"/>
    <w:rsid w:val="001E660D"/>
    <w:rsid w:val="001E736A"/>
    <w:rsid w:val="001F0EFE"/>
    <w:rsid w:val="001F1518"/>
    <w:rsid w:val="001F5CDF"/>
    <w:rsid w:val="001F65DD"/>
    <w:rsid w:val="002000A6"/>
    <w:rsid w:val="002051AC"/>
    <w:rsid w:val="00205247"/>
    <w:rsid w:val="002065CA"/>
    <w:rsid w:val="002066C0"/>
    <w:rsid w:val="00207459"/>
    <w:rsid w:val="002077DA"/>
    <w:rsid w:val="00207B8B"/>
    <w:rsid w:val="00216296"/>
    <w:rsid w:val="002164DF"/>
    <w:rsid w:val="002171B8"/>
    <w:rsid w:val="0021725F"/>
    <w:rsid w:val="00217858"/>
    <w:rsid w:val="00217CCA"/>
    <w:rsid w:val="002209EB"/>
    <w:rsid w:val="002254AF"/>
    <w:rsid w:val="00227891"/>
    <w:rsid w:val="002317A5"/>
    <w:rsid w:val="00232FC2"/>
    <w:rsid w:val="002374A8"/>
    <w:rsid w:val="00243633"/>
    <w:rsid w:val="0024414D"/>
    <w:rsid w:val="0024492D"/>
    <w:rsid w:val="002477FB"/>
    <w:rsid w:val="002509AD"/>
    <w:rsid w:val="00252D92"/>
    <w:rsid w:val="00260933"/>
    <w:rsid w:val="0026293D"/>
    <w:rsid w:val="00267073"/>
    <w:rsid w:val="002720E8"/>
    <w:rsid w:val="00273419"/>
    <w:rsid w:val="00274375"/>
    <w:rsid w:val="00277FF0"/>
    <w:rsid w:val="00287BC4"/>
    <w:rsid w:val="00290C3E"/>
    <w:rsid w:val="00290D3E"/>
    <w:rsid w:val="00292335"/>
    <w:rsid w:val="002A0976"/>
    <w:rsid w:val="002A3140"/>
    <w:rsid w:val="002A3765"/>
    <w:rsid w:val="002A512C"/>
    <w:rsid w:val="002C35F8"/>
    <w:rsid w:val="002D04A9"/>
    <w:rsid w:val="002D4BB5"/>
    <w:rsid w:val="002E2578"/>
    <w:rsid w:val="002E2EB8"/>
    <w:rsid w:val="002E41C0"/>
    <w:rsid w:val="002E5F62"/>
    <w:rsid w:val="002E7E3C"/>
    <w:rsid w:val="002F12D7"/>
    <w:rsid w:val="002F1780"/>
    <w:rsid w:val="002F19CA"/>
    <w:rsid w:val="002F2CFE"/>
    <w:rsid w:val="002F2E37"/>
    <w:rsid w:val="002F538B"/>
    <w:rsid w:val="002F5D47"/>
    <w:rsid w:val="002F62A9"/>
    <w:rsid w:val="003035E2"/>
    <w:rsid w:val="0030646E"/>
    <w:rsid w:val="0030784D"/>
    <w:rsid w:val="00310A39"/>
    <w:rsid w:val="00311132"/>
    <w:rsid w:val="003168E2"/>
    <w:rsid w:val="003174AC"/>
    <w:rsid w:val="00317CA6"/>
    <w:rsid w:val="00321AAF"/>
    <w:rsid w:val="00322F8A"/>
    <w:rsid w:val="00333A77"/>
    <w:rsid w:val="00334B96"/>
    <w:rsid w:val="0034237A"/>
    <w:rsid w:val="00345A22"/>
    <w:rsid w:val="00346EA8"/>
    <w:rsid w:val="0034743F"/>
    <w:rsid w:val="00347FE1"/>
    <w:rsid w:val="0035113B"/>
    <w:rsid w:val="00353062"/>
    <w:rsid w:val="003568A6"/>
    <w:rsid w:val="00356D28"/>
    <w:rsid w:val="00363D41"/>
    <w:rsid w:val="00364648"/>
    <w:rsid w:val="00365F9B"/>
    <w:rsid w:val="00367277"/>
    <w:rsid w:val="00372582"/>
    <w:rsid w:val="00376BC4"/>
    <w:rsid w:val="0038059A"/>
    <w:rsid w:val="0038194D"/>
    <w:rsid w:val="00384BCE"/>
    <w:rsid w:val="003853B8"/>
    <w:rsid w:val="00385448"/>
    <w:rsid w:val="00385588"/>
    <w:rsid w:val="003858B5"/>
    <w:rsid w:val="00386B7F"/>
    <w:rsid w:val="0039184A"/>
    <w:rsid w:val="00391970"/>
    <w:rsid w:val="0039363F"/>
    <w:rsid w:val="00393F38"/>
    <w:rsid w:val="00394BD0"/>
    <w:rsid w:val="003A753B"/>
    <w:rsid w:val="003B5E96"/>
    <w:rsid w:val="003B6259"/>
    <w:rsid w:val="003B6A2D"/>
    <w:rsid w:val="003C1A16"/>
    <w:rsid w:val="003C30A8"/>
    <w:rsid w:val="003C64A4"/>
    <w:rsid w:val="003C764F"/>
    <w:rsid w:val="003D380C"/>
    <w:rsid w:val="003E00C7"/>
    <w:rsid w:val="003E0116"/>
    <w:rsid w:val="003E0C78"/>
    <w:rsid w:val="003E344A"/>
    <w:rsid w:val="003F04DE"/>
    <w:rsid w:val="003F0F72"/>
    <w:rsid w:val="003F7158"/>
    <w:rsid w:val="003F7765"/>
    <w:rsid w:val="004128D1"/>
    <w:rsid w:val="00412F48"/>
    <w:rsid w:val="00421C0C"/>
    <w:rsid w:val="00424FC7"/>
    <w:rsid w:val="00427FE7"/>
    <w:rsid w:val="00430FE9"/>
    <w:rsid w:val="0043187B"/>
    <w:rsid w:val="00433F6B"/>
    <w:rsid w:val="00434C64"/>
    <w:rsid w:val="0043664A"/>
    <w:rsid w:val="004377C0"/>
    <w:rsid w:val="00442AF5"/>
    <w:rsid w:val="00443B52"/>
    <w:rsid w:val="00454B13"/>
    <w:rsid w:val="00455C5D"/>
    <w:rsid w:val="00470C61"/>
    <w:rsid w:val="00471922"/>
    <w:rsid w:val="00474E1D"/>
    <w:rsid w:val="00475820"/>
    <w:rsid w:val="00475E7C"/>
    <w:rsid w:val="0048132F"/>
    <w:rsid w:val="00481EEB"/>
    <w:rsid w:val="004822CC"/>
    <w:rsid w:val="00483538"/>
    <w:rsid w:val="00486407"/>
    <w:rsid w:val="00491530"/>
    <w:rsid w:val="00492AEE"/>
    <w:rsid w:val="00497377"/>
    <w:rsid w:val="0049740D"/>
    <w:rsid w:val="0049770A"/>
    <w:rsid w:val="004A099B"/>
    <w:rsid w:val="004A2D31"/>
    <w:rsid w:val="004A4B19"/>
    <w:rsid w:val="004A4DED"/>
    <w:rsid w:val="004A79FF"/>
    <w:rsid w:val="004B03DD"/>
    <w:rsid w:val="004B29FC"/>
    <w:rsid w:val="004B2DDE"/>
    <w:rsid w:val="004B2F39"/>
    <w:rsid w:val="004B3B36"/>
    <w:rsid w:val="004B3F32"/>
    <w:rsid w:val="004B4B3C"/>
    <w:rsid w:val="004B65BF"/>
    <w:rsid w:val="004B6E1E"/>
    <w:rsid w:val="004B7998"/>
    <w:rsid w:val="004C3DB8"/>
    <w:rsid w:val="004C7458"/>
    <w:rsid w:val="004D4FA7"/>
    <w:rsid w:val="004D5400"/>
    <w:rsid w:val="004D79AC"/>
    <w:rsid w:val="004E0077"/>
    <w:rsid w:val="004E0929"/>
    <w:rsid w:val="004E3160"/>
    <w:rsid w:val="004E48C5"/>
    <w:rsid w:val="004E4BA1"/>
    <w:rsid w:val="004E5090"/>
    <w:rsid w:val="004E6CEA"/>
    <w:rsid w:val="004E762F"/>
    <w:rsid w:val="004F7495"/>
    <w:rsid w:val="004F7E28"/>
    <w:rsid w:val="00500AB2"/>
    <w:rsid w:val="0050119B"/>
    <w:rsid w:val="00502083"/>
    <w:rsid w:val="00504565"/>
    <w:rsid w:val="005067FB"/>
    <w:rsid w:val="00512E54"/>
    <w:rsid w:val="00516499"/>
    <w:rsid w:val="00517622"/>
    <w:rsid w:val="005201E7"/>
    <w:rsid w:val="0052055D"/>
    <w:rsid w:val="005209AE"/>
    <w:rsid w:val="00523397"/>
    <w:rsid w:val="00526103"/>
    <w:rsid w:val="00530F67"/>
    <w:rsid w:val="00533FA5"/>
    <w:rsid w:val="0053771E"/>
    <w:rsid w:val="00537C0B"/>
    <w:rsid w:val="0054049A"/>
    <w:rsid w:val="00540B17"/>
    <w:rsid w:val="00541040"/>
    <w:rsid w:val="0054145F"/>
    <w:rsid w:val="0054333E"/>
    <w:rsid w:val="005438DD"/>
    <w:rsid w:val="00550888"/>
    <w:rsid w:val="00554206"/>
    <w:rsid w:val="005563E3"/>
    <w:rsid w:val="0056212F"/>
    <w:rsid w:val="0056283E"/>
    <w:rsid w:val="00564393"/>
    <w:rsid w:val="00565DA1"/>
    <w:rsid w:val="005675FF"/>
    <w:rsid w:val="00570795"/>
    <w:rsid w:val="00572DD4"/>
    <w:rsid w:val="00573619"/>
    <w:rsid w:val="005758A1"/>
    <w:rsid w:val="00577BE6"/>
    <w:rsid w:val="00580B1A"/>
    <w:rsid w:val="005812BA"/>
    <w:rsid w:val="00582C23"/>
    <w:rsid w:val="0058633D"/>
    <w:rsid w:val="0058638F"/>
    <w:rsid w:val="00596771"/>
    <w:rsid w:val="00597EE3"/>
    <w:rsid w:val="005A111A"/>
    <w:rsid w:val="005A1A85"/>
    <w:rsid w:val="005A32E2"/>
    <w:rsid w:val="005A4DD6"/>
    <w:rsid w:val="005A5CC1"/>
    <w:rsid w:val="005A6875"/>
    <w:rsid w:val="005B3557"/>
    <w:rsid w:val="005C2231"/>
    <w:rsid w:val="005C51D4"/>
    <w:rsid w:val="005C53DB"/>
    <w:rsid w:val="005C57A6"/>
    <w:rsid w:val="005D0FA8"/>
    <w:rsid w:val="005D769E"/>
    <w:rsid w:val="005E0D9F"/>
    <w:rsid w:val="005E2B9A"/>
    <w:rsid w:val="005E6457"/>
    <w:rsid w:val="005F124B"/>
    <w:rsid w:val="005F12E4"/>
    <w:rsid w:val="005F3B26"/>
    <w:rsid w:val="005F4EB5"/>
    <w:rsid w:val="005F7267"/>
    <w:rsid w:val="00600020"/>
    <w:rsid w:val="006002D6"/>
    <w:rsid w:val="006005D4"/>
    <w:rsid w:val="0060517F"/>
    <w:rsid w:val="00607D3F"/>
    <w:rsid w:val="0061421C"/>
    <w:rsid w:val="00621254"/>
    <w:rsid w:val="00621900"/>
    <w:rsid w:val="00622AD3"/>
    <w:rsid w:val="00625A12"/>
    <w:rsid w:val="00626215"/>
    <w:rsid w:val="00626860"/>
    <w:rsid w:val="00627AE9"/>
    <w:rsid w:val="00630E42"/>
    <w:rsid w:val="00632392"/>
    <w:rsid w:val="00633B50"/>
    <w:rsid w:val="0063438F"/>
    <w:rsid w:val="0063526C"/>
    <w:rsid w:val="006353CE"/>
    <w:rsid w:val="00635A13"/>
    <w:rsid w:val="0063658D"/>
    <w:rsid w:val="00644B9A"/>
    <w:rsid w:val="006478CE"/>
    <w:rsid w:val="006545AB"/>
    <w:rsid w:val="00654A96"/>
    <w:rsid w:val="00655731"/>
    <w:rsid w:val="00656BED"/>
    <w:rsid w:val="0066039F"/>
    <w:rsid w:val="00661469"/>
    <w:rsid w:val="00661E18"/>
    <w:rsid w:val="00662732"/>
    <w:rsid w:val="006726C2"/>
    <w:rsid w:val="00674432"/>
    <w:rsid w:val="0068151B"/>
    <w:rsid w:val="0068373C"/>
    <w:rsid w:val="006841FA"/>
    <w:rsid w:val="006844AF"/>
    <w:rsid w:val="00684F9C"/>
    <w:rsid w:val="00686D0F"/>
    <w:rsid w:val="00695A42"/>
    <w:rsid w:val="006A1EC2"/>
    <w:rsid w:val="006A2734"/>
    <w:rsid w:val="006A276E"/>
    <w:rsid w:val="006A3134"/>
    <w:rsid w:val="006A5B7E"/>
    <w:rsid w:val="006B3550"/>
    <w:rsid w:val="006C010E"/>
    <w:rsid w:val="006D305B"/>
    <w:rsid w:val="006D6274"/>
    <w:rsid w:val="006E0418"/>
    <w:rsid w:val="006E4149"/>
    <w:rsid w:val="006E59FA"/>
    <w:rsid w:val="006E7312"/>
    <w:rsid w:val="006F05B3"/>
    <w:rsid w:val="006F0841"/>
    <w:rsid w:val="006F6766"/>
    <w:rsid w:val="006F79DD"/>
    <w:rsid w:val="006F7A3F"/>
    <w:rsid w:val="007003EC"/>
    <w:rsid w:val="00701617"/>
    <w:rsid w:val="007037E8"/>
    <w:rsid w:val="007043CD"/>
    <w:rsid w:val="007048D5"/>
    <w:rsid w:val="00707835"/>
    <w:rsid w:val="00710BA0"/>
    <w:rsid w:val="00710F64"/>
    <w:rsid w:val="00712256"/>
    <w:rsid w:val="00712D9E"/>
    <w:rsid w:val="00714D05"/>
    <w:rsid w:val="00717A3A"/>
    <w:rsid w:val="00725AE0"/>
    <w:rsid w:val="00725F59"/>
    <w:rsid w:val="00727756"/>
    <w:rsid w:val="0073231E"/>
    <w:rsid w:val="007337E3"/>
    <w:rsid w:val="007341AD"/>
    <w:rsid w:val="00734342"/>
    <w:rsid w:val="0074092B"/>
    <w:rsid w:val="00741D39"/>
    <w:rsid w:val="00743FEA"/>
    <w:rsid w:val="00744066"/>
    <w:rsid w:val="00747B83"/>
    <w:rsid w:val="0075021A"/>
    <w:rsid w:val="00750F62"/>
    <w:rsid w:val="00752B38"/>
    <w:rsid w:val="007532D7"/>
    <w:rsid w:val="00754BD9"/>
    <w:rsid w:val="00755D1E"/>
    <w:rsid w:val="007561F7"/>
    <w:rsid w:val="007568A4"/>
    <w:rsid w:val="007636E4"/>
    <w:rsid w:val="007648BC"/>
    <w:rsid w:val="00764EB2"/>
    <w:rsid w:val="0076500A"/>
    <w:rsid w:val="007664DF"/>
    <w:rsid w:val="00767013"/>
    <w:rsid w:val="00767294"/>
    <w:rsid w:val="007673DD"/>
    <w:rsid w:val="00770B14"/>
    <w:rsid w:val="007726E8"/>
    <w:rsid w:val="00772927"/>
    <w:rsid w:val="0077786D"/>
    <w:rsid w:val="007874E3"/>
    <w:rsid w:val="007903B0"/>
    <w:rsid w:val="00791FB3"/>
    <w:rsid w:val="00793D53"/>
    <w:rsid w:val="00795729"/>
    <w:rsid w:val="007960A5"/>
    <w:rsid w:val="007A1D1F"/>
    <w:rsid w:val="007A4573"/>
    <w:rsid w:val="007A6514"/>
    <w:rsid w:val="007A66A3"/>
    <w:rsid w:val="007A70BB"/>
    <w:rsid w:val="007B09B2"/>
    <w:rsid w:val="007B0C8C"/>
    <w:rsid w:val="007B201D"/>
    <w:rsid w:val="007B4709"/>
    <w:rsid w:val="007C7C49"/>
    <w:rsid w:val="007D55E1"/>
    <w:rsid w:val="007E1D0A"/>
    <w:rsid w:val="007E24CB"/>
    <w:rsid w:val="007F0406"/>
    <w:rsid w:val="007F2599"/>
    <w:rsid w:val="007F31D6"/>
    <w:rsid w:val="007F3765"/>
    <w:rsid w:val="007F6092"/>
    <w:rsid w:val="007F71D2"/>
    <w:rsid w:val="007F7ECC"/>
    <w:rsid w:val="00800416"/>
    <w:rsid w:val="008017C5"/>
    <w:rsid w:val="00803664"/>
    <w:rsid w:val="00806F48"/>
    <w:rsid w:val="00813050"/>
    <w:rsid w:val="008156D4"/>
    <w:rsid w:val="00816467"/>
    <w:rsid w:val="00821793"/>
    <w:rsid w:val="0082200C"/>
    <w:rsid w:val="00822244"/>
    <w:rsid w:val="00822568"/>
    <w:rsid w:val="00822B87"/>
    <w:rsid w:val="00823298"/>
    <w:rsid w:val="008320F1"/>
    <w:rsid w:val="008372BB"/>
    <w:rsid w:val="00837F17"/>
    <w:rsid w:val="008427BF"/>
    <w:rsid w:val="00845FCA"/>
    <w:rsid w:val="00847709"/>
    <w:rsid w:val="0085442F"/>
    <w:rsid w:val="00855F8C"/>
    <w:rsid w:val="008620B0"/>
    <w:rsid w:val="0086321B"/>
    <w:rsid w:val="008639E4"/>
    <w:rsid w:val="00864318"/>
    <w:rsid w:val="0086617E"/>
    <w:rsid w:val="00866429"/>
    <w:rsid w:val="00870AE6"/>
    <w:rsid w:val="00874C5C"/>
    <w:rsid w:val="00874E1B"/>
    <w:rsid w:val="0087548F"/>
    <w:rsid w:val="0087677D"/>
    <w:rsid w:val="00876FDC"/>
    <w:rsid w:val="00877341"/>
    <w:rsid w:val="00877710"/>
    <w:rsid w:val="00877DBB"/>
    <w:rsid w:val="00880B51"/>
    <w:rsid w:val="00881F8B"/>
    <w:rsid w:val="008837CC"/>
    <w:rsid w:val="008853BB"/>
    <w:rsid w:val="00886669"/>
    <w:rsid w:val="00891C39"/>
    <w:rsid w:val="00893D5A"/>
    <w:rsid w:val="008955A5"/>
    <w:rsid w:val="00897844"/>
    <w:rsid w:val="008A3100"/>
    <w:rsid w:val="008A6F2B"/>
    <w:rsid w:val="008B482B"/>
    <w:rsid w:val="008B4EA3"/>
    <w:rsid w:val="008B56A6"/>
    <w:rsid w:val="008B778D"/>
    <w:rsid w:val="008B77F8"/>
    <w:rsid w:val="008C01AF"/>
    <w:rsid w:val="008C1536"/>
    <w:rsid w:val="008C2009"/>
    <w:rsid w:val="008C24EF"/>
    <w:rsid w:val="008D024F"/>
    <w:rsid w:val="008D19FD"/>
    <w:rsid w:val="008D23CE"/>
    <w:rsid w:val="008D263B"/>
    <w:rsid w:val="008D29D1"/>
    <w:rsid w:val="008D3D14"/>
    <w:rsid w:val="008D4EB1"/>
    <w:rsid w:val="008E25F5"/>
    <w:rsid w:val="008E50AB"/>
    <w:rsid w:val="008F0B33"/>
    <w:rsid w:val="008F44D6"/>
    <w:rsid w:val="008F4D48"/>
    <w:rsid w:val="008F66E1"/>
    <w:rsid w:val="009031B3"/>
    <w:rsid w:val="00905BBE"/>
    <w:rsid w:val="00907BB6"/>
    <w:rsid w:val="0091261F"/>
    <w:rsid w:val="009127FB"/>
    <w:rsid w:val="00913E42"/>
    <w:rsid w:val="00913FA7"/>
    <w:rsid w:val="009149F6"/>
    <w:rsid w:val="00924560"/>
    <w:rsid w:val="00930EC3"/>
    <w:rsid w:val="00931BA2"/>
    <w:rsid w:val="009323D3"/>
    <w:rsid w:val="0093241D"/>
    <w:rsid w:val="00932FB2"/>
    <w:rsid w:val="009341B1"/>
    <w:rsid w:val="00936398"/>
    <w:rsid w:val="009365BF"/>
    <w:rsid w:val="00937208"/>
    <w:rsid w:val="00940D6A"/>
    <w:rsid w:val="009416E1"/>
    <w:rsid w:val="009418EE"/>
    <w:rsid w:val="0094624B"/>
    <w:rsid w:val="009473E3"/>
    <w:rsid w:val="00952D70"/>
    <w:rsid w:val="00960105"/>
    <w:rsid w:val="00961376"/>
    <w:rsid w:val="00961D67"/>
    <w:rsid w:val="009645E2"/>
    <w:rsid w:val="00964B07"/>
    <w:rsid w:val="0096674E"/>
    <w:rsid w:val="00970F38"/>
    <w:rsid w:val="009712EA"/>
    <w:rsid w:val="009725AD"/>
    <w:rsid w:val="00973BC1"/>
    <w:rsid w:val="00974B95"/>
    <w:rsid w:val="00974CA5"/>
    <w:rsid w:val="009762F2"/>
    <w:rsid w:val="009773A6"/>
    <w:rsid w:val="009857C3"/>
    <w:rsid w:val="0099516D"/>
    <w:rsid w:val="009A37DF"/>
    <w:rsid w:val="009B225A"/>
    <w:rsid w:val="009B2C8E"/>
    <w:rsid w:val="009B336F"/>
    <w:rsid w:val="009B5866"/>
    <w:rsid w:val="009B5B88"/>
    <w:rsid w:val="009B6CA5"/>
    <w:rsid w:val="009C0824"/>
    <w:rsid w:val="009C0BFA"/>
    <w:rsid w:val="009C6C7F"/>
    <w:rsid w:val="009D3ED9"/>
    <w:rsid w:val="009D41A8"/>
    <w:rsid w:val="009E10C3"/>
    <w:rsid w:val="009E3F64"/>
    <w:rsid w:val="009E516D"/>
    <w:rsid w:val="009E7871"/>
    <w:rsid w:val="009E790E"/>
    <w:rsid w:val="009F326E"/>
    <w:rsid w:val="00A00292"/>
    <w:rsid w:val="00A0040B"/>
    <w:rsid w:val="00A01976"/>
    <w:rsid w:val="00A04E11"/>
    <w:rsid w:val="00A12CE8"/>
    <w:rsid w:val="00A146EE"/>
    <w:rsid w:val="00A17001"/>
    <w:rsid w:val="00A2557F"/>
    <w:rsid w:val="00A2692A"/>
    <w:rsid w:val="00A26B8F"/>
    <w:rsid w:val="00A30DB5"/>
    <w:rsid w:val="00A33F4F"/>
    <w:rsid w:val="00A34706"/>
    <w:rsid w:val="00A414E7"/>
    <w:rsid w:val="00A42041"/>
    <w:rsid w:val="00A429B1"/>
    <w:rsid w:val="00A43538"/>
    <w:rsid w:val="00A46FED"/>
    <w:rsid w:val="00A47A25"/>
    <w:rsid w:val="00A52E9C"/>
    <w:rsid w:val="00A616A0"/>
    <w:rsid w:val="00A63B11"/>
    <w:rsid w:val="00A646C4"/>
    <w:rsid w:val="00A64AF2"/>
    <w:rsid w:val="00A6520D"/>
    <w:rsid w:val="00A65A1E"/>
    <w:rsid w:val="00A65D3F"/>
    <w:rsid w:val="00A671FF"/>
    <w:rsid w:val="00A6754C"/>
    <w:rsid w:val="00A675B0"/>
    <w:rsid w:val="00A704AA"/>
    <w:rsid w:val="00A7122F"/>
    <w:rsid w:val="00A7585A"/>
    <w:rsid w:val="00A76A44"/>
    <w:rsid w:val="00A8177C"/>
    <w:rsid w:val="00A82841"/>
    <w:rsid w:val="00A82FCE"/>
    <w:rsid w:val="00A84109"/>
    <w:rsid w:val="00A84BF2"/>
    <w:rsid w:val="00A87AC5"/>
    <w:rsid w:val="00A92221"/>
    <w:rsid w:val="00A96C16"/>
    <w:rsid w:val="00AA22A2"/>
    <w:rsid w:val="00AA5BD1"/>
    <w:rsid w:val="00AA6765"/>
    <w:rsid w:val="00AA6A1E"/>
    <w:rsid w:val="00AB012E"/>
    <w:rsid w:val="00AB085E"/>
    <w:rsid w:val="00AB2D58"/>
    <w:rsid w:val="00AB7753"/>
    <w:rsid w:val="00AB7919"/>
    <w:rsid w:val="00AC0AA3"/>
    <w:rsid w:val="00AC1397"/>
    <w:rsid w:val="00AC1EC4"/>
    <w:rsid w:val="00AC3FB3"/>
    <w:rsid w:val="00AC563D"/>
    <w:rsid w:val="00AC5D3E"/>
    <w:rsid w:val="00AC6A58"/>
    <w:rsid w:val="00AC735F"/>
    <w:rsid w:val="00AC7522"/>
    <w:rsid w:val="00AC7F4D"/>
    <w:rsid w:val="00AD6D21"/>
    <w:rsid w:val="00AE0CA6"/>
    <w:rsid w:val="00AE11AA"/>
    <w:rsid w:val="00AE1E7E"/>
    <w:rsid w:val="00AE69E9"/>
    <w:rsid w:val="00AF11D5"/>
    <w:rsid w:val="00AF3958"/>
    <w:rsid w:val="00AF4380"/>
    <w:rsid w:val="00AF4436"/>
    <w:rsid w:val="00AF4AAA"/>
    <w:rsid w:val="00B01A6A"/>
    <w:rsid w:val="00B063CB"/>
    <w:rsid w:val="00B10AE9"/>
    <w:rsid w:val="00B16693"/>
    <w:rsid w:val="00B235FE"/>
    <w:rsid w:val="00B24A02"/>
    <w:rsid w:val="00B24BBD"/>
    <w:rsid w:val="00B27F41"/>
    <w:rsid w:val="00B30933"/>
    <w:rsid w:val="00B32678"/>
    <w:rsid w:val="00B336B4"/>
    <w:rsid w:val="00B33ECD"/>
    <w:rsid w:val="00B34159"/>
    <w:rsid w:val="00B36FB3"/>
    <w:rsid w:val="00B40D05"/>
    <w:rsid w:val="00B419FA"/>
    <w:rsid w:val="00B42AC9"/>
    <w:rsid w:val="00B447F5"/>
    <w:rsid w:val="00B45667"/>
    <w:rsid w:val="00B468ED"/>
    <w:rsid w:val="00B46EF5"/>
    <w:rsid w:val="00B472B1"/>
    <w:rsid w:val="00B506A6"/>
    <w:rsid w:val="00B50A63"/>
    <w:rsid w:val="00B66F5D"/>
    <w:rsid w:val="00B713FE"/>
    <w:rsid w:val="00B71B4A"/>
    <w:rsid w:val="00B76070"/>
    <w:rsid w:val="00B86CA8"/>
    <w:rsid w:val="00B87016"/>
    <w:rsid w:val="00B87702"/>
    <w:rsid w:val="00B9256A"/>
    <w:rsid w:val="00B92AAA"/>
    <w:rsid w:val="00BA1F6B"/>
    <w:rsid w:val="00BA6AAA"/>
    <w:rsid w:val="00BB0A50"/>
    <w:rsid w:val="00BB3779"/>
    <w:rsid w:val="00BB55D3"/>
    <w:rsid w:val="00BC32B5"/>
    <w:rsid w:val="00BC34C1"/>
    <w:rsid w:val="00BC43F3"/>
    <w:rsid w:val="00BC5628"/>
    <w:rsid w:val="00BC7C3E"/>
    <w:rsid w:val="00BD0A79"/>
    <w:rsid w:val="00BD17B1"/>
    <w:rsid w:val="00BD1A98"/>
    <w:rsid w:val="00BD6381"/>
    <w:rsid w:val="00BD64EE"/>
    <w:rsid w:val="00BE1D29"/>
    <w:rsid w:val="00BE52ED"/>
    <w:rsid w:val="00BE591D"/>
    <w:rsid w:val="00BE6C06"/>
    <w:rsid w:val="00BE712C"/>
    <w:rsid w:val="00BF01C3"/>
    <w:rsid w:val="00BF241E"/>
    <w:rsid w:val="00BF2BC0"/>
    <w:rsid w:val="00C020DB"/>
    <w:rsid w:val="00C04230"/>
    <w:rsid w:val="00C135F1"/>
    <w:rsid w:val="00C1425F"/>
    <w:rsid w:val="00C223C6"/>
    <w:rsid w:val="00C33C29"/>
    <w:rsid w:val="00C40FA2"/>
    <w:rsid w:val="00C41717"/>
    <w:rsid w:val="00C453E2"/>
    <w:rsid w:val="00C45947"/>
    <w:rsid w:val="00C45F9E"/>
    <w:rsid w:val="00C51751"/>
    <w:rsid w:val="00C51879"/>
    <w:rsid w:val="00C52E40"/>
    <w:rsid w:val="00C547BD"/>
    <w:rsid w:val="00C54A64"/>
    <w:rsid w:val="00C54D4F"/>
    <w:rsid w:val="00C5748C"/>
    <w:rsid w:val="00C601AC"/>
    <w:rsid w:val="00C64155"/>
    <w:rsid w:val="00C65E44"/>
    <w:rsid w:val="00C726DF"/>
    <w:rsid w:val="00C72D81"/>
    <w:rsid w:val="00C806F7"/>
    <w:rsid w:val="00C81F4C"/>
    <w:rsid w:val="00C82E02"/>
    <w:rsid w:val="00C841B7"/>
    <w:rsid w:val="00C84A68"/>
    <w:rsid w:val="00C912BF"/>
    <w:rsid w:val="00C91B4B"/>
    <w:rsid w:val="00C93BEE"/>
    <w:rsid w:val="00C94BC7"/>
    <w:rsid w:val="00C95394"/>
    <w:rsid w:val="00C96D42"/>
    <w:rsid w:val="00CA6115"/>
    <w:rsid w:val="00CB3F2A"/>
    <w:rsid w:val="00CB46AC"/>
    <w:rsid w:val="00CB6D63"/>
    <w:rsid w:val="00CC1702"/>
    <w:rsid w:val="00CC182F"/>
    <w:rsid w:val="00CC1F66"/>
    <w:rsid w:val="00CC4F81"/>
    <w:rsid w:val="00CC55CB"/>
    <w:rsid w:val="00CC78C7"/>
    <w:rsid w:val="00CD0EF0"/>
    <w:rsid w:val="00CD4C8D"/>
    <w:rsid w:val="00CD56E6"/>
    <w:rsid w:val="00CE1DB4"/>
    <w:rsid w:val="00CE3D10"/>
    <w:rsid w:val="00CE7842"/>
    <w:rsid w:val="00CE7EAF"/>
    <w:rsid w:val="00CE7F08"/>
    <w:rsid w:val="00CF0D31"/>
    <w:rsid w:val="00CF23F3"/>
    <w:rsid w:val="00CF267A"/>
    <w:rsid w:val="00CF26DF"/>
    <w:rsid w:val="00CF2A85"/>
    <w:rsid w:val="00CF350F"/>
    <w:rsid w:val="00CF35EA"/>
    <w:rsid w:val="00CF6181"/>
    <w:rsid w:val="00CF683E"/>
    <w:rsid w:val="00D02D1D"/>
    <w:rsid w:val="00D03798"/>
    <w:rsid w:val="00D0762F"/>
    <w:rsid w:val="00D13A1E"/>
    <w:rsid w:val="00D21768"/>
    <w:rsid w:val="00D23379"/>
    <w:rsid w:val="00D2423D"/>
    <w:rsid w:val="00D24C61"/>
    <w:rsid w:val="00D26159"/>
    <w:rsid w:val="00D30869"/>
    <w:rsid w:val="00D3355A"/>
    <w:rsid w:val="00D41E37"/>
    <w:rsid w:val="00D421F7"/>
    <w:rsid w:val="00D43AD8"/>
    <w:rsid w:val="00D43D74"/>
    <w:rsid w:val="00D444E0"/>
    <w:rsid w:val="00D45E70"/>
    <w:rsid w:val="00D46C63"/>
    <w:rsid w:val="00D535A9"/>
    <w:rsid w:val="00D547C1"/>
    <w:rsid w:val="00D567B7"/>
    <w:rsid w:val="00D61616"/>
    <w:rsid w:val="00D649AB"/>
    <w:rsid w:val="00D64CAA"/>
    <w:rsid w:val="00D65DB3"/>
    <w:rsid w:val="00D66DC1"/>
    <w:rsid w:val="00D717DE"/>
    <w:rsid w:val="00D71F95"/>
    <w:rsid w:val="00D72CDC"/>
    <w:rsid w:val="00D72EE8"/>
    <w:rsid w:val="00D74733"/>
    <w:rsid w:val="00D768AF"/>
    <w:rsid w:val="00D76FC1"/>
    <w:rsid w:val="00D77A75"/>
    <w:rsid w:val="00D95D9C"/>
    <w:rsid w:val="00D96AE6"/>
    <w:rsid w:val="00DA18DC"/>
    <w:rsid w:val="00DB1D7F"/>
    <w:rsid w:val="00DB2761"/>
    <w:rsid w:val="00DB7514"/>
    <w:rsid w:val="00DB7CD4"/>
    <w:rsid w:val="00DB7CE8"/>
    <w:rsid w:val="00DC0E3C"/>
    <w:rsid w:val="00DC4D0E"/>
    <w:rsid w:val="00DD0A7F"/>
    <w:rsid w:val="00DD0B82"/>
    <w:rsid w:val="00DD3594"/>
    <w:rsid w:val="00DD4279"/>
    <w:rsid w:val="00DD5CDA"/>
    <w:rsid w:val="00DD71BB"/>
    <w:rsid w:val="00DE6300"/>
    <w:rsid w:val="00DE6A6D"/>
    <w:rsid w:val="00DF04DC"/>
    <w:rsid w:val="00DF0674"/>
    <w:rsid w:val="00DF108F"/>
    <w:rsid w:val="00DF1956"/>
    <w:rsid w:val="00DF25FB"/>
    <w:rsid w:val="00DF3A5B"/>
    <w:rsid w:val="00DF740A"/>
    <w:rsid w:val="00E00666"/>
    <w:rsid w:val="00E01FBD"/>
    <w:rsid w:val="00E1054C"/>
    <w:rsid w:val="00E11767"/>
    <w:rsid w:val="00E144C3"/>
    <w:rsid w:val="00E146F6"/>
    <w:rsid w:val="00E20772"/>
    <w:rsid w:val="00E2484D"/>
    <w:rsid w:val="00E25230"/>
    <w:rsid w:val="00E25EF8"/>
    <w:rsid w:val="00E265B3"/>
    <w:rsid w:val="00E31FD8"/>
    <w:rsid w:val="00E340CA"/>
    <w:rsid w:val="00E34BB5"/>
    <w:rsid w:val="00E35BBE"/>
    <w:rsid w:val="00E3604C"/>
    <w:rsid w:val="00E413F8"/>
    <w:rsid w:val="00E41DEE"/>
    <w:rsid w:val="00E44031"/>
    <w:rsid w:val="00E4675B"/>
    <w:rsid w:val="00E516AA"/>
    <w:rsid w:val="00E52118"/>
    <w:rsid w:val="00E52FC7"/>
    <w:rsid w:val="00E62E38"/>
    <w:rsid w:val="00E67D60"/>
    <w:rsid w:val="00E8078C"/>
    <w:rsid w:val="00E82587"/>
    <w:rsid w:val="00E8369C"/>
    <w:rsid w:val="00E9002A"/>
    <w:rsid w:val="00E9151B"/>
    <w:rsid w:val="00E921A8"/>
    <w:rsid w:val="00E9284A"/>
    <w:rsid w:val="00EA05CD"/>
    <w:rsid w:val="00EA2CED"/>
    <w:rsid w:val="00EA7E1B"/>
    <w:rsid w:val="00EB1536"/>
    <w:rsid w:val="00EB26CC"/>
    <w:rsid w:val="00EB2A30"/>
    <w:rsid w:val="00EB7F75"/>
    <w:rsid w:val="00EC119B"/>
    <w:rsid w:val="00EC18DB"/>
    <w:rsid w:val="00EC2FF2"/>
    <w:rsid w:val="00EC4348"/>
    <w:rsid w:val="00EC65BA"/>
    <w:rsid w:val="00ED2984"/>
    <w:rsid w:val="00ED5FE2"/>
    <w:rsid w:val="00ED6395"/>
    <w:rsid w:val="00ED7191"/>
    <w:rsid w:val="00ED77C4"/>
    <w:rsid w:val="00ED7877"/>
    <w:rsid w:val="00EE0B48"/>
    <w:rsid w:val="00EE5014"/>
    <w:rsid w:val="00EE6165"/>
    <w:rsid w:val="00EE7A04"/>
    <w:rsid w:val="00EF0208"/>
    <w:rsid w:val="00F01562"/>
    <w:rsid w:val="00F0200A"/>
    <w:rsid w:val="00F02589"/>
    <w:rsid w:val="00F04961"/>
    <w:rsid w:val="00F04DA3"/>
    <w:rsid w:val="00F11967"/>
    <w:rsid w:val="00F11A28"/>
    <w:rsid w:val="00F12110"/>
    <w:rsid w:val="00F12792"/>
    <w:rsid w:val="00F1378C"/>
    <w:rsid w:val="00F139D8"/>
    <w:rsid w:val="00F17219"/>
    <w:rsid w:val="00F17C58"/>
    <w:rsid w:val="00F20FC2"/>
    <w:rsid w:val="00F22A8B"/>
    <w:rsid w:val="00F23517"/>
    <w:rsid w:val="00F23A17"/>
    <w:rsid w:val="00F269CB"/>
    <w:rsid w:val="00F26F03"/>
    <w:rsid w:val="00F313B9"/>
    <w:rsid w:val="00F34440"/>
    <w:rsid w:val="00F36667"/>
    <w:rsid w:val="00F36C90"/>
    <w:rsid w:val="00F42C5B"/>
    <w:rsid w:val="00F43B87"/>
    <w:rsid w:val="00F43D23"/>
    <w:rsid w:val="00F4749B"/>
    <w:rsid w:val="00F52EC2"/>
    <w:rsid w:val="00F56B9D"/>
    <w:rsid w:val="00F61814"/>
    <w:rsid w:val="00F61A1E"/>
    <w:rsid w:val="00F650A7"/>
    <w:rsid w:val="00F6729A"/>
    <w:rsid w:val="00F71C08"/>
    <w:rsid w:val="00F722E7"/>
    <w:rsid w:val="00F74C1F"/>
    <w:rsid w:val="00F80264"/>
    <w:rsid w:val="00F82D64"/>
    <w:rsid w:val="00F84B5B"/>
    <w:rsid w:val="00F8718E"/>
    <w:rsid w:val="00F87FEB"/>
    <w:rsid w:val="00F90598"/>
    <w:rsid w:val="00F91B22"/>
    <w:rsid w:val="00F9576F"/>
    <w:rsid w:val="00FA161C"/>
    <w:rsid w:val="00FA1792"/>
    <w:rsid w:val="00FA25BE"/>
    <w:rsid w:val="00FA2FD4"/>
    <w:rsid w:val="00FA30C2"/>
    <w:rsid w:val="00FA67E6"/>
    <w:rsid w:val="00FB1395"/>
    <w:rsid w:val="00FB2158"/>
    <w:rsid w:val="00FB41EB"/>
    <w:rsid w:val="00FB5F9E"/>
    <w:rsid w:val="00FB6733"/>
    <w:rsid w:val="00FC1012"/>
    <w:rsid w:val="00FC269A"/>
    <w:rsid w:val="00FC3C88"/>
    <w:rsid w:val="00FC6070"/>
    <w:rsid w:val="00FC66C0"/>
    <w:rsid w:val="00FC6AF8"/>
    <w:rsid w:val="00FC76D0"/>
    <w:rsid w:val="00FD2FBE"/>
    <w:rsid w:val="00FD57D3"/>
    <w:rsid w:val="00FD6093"/>
    <w:rsid w:val="00FE34DD"/>
    <w:rsid w:val="00FE4332"/>
    <w:rsid w:val="00FE695E"/>
    <w:rsid w:val="00FF0070"/>
    <w:rsid w:val="00FF0DDE"/>
    <w:rsid w:val="00FF33C2"/>
    <w:rsid w:val="00FF3B00"/>
    <w:rsid w:val="00FF6F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FB502"/>
  <w15:docId w15:val="{592F5886-AFF2-4B95-B247-E7C12C55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6" w:lineRule="auto"/>
      <w:ind w:left="10" w:right="2266"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10" w:hanging="10"/>
      <w:outlineLvl w:val="0"/>
    </w:pPr>
    <w:rPr>
      <w:rFonts w:ascii="Calibri" w:eastAsia="Calibri" w:hAnsi="Calibri" w:cs="Calibri"/>
      <w:b/>
      <w:i/>
      <w:color w:val="000000"/>
      <w:sz w:val="28"/>
    </w:rPr>
  </w:style>
  <w:style w:type="paragraph" w:styleId="Titlu2">
    <w:name w:val="heading 2"/>
    <w:next w:val="Normal"/>
    <w:link w:val="Titlu2Caracter"/>
    <w:uiPriority w:val="9"/>
    <w:unhideWhenUsed/>
    <w:qFormat/>
    <w:pPr>
      <w:keepNext/>
      <w:keepLines/>
      <w:shd w:val="clear" w:color="auto" w:fill="A8D08D"/>
      <w:spacing w:after="126"/>
      <w:ind w:left="10" w:hanging="10"/>
      <w:outlineLvl w:val="1"/>
    </w:pPr>
    <w:rPr>
      <w:rFonts w:ascii="Calibri" w:eastAsia="Calibri" w:hAnsi="Calibri" w:cs="Calibri"/>
      <w:b/>
      <w:i/>
      <w:color w:val="FFFFFF"/>
      <w:sz w:val="28"/>
    </w:rPr>
  </w:style>
  <w:style w:type="paragraph" w:styleId="Titlu3">
    <w:name w:val="heading 3"/>
    <w:next w:val="Normal"/>
    <w:link w:val="Titlu3Caracter"/>
    <w:uiPriority w:val="9"/>
    <w:unhideWhenUsed/>
    <w:qFormat/>
    <w:pPr>
      <w:keepNext/>
      <w:keepLines/>
      <w:spacing w:after="10" w:line="267" w:lineRule="auto"/>
      <w:ind w:left="10" w:right="2024" w:hanging="10"/>
      <w:jc w:val="both"/>
      <w:outlineLvl w:val="2"/>
    </w:pPr>
    <w:rPr>
      <w:rFonts w:ascii="Calibri" w:eastAsia="Calibri" w:hAnsi="Calibri" w:cs="Calibri"/>
      <w:b/>
      <w:color w:val="000000"/>
    </w:rPr>
  </w:style>
  <w:style w:type="paragraph" w:styleId="Titlu4">
    <w:name w:val="heading 4"/>
    <w:next w:val="Normal"/>
    <w:link w:val="Titlu4Caracter"/>
    <w:uiPriority w:val="9"/>
    <w:unhideWhenUsed/>
    <w:qFormat/>
    <w:pPr>
      <w:keepNext/>
      <w:keepLines/>
      <w:spacing w:after="10" w:line="267" w:lineRule="auto"/>
      <w:ind w:left="10" w:right="2024" w:hanging="10"/>
      <w:jc w:val="both"/>
      <w:outlineLvl w:val="3"/>
    </w:pPr>
    <w:rPr>
      <w:rFonts w:ascii="Calibri" w:eastAsia="Calibri" w:hAnsi="Calibri" w:cs="Calibri"/>
      <w:b/>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Calibri" w:eastAsia="Calibri" w:hAnsi="Calibri" w:cs="Calibri"/>
      <w:b/>
      <w:i/>
      <w:color w:val="000000"/>
      <w:sz w:val="28"/>
    </w:rPr>
  </w:style>
  <w:style w:type="character" w:customStyle="1" w:styleId="Titlu2Caracter">
    <w:name w:val="Titlu 2 Caracter"/>
    <w:link w:val="Titlu2"/>
    <w:rPr>
      <w:rFonts w:ascii="Calibri" w:eastAsia="Calibri" w:hAnsi="Calibri" w:cs="Calibri"/>
      <w:b/>
      <w:i/>
      <w:color w:val="FFFFFF"/>
      <w:sz w:val="28"/>
    </w:rPr>
  </w:style>
  <w:style w:type="character" w:customStyle="1" w:styleId="Titlu3Caracter">
    <w:name w:val="Titlu 3 Caracter"/>
    <w:link w:val="Titlu3"/>
    <w:rPr>
      <w:rFonts w:ascii="Calibri" w:eastAsia="Calibri" w:hAnsi="Calibri" w:cs="Calibri"/>
      <w:b/>
      <w:color w:val="000000"/>
      <w:sz w:val="22"/>
    </w:rPr>
  </w:style>
  <w:style w:type="character" w:customStyle="1" w:styleId="Titlu4Caracter">
    <w:name w:val="Titlu 4 Caracter"/>
    <w:link w:val="Titlu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nhideWhenUsed/>
    <w:rsid w:val="00140038"/>
    <w:pPr>
      <w:tabs>
        <w:tab w:val="center" w:pos="4320"/>
        <w:tab w:val="right" w:pos="8640"/>
      </w:tabs>
      <w:spacing w:after="0" w:line="240" w:lineRule="auto"/>
      <w:ind w:left="0" w:right="0" w:firstLine="0"/>
      <w:jc w:val="left"/>
    </w:pPr>
    <w:rPr>
      <w:rFonts w:asciiTheme="minorHAnsi" w:eastAsiaTheme="minorEastAsia" w:hAnsiTheme="minorHAnsi" w:cstheme="minorBidi"/>
      <w:color w:val="auto"/>
      <w:sz w:val="24"/>
      <w:szCs w:val="24"/>
      <w:lang w:val="en-US" w:eastAsia="en-US"/>
    </w:rPr>
  </w:style>
  <w:style w:type="character" w:customStyle="1" w:styleId="AntetCaracter">
    <w:name w:val="Antet Caracter"/>
    <w:basedOn w:val="Fontdeparagrafimplicit"/>
    <w:link w:val="Antet"/>
    <w:rsid w:val="00140038"/>
    <w:rPr>
      <w:sz w:val="24"/>
      <w:szCs w:val="24"/>
      <w:lang w:val="en-US" w:eastAsia="en-US"/>
    </w:rPr>
  </w:style>
  <w:style w:type="character" w:styleId="Accentuaresubtil">
    <w:name w:val="Subtle Emphasis"/>
    <w:basedOn w:val="Fontdeparagrafimplicit"/>
    <w:uiPriority w:val="19"/>
    <w:qFormat/>
    <w:rsid w:val="001356CA"/>
    <w:rPr>
      <w:i/>
      <w:iCs/>
      <w:color w:val="404040" w:themeColor="text1" w:themeTint="BF"/>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BF241E"/>
    <w:pPr>
      <w:ind w:left="720"/>
      <w:contextualSpacing/>
    </w:pPr>
  </w:style>
  <w:style w:type="character" w:styleId="Hyperlink">
    <w:name w:val="Hyperlink"/>
    <w:basedOn w:val="Fontdeparagrafimplicit"/>
    <w:unhideWhenUsed/>
    <w:rsid w:val="00A63B11"/>
    <w:rPr>
      <w:color w:val="0563C1" w:themeColor="hyperlink"/>
      <w:u w:val="single"/>
    </w:rPr>
  </w:style>
  <w:style w:type="paragraph" w:styleId="Frspaiere">
    <w:name w:val="No Spacing"/>
    <w:qFormat/>
    <w:rsid w:val="005563E3"/>
    <w:pPr>
      <w:spacing w:after="0" w:line="240" w:lineRule="auto"/>
      <w:ind w:left="10" w:right="2266" w:hanging="10"/>
      <w:jc w:val="both"/>
    </w:pPr>
    <w:rPr>
      <w:rFonts w:ascii="Calibri" w:eastAsia="Calibri" w:hAnsi="Calibri" w:cs="Calibri"/>
      <w:color w:val="000000"/>
    </w:rPr>
  </w:style>
  <w:style w:type="character" w:styleId="Accentuareintens">
    <w:name w:val="Intense Emphasis"/>
    <w:basedOn w:val="Fontdeparagrafimplicit"/>
    <w:uiPriority w:val="21"/>
    <w:qFormat/>
    <w:rsid w:val="00F71C08"/>
    <w:rPr>
      <w:i/>
      <w:iCs/>
      <w:color w:val="5B9BD5" w:themeColor="accent1"/>
    </w:rPr>
  </w:style>
  <w:style w:type="paragraph" w:styleId="Titlu">
    <w:name w:val="Title"/>
    <w:basedOn w:val="Normal"/>
    <w:next w:val="Normal"/>
    <w:link w:val="TitluCaracter"/>
    <w:uiPriority w:val="10"/>
    <w:qFormat/>
    <w:rsid w:val="00CC55C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uCaracter">
    <w:name w:val="Titlu Caracter"/>
    <w:basedOn w:val="Fontdeparagrafimplicit"/>
    <w:link w:val="Titlu"/>
    <w:uiPriority w:val="10"/>
    <w:rsid w:val="00CC55CB"/>
    <w:rPr>
      <w:rFonts w:asciiTheme="majorHAnsi" w:eastAsiaTheme="majorEastAsia" w:hAnsiTheme="majorHAnsi" w:cstheme="majorBidi"/>
      <w:spacing w:val="-10"/>
      <w:kern w:val="28"/>
      <w:sz w:val="56"/>
      <w:szCs w:val="56"/>
    </w:rPr>
  </w:style>
  <w:style w:type="paragraph" w:styleId="Subsol">
    <w:name w:val="footer"/>
    <w:basedOn w:val="Normal"/>
    <w:link w:val="SubsolCaracter"/>
    <w:unhideWhenUsed/>
    <w:qFormat/>
    <w:rsid w:val="00E82587"/>
    <w:pPr>
      <w:tabs>
        <w:tab w:val="center" w:pos="4680"/>
        <w:tab w:val="right" w:pos="9360"/>
      </w:tabs>
      <w:spacing w:after="0" w:line="240" w:lineRule="auto"/>
      <w:ind w:left="0" w:right="0" w:firstLine="0"/>
      <w:jc w:val="left"/>
    </w:pPr>
    <w:rPr>
      <w:rFonts w:asciiTheme="minorHAnsi" w:eastAsiaTheme="minorHAnsi" w:hAnsiTheme="minorHAnsi" w:cstheme="minorBidi"/>
      <w:color w:val="44546A" w:themeColor="text2"/>
      <w:sz w:val="20"/>
      <w:szCs w:val="20"/>
      <w:lang w:val="en-US" w:eastAsia="en-US"/>
    </w:rPr>
  </w:style>
  <w:style w:type="character" w:customStyle="1" w:styleId="SubsolCaracter">
    <w:name w:val="Subsol Caracter"/>
    <w:basedOn w:val="Fontdeparagrafimplicit"/>
    <w:link w:val="Subsol"/>
    <w:rsid w:val="00E82587"/>
    <w:rPr>
      <w:rFonts w:eastAsiaTheme="minorHAnsi"/>
      <w:color w:val="44546A" w:themeColor="text2"/>
      <w:sz w:val="20"/>
      <w:szCs w:val="20"/>
      <w:lang w:val="en-US" w:eastAsia="en-US"/>
    </w:rPr>
  </w:style>
  <w:style w:type="paragraph" w:styleId="TextnBalon">
    <w:name w:val="Balloon Text"/>
    <w:basedOn w:val="Normal"/>
    <w:link w:val="TextnBalonCaracter"/>
    <w:unhideWhenUsed/>
    <w:rsid w:val="001340F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340FC"/>
    <w:rPr>
      <w:rFonts w:ascii="Segoe UI" w:eastAsia="Calibri" w:hAnsi="Segoe UI" w:cs="Segoe UI"/>
      <w:color w:val="000000"/>
      <w:sz w:val="18"/>
      <w:szCs w:val="18"/>
    </w:rPr>
  </w:style>
  <w:style w:type="paragraph" w:customStyle="1" w:styleId="Default">
    <w:name w:val="Default"/>
    <w:rsid w:val="00434C64"/>
    <w:pPr>
      <w:autoSpaceDE w:val="0"/>
      <w:autoSpaceDN w:val="0"/>
      <w:adjustRightInd w:val="0"/>
      <w:spacing w:after="0" w:line="240" w:lineRule="auto"/>
    </w:pPr>
    <w:rPr>
      <w:rFonts w:ascii="Calibri" w:hAnsi="Calibri" w:cs="Calibri"/>
      <w:color w:val="000000"/>
      <w:sz w:val="24"/>
      <w:szCs w:val="24"/>
    </w:rPr>
  </w:style>
  <w:style w:type="character" w:styleId="Referincomentariu">
    <w:name w:val="annotation reference"/>
    <w:basedOn w:val="Fontdeparagrafimplicit"/>
    <w:uiPriority w:val="99"/>
    <w:semiHidden/>
    <w:unhideWhenUsed/>
    <w:rsid w:val="00427FE7"/>
    <w:rPr>
      <w:sz w:val="16"/>
      <w:szCs w:val="16"/>
    </w:rPr>
  </w:style>
  <w:style w:type="paragraph" w:styleId="Textcomentariu">
    <w:name w:val="annotation text"/>
    <w:basedOn w:val="Normal"/>
    <w:link w:val="TextcomentariuCaracter"/>
    <w:uiPriority w:val="99"/>
    <w:semiHidden/>
    <w:unhideWhenUsed/>
    <w:rsid w:val="00427FE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27FE7"/>
    <w:rPr>
      <w:rFonts w:ascii="Calibri" w:eastAsia="Calibri" w:hAnsi="Calibri" w:cs="Calibri"/>
      <w:color w:val="000000"/>
      <w:sz w:val="20"/>
      <w:szCs w:val="20"/>
    </w:rPr>
  </w:style>
  <w:style w:type="paragraph" w:styleId="SubiectComentariu">
    <w:name w:val="annotation subject"/>
    <w:basedOn w:val="Textcomentariu"/>
    <w:next w:val="Textcomentariu"/>
    <w:link w:val="SubiectComentariuCaracter"/>
    <w:uiPriority w:val="99"/>
    <w:semiHidden/>
    <w:unhideWhenUsed/>
    <w:rsid w:val="00427FE7"/>
    <w:rPr>
      <w:b/>
      <w:bCs/>
    </w:rPr>
  </w:style>
  <w:style w:type="character" w:customStyle="1" w:styleId="SubiectComentariuCaracter">
    <w:name w:val="Subiect Comentariu Caracter"/>
    <w:basedOn w:val="TextcomentariuCaracter"/>
    <w:link w:val="SubiectComentariu"/>
    <w:uiPriority w:val="99"/>
    <w:semiHidden/>
    <w:rsid w:val="00427FE7"/>
    <w:rPr>
      <w:rFonts w:ascii="Calibri" w:eastAsia="Calibri" w:hAnsi="Calibri" w:cs="Calibri"/>
      <w:b/>
      <w:bCs/>
      <w:color w:val="000000"/>
      <w:sz w:val="20"/>
      <w:szCs w:val="20"/>
    </w:rPr>
  </w:style>
  <w:style w:type="paragraph" w:customStyle="1" w:styleId="CM4">
    <w:name w:val="CM4"/>
    <w:basedOn w:val="Normal"/>
    <w:next w:val="Normal"/>
    <w:uiPriority w:val="99"/>
    <w:rsid w:val="004A4B19"/>
    <w:pPr>
      <w:autoSpaceDE w:val="0"/>
      <w:autoSpaceDN w:val="0"/>
      <w:adjustRightInd w:val="0"/>
      <w:spacing w:after="0" w:line="276" w:lineRule="auto"/>
      <w:ind w:left="0" w:right="0" w:firstLine="0"/>
      <w:jc w:val="center"/>
    </w:pPr>
    <w:rPr>
      <w:rFonts w:ascii="Times New Roman" w:hAnsi="Times New Roman" w:cs="Times New Roman"/>
      <w:color w:val="auto"/>
      <w:sz w:val="24"/>
      <w:szCs w:val="24"/>
      <w:lang w:val="hu-HU" w:eastAsia="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uiPriority w:val="34"/>
    <w:locked/>
    <w:rsid w:val="00FB1395"/>
    <w:rPr>
      <w:rFonts w:ascii="Calibri" w:eastAsia="Calibri" w:hAnsi="Calibri" w:cs="Calibri"/>
      <w:color w:val="000000"/>
    </w:rPr>
  </w:style>
  <w:style w:type="paragraph" w:styleId="Corptext">
    <w:name w:val="Body Text"/>
    <w:basedOn w:val="Normal"/>
    <w:link w:val="CorptextCaracter"/>
    <w:rsid w:val="00FB2158"/>
    <w:pPr>
      <w:widowControl w:val="0"/>
      <w:autoSpaceDN w:val="0"/>
      <w:spacing w:after="0" w:line="240" w:lineRule="auto"/>
      <w:ind w:left="134" w:right="0" w:firstLine="0"/>
      <w:jc w:val="left"/>
    </w:pPr>
    <w:rPr>
      <w:rFonts w:cs="Times New Roman"/>
      <w:color w:val="auto"/>
      <w:lang w:val="en-US" w:eastAsia="en-US"/>
    </w:rPr>
  </w:style>
  <w:style w:type="character" w:customStyle="1" w:styleId="CorptextCaracter">
    <w:name w:val="Corp text Caracter"/>
    <w:basedOn w:val="Fontdeparagrafimplicit"/>
    <w:link w:val="Corptext"/>
    <w:rsid w:val="00FB2158"/>
    <w:rPr>
      <w:rFonts w:ascii="Calibri" w:eastAsia="Calibri" w:hAnsi="Calibri" w:cs="Times New Roman"/>
      <w:lang w:val="en-US" w:eastAsia="en-US"/>
    </w:rPr>
  </w:style>
  <w:style w:type="character" w:customStyle="1" w:styleId="MeniuneNerezolvat1">
    <w:name w:val="Mențiune Nerezolvat1"/>
    <w:basedOn w:val="Fontdeparagrafimplicit"/>
    <w:rsid w:val="00FB2158"/>
    <w:rPr>
      <w:color w:val="808080"/>
      <w:shd w:val="clear" w:color="auto" w:fill="E6E6E6"/>
    </w:rPr>
  </w:style>
  <w:style w:type="character" w:customStyle="1" w:styleId="FooterChar">
    <w:name w:val="Footer Char"/>
    <w:basedOn w:val="Fontdeparagrafimplicit"/>
    <w:rsid w:val="00FB2158"/>
  </w:style>
  <w:style w:type="character" w:styleId="Robust">
    <w:name w:val="Strong"/>
    <w:basedOn w:val="Fontdeparagrafimplicit"/>
    <w:rsid w:val="00FB2158"/>
    <w:rPr>
      <w:b/>
      <w:bCs/>
    </w:rPr>
  </w:style>
  <w:style w:type="character" w:customStyle="1" w:styleId="HeaderChar">
    <w:name w:val="Header Char"/>
    <w:basedOn w:val="Fontdeparagrafimplicit"/>
    <w:rsid w:val="00FB2158"/>
  </w:style>
  <w:style w:type="character" w:customStyle="1" w:styleId="HeaderChar1">
    <w:name w:val="Header Char1"/>
    <w:basedOn w:val="Fontdeparagrafimplicit"/>
    <w:rsid w:val="00FB2158"/>
  </w:style>
  <w:style w:type="character" w:customStyle="1" w:styleId="FooterChar1">
    <w:name w:val="Footer Char1"/>
    <w:basedOn w:val="Fontdeparagrafimplicit"/>
    <w:rsid w:val="00FB2158"/>
  </w:style>
  <w:style w:type="paragraph" w:styleId="Textnotdesubsol">
    <w:name w:val="footnote text"/>
    <w:basedOn w:val="Normal"/>
    <w:link w:val="TextnotdesubsolCaracter"/>
    <w:rsid w:val="00FB2158"/>
    <w:pPr>
      <w:suppressAutoHyphens/>
      <w:autoSpaceDN w:val="0"/>
      <w:spacing w:after="0" w:line="240" w:lineRule="auto"/>
      <w:ind w:left="0" w:right="0" w:firstLine="0"/>
      <w:jc w:val="left"/>
      <w:textAlignment w:val="baseline"/>
    </w:pPr>
    <w:rPr>
      <w:rFonts w:cs="Times New Roman"/>
      <w:color w:val="auto"/>
      <w:sz w:val="20"/>
      <w:szCs w:val="20"/>
      <w:lang w:val="en-GB" w:eastAsia="en-US"/>
    </w:rPr>
  </w:style>
  <w:style w:type="character" w:customStyle="1" w:styleId="TextnotdesubsolCaracter">
    <w:name w:val="Text notă de subsol Caracter"/>
    <w:basedOn w:val="Fontdeparagrafimplicit"/>
    <w:link w:val="Textnotdesubsol"/>
    <w:rsid w:val="00FB2158"/>
    <w:rPr>
      <w:rFonts w:ascii="Calibri" w:eastAsia="Calibri" w:hAnsi="Calibri" w:cs="Times New Roman"/>
      <w:sz w:val="20"/>
      <w:szCs w:val="20"/>
      <w:lang w:val="en-GB" w:eastAsia="en-US"/>
    </w:rPr>
  </w:style>
  <w:style w:type="character" w:styleId="Referinnotdesubsol">
    <w:name w:val="footnote reference"/>
    <w:basedOn w:val="Fontdeparagrafimplicit"/>
    <w:rsid w:val="00FB2158"/>
    <w:rPr>
      <w:position w:val="0"/>
      <w:vertAlign w:val="superscript"/>
    </w:rPr>
  </w:style>
  <w:style w:type="paragraph" w:styleId="Textnotdefinal">
    <w:name w:val="endnote text"/>
    <w:basedOn w:val="Normal"/>
    <w:link w:val="TextnotdefinalCaracter"/>
    <w:rsid w:val="00FB2158"/>
    <w:pPr>
      <w:suppressAutoHyphens/>
      <w:autoSpaceDN w:val="0"/>
      <w:spacing w:after="0" w:line="240" w:lineRule="auto"/>
      <w:ind w:left="0" w:right="0" w:firstLine="0"/>
      <w:jc w:val="left"/>
      <w:textAlignment w:val="baseline"/>
    </w:pPr>
    <w:rPr>
      <w:rFonts w:cs="Times New Roman"/>
      <w:color w:val="auto"/>
      <w:sz w:val="20"/>
      <w:szCs w:val="20"/>
      <w:lang w:val="en-GB" w:eastAsia="en-US"/>
    </w:rPr>
  </w:style>
  <w:style w:type="character" w:customStyle="1" w:styleId="TextnotdefinalCaracter">
    <w:name w:val="Text notă de final Caracter"/>
    <w:basedOn w:val="Fontdeparagrafimplicit"/>
    <w:link w:val="Textnotdefinal"/>
    <w:rsid w:val="00FB2158"/>
    <w:rPr>
      <w:rFonts w:ascii="Calibri" w:eastAsia="Calibri" w:hAnsi="Calibri" w:cs="Times New Roman"/>
      <w:sz w:val="20"/>
      <w:szCs w:val="20"/>
      <w:lang w:val="en-GB" w:eastAsia="en-US"/>
    </w:rPr>
  </w:style>
  <w:style w:type="character" w:styleId="Referinnotdefinal">
    <w:name w:val="endnote reference"/>
    <w:basedOn w:val="Fontdeparagrafimplicit"/>
    <w:rsid w:val="00FB2158"/>
    <w:rPr>
      <w:position w:val="0"/>
      <w:vertAlign w:val="superscript"/>
    </w:rPr>
  </w:style>
  <w:style w:type="character" w:customStyle="1" w:styleId="BalloonTextChar">
    <w:name w:val="Balloon Text Char"/>
    <w:basedOn w:val="Fontdeparagrafimplicit"/>
    <w:rsid w:val="00FB2158"/>
    <w:rPr>
      <w:rFonts w:ascii="Segoe UI" w:hAnsi="Segoe UI" w:cs="Segoe UI"/>
      <w:sz w:val="18"/>
      <w:szCs w:val="18"/>
    </w:rPr>
  </w:style>
  <w:style w:type="character" w:customStyle="1" w:styleId="HeaderChar2">
    <w:name w:val="Header Char2"/>
    <w:basedOn w:val="Fontdeparagrafimplicit"/>
    <w:rsid w:val="00FB2158"/>
  </w:style>
  <w:style w:type="character" w:customStyle="1" w:styleId="FooterChar2">
    <w:name w:val="Footer Char2"/>
    <w:basedOn w:val="Fontdeparagrafimplicit"/>
    <w:rsid w:val="00FB2158"/>
  </w:style>
  <w:style w:type="character" w:styleId="HyperlinkParcurs">
    <w:name w:val="FollowedHyperlink"/>
    <w:basedOn w:val="Fontdeparagrafimplicit"/>
    <w:rsid w:val="00FB2158"/>
    <w:rPr>
      <w:color w:val="954F72"/>
      <w:u w:val="single"/>
    </w:rPr>
  </w:style>
  <w:style w:type="character" w:customStyle="1" w:styleId="Fontdeparagrafimplicit1">
    <w:name w:val="Font de paragraf implicit1"/>
    <w:rsid w:val="00D7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79386">
      <w:bodyDiv w:val="1"/>
      <w:marLeft w:val="0"/>
      <w:marRight w:val="0"/>
      <w:marTop w:val="0"/>
      <w:marBottom w:val="0"/>
      <w:divBdr>
        <w:top w:val="none" w:sz="0" w:space="0" w:color="auto"/>
        <w:left w:val="none" w:sz="0" w:space="0" w:color="auto"/>
        <w:bottom w:val="none" w:sz="0" w:space="0" w:color="auto"/>
        <w:right w:val="none" w:sz="0" w:space="0" w:color="auto"/>
      </w:divBdr>
    </w:div>
    <w:div w:id="314384459">
      <w:bodyDiv w:val="1"/>
      <w:marLeft w:val="0"/>
      <w:marRight w:val="0"/>
      <w:marTop w:val="0"/>
      <w:marBottom w:val="0"/>
      <w:divBdr>
        <w:top w:val="none" w:sz="0" w:space="0" w:color="auto"/>
        <w:left w:val="none" w:sz="0" w:space="0" w:color="auto"/>
        <w:bottom w:val="none" w:sz="0" w:space="0" w:color="auto"/>
        <w:right w:val="none" w:sz="0" w:space="0" w:color="auto"/>
      </w:divBdr>
    </w:div>
    <w:div w:id="708989531">
      <w:bodyDiv w:val="1"/>
      <w:marLeft w:val="0"/>
      <w:marRight w:val="0"/>
      <w:marTop w:val="0"/>
      <w:marBottom w:val="0"/>
      <w:divBdr>
        <w:top w:val="none" w:sz="0" w:space="0" w:color="auto"/>
        <w:left w:val="none" w:sz="0" w:space="0" w:color="auto"/>
        <w:bottom w:val="none" w:sz="0" w:space="0" w:color="auto"/>
        <w:right w:val="none" w:sz="0" w:space="0" w:color="auto"/>
      </w:divBdr>
    </w:div>
    <w:div w:id="888762212">
      <w:bodyDiv w:val="1"/>
      <w:marLeft w:val="0"/>
      <w:marRight w:val="0"/>
      <w:marTop w:val="0"/>
      <w:marBottom w:val="0"/>
      <w:divBdr>
        <w:top w:val="none" w:sz="0" w:space="0" w:color="auto"/>
        <w:left w:val="none" w:sz="0" w:space="0" w:color="auto"/>
        <w:bottom w:val="none" w:sz="0" w:space="0" w:color="auto"/>
        <w:right w:val="none" w:sz="0" w:space="0" w:color="auto"/>
      </w:divBdr>
    </w:div>
    <w:div w:id="964626474">
      <w:bodyDiv w:val="1"/>
      <w:marLeft w:val="0"/>
      <w:marRight w:val="0"/>
      <w:marTop w:val="0"/>
      <w:marBottom w:val="0"/>
      <w:divBdr>
        <w:top w:val="none" w:sz="0" w:space="0" w:color="auto"/>
        <w:left w:val="none" w:sz="0" w:space="0" w:color="auto"/>
        <w:bottom w:val="none" w:sz="0" w:space="0" w:color="auto"/>
        <w:right w:val="none" w:sz="0" w:space="0" w:color="auto"/>
      </w:divBdr>
    </w:div>
    <w:div w:id="972439562">
      <w:bodyDiv w:val="1"/>
      <w:marLeft w:val="0"/>
      <w:marRight w:val="0"/>
      <w:marTop w:val="0"/>
      <w:marBottom w:val="0"/>
      <w:divBdr>
        <w:top w:val="none" w:sz="0" w:space="0" w:color="auto"/>
        <w:left w:val="none" w:sz="0" w:space="0" w:color="auto"/>
        <w:bottom w:val="none" w:sz="0" w:space="0" w:color="auto"/>
        <w:right w:val="none" w:sz="0" w:space="0" w:color="auto"/>
      </w:divBdr>
    </w:div>
    <w:div w:id="1045376568">
      <w:bodyDiv w:val="1"/>
      <w:marLeft w:val="0"/>
      <w:marRight w:val="0"/>
      <w:marTop w:val="0"/>
      <w:marBottom w:val="0"/>
      <w:divBdr>
        <w:top w:val="none" w:sz="0" w:space="0" w:color="auto"/>
        <w:left w:val="none" w:sz="0" w:space="0" w:color="auto"/>
        <w:bottom w:val="none" w:sz="0" w:space="0" w:color="auto"/>
        <w:right w:val="none" w:sz="0" w:space="0" w:color="auto"/>
      </w:divBdr>
    </w:div>
    <w:div w:id="1255432289">
      <w:bodyDiv w:val="1"/>
      <w:marLeft w:val="0"/>
      <w:marRight w:val="0"/>
      <w:marTop w:val="0"/>
      <w:marBottom w:val="0"/>
      <w:divBdr>
        <w:top w:val="none" w:sz="0" w:space="0" w:color="auto"/>
        <w:left w:val="none" w:sz="0" w:space="0" w:color="auto"/>
        <w:bottom w:val="none" w:sz="0" w:space="0" w:color="auto"/>
        <w:right w:val="none" w:sz="0" w:space="0" w:color="auto"/>
      </w:divBdr>
    </w:div>
    <w:div w:id="1296568070">
      <w:bodyDiv w:val="1"/>
      <w:marLeft w:val="0"/>
      <w:marRight w:val="0"/>
      <w:marTop w:val="0"/>
      <w:marBottom w:val="0"/>
      <w:divBdr>
        <w:top w:val="none" w:sz="0" w:space="0" w:color="auto"/>
        <w:left w:val="none" w:sz="0" w:space="0" w:color="auto"/>
        <w:bottom w:val="none" w:sz="0" w:space="0" w:color="auto"/>
        <w:right w:val="none" w:sz="0" w:space="0" w:color="auto"/>
      </w:divBdr>
    </w:div>
    <w:div w:id="1301838620">
      <w:bodyDiv w:val="1"/>
      <w:marLeft w:val="0"/>
      <w:marRight w:val="0"/>
      <w:marTop w:val="0"/>
      <w:marBottom w:val="0"/>
      <w:divBdr>
        <w:top w:val="none" w:sz="0" w:space="0" w:color="auto"/>
        <w:left w:val="none" w:sz="0" w:space="0" w:color="auto"/>
        <w:bottom w:val="none" w:sz="0" w:space="0" w:color="auto"/>
        <w:right w:val="none" w:sz="0" w:space="0" w:color="auto"/>
      </w:divBdr>
    </w:div>
    <w:div w:id="1387072509">
      <w:bodyDiv w:val="1"/>
      <w:marLeft w:val="0"/>
      <w:marRight w:val="0"/>
      <w:marTop w:val="0"/>
      <w:marBottom w:val="0"/>
      <w:divBdr>
        <w:top w:val="none" w:sz="0" w:space="0" w:color="auto"/>
        <w:left w:val="none" w:sz="0" w:space="0" w:color="auto"/>
        <w:bottom w:val="none" w:sz="0" w:space="0" w:color="auto"/>
        <w:right w:val="none" w:sz="0" w:space="0" w:color="auto"/>
      </w:divBdr>
    </w:div>
    <w:div w:id="1486363426">
      <w:bodyDiv w:val="1"/>
      <w:marLeft w:val="0"/>
      <w:marRight w:val="0"/>
      <w:marTop w:val="0"/>
      <w:marBottom w:val="0"/>
      <w:divBdr>
        <w:top w:val="none" w:sz="0" w:space="0" w:color="auto"/>
        <w:left w:val="none" w:sz="0" w:space="0" w:color="auto"/>
        <w:bottom w:val="none" w:sz="0" w:space="0" w:color="auto"/>
        <w:right w:val="none" w:sz="0" w:space="0" w:color="auto"/>
      </w:divBdr>
    </w:div>
    <w:div w:id="1838809523">
      <w:bodyDiv w:val="1"/>
      <w:marLeft w:val="0"/>
      <w:marRight w:val="0"/>
      <w:marTop w:val="0"/>
      <w:marBottom w:val="0"/>
      <w:divBdr>
        <w:top w:val="none" w:sz="0" w:space="0" w:color="auto"/>
        <w:left w:val="none" w:sz="0" w:space="0" w:color="auto"/>
        <w:bottom w:val="none" w:sz="0" w:space="0" w:color="auto"/>
        <w:right w:val="none" w:sz="0" w:space="0" w:color="auto"/>
      </w:divBdr>
    </w:div>
    <w:div w:id="1900048567">
      <w:bodyDiv w:val="1"/>
      <w:marLeft w:val="0"/>
      <w:marRight w:val="0"/>
      <w:marTop w:val="0"/>
      <w:marBottom w:val="0"/>
      <w:divBdr>
        <w:top w:val="none" w:sz="0" w:space="0" w:color="auto"/>
        <w:left w:val="none" w:sz="0" w:space="0" w:color="auto"/>
        <w:bottom w:val="none" w:sz="0" w:space="0" w:color="auto"/>
        <w:right w:val="none" w:sz="0" w:space="0" w:color="auto"/>
      </w:divBdr>
    </w:div>
    <w:div w:id="1998530452">
      <w:bodyDiv w:val="1"/>
      <w:marLeft w:val="0"/>
      <w:marRight w:val="0"/>
      <w:marTop w:val="0"/>
      <w:marBottom w:val="0"/>
      <w:divBdr>
        <w:top w:val="none" w:sz="0" w:space="0" w:color="auto"/>
        <w:left w:val="none" w:sz="0" w:space="0" w:color="auto"/>
        <w:bottom w:val="none" w:sz="0" w:space="0" w:color="auto"/>
        <w:right w:val="none" w:sz="0" w:space="0" w:color="auto"/>
      </w:divBdr>
    </w:div>
    <w:div w:id="2052067417">
      <w:bodyDiv w:val="1"/>
      <w:marLeft w:val="0"/>
      <w:marRight w:val="0"/>
      <w:marTop w:val="0"/>
      <w:marBottom w:val="0"/>
      <w:divBdr>
        <w:top w:val="none" w:sz="0" w:space="0" w:color="auto"/>
        <w:left w:val="none" w:sz="0" w:space="0" w:color="auto"/>
        <w:bottom w:val="none" w:sz="0" w:space="0" w:color="auto"/>
        <w:right w:val="none" w:sz="0" w:space="0" w:color="auto"/>
      </w:divBdr>
    </w:div>
    <w:div w:id="209153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al-dsgh.ro" TargetMode="External"/><Relationship Id="rId18" Type="http://schemas.openxmlformats.org/officeDocument/2006/relationships/hyperlink" Target="http://www.gal-dsgh.r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dsgh.ro" TargetMode="External"/><Relationship Id="rId17" Type="http://schemas.openxmlformats.org/officeDocument/2006/relationships/hyperlink" Target="http://www.tara-zarandului.r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ara-zarandului.ro/" TargetMode="External"/><Relationship Id="rId20" Type="http://schemas.openxmlformats.org/officeDocument/2006/relationships/hyperlink" Target="http://www.gal-dsgh.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dsgh.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ra-zarandului.ro/" TargetMode="External"/><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www.gal-dsgh.r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gal-dsgh.r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www.gal-dsgh.ro;e-mail:office@gal-dsgh.ro;tel/fax:0357-410197;mobil:0740-818487"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9" Type="http://schemas.openxmlformats.org/officeDocument/2006/relationships/image" Target="media/image11.jpg"/><Relationship Id="rId38" Type="http://schemas.openxmlformats.org/officeDocument/2006/relationships/image" Target="media/image0.jpg"/><Relationship Id="rId2" Type="http://schemas.openxmlformats.org/officeDocument/2006/relationships/image" Target="media/image2.jpg"/><Relationship Id="rId41" Type="http://schemas.openxmlformats.org/officeDocument/2006/relationships/image" Target="media/image4.png"/><Relationship Id="rId1" Type="http://schemas.openxmlformats.org/officeDocument/2006/relationships/image" Target="media/image1.jpg"/><Relationship Id="rId40"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7"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4.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2.jpg"/></Relationships>
</file>

<file path=word/_rels/header3.xml.rels><?xml version="1.0" encoding="UTF-8" standalone="yes"?>
<Relationships xmlns="http://schemas.openxmlformats.org/package/2006/relationships"><Relationship Id="rId39" Type="http://schemas.openxmlformats.org/officeDocument/2006/relationships/image" Target="media/image11.jpg"/><Relationship Id="rId38" Type="http://schemas.openxmlformats.org/officeDocument/2006/relationships/image" Target="media/image0.jpg"/><Relationship Id="rId2" Type="http://schemas.openxmlformats.org/officeDocument/2006/relationships/image" Target="media/image2.jpg"/><Relationship Id="rId41" Type="http://schemas.openxmlformats.org/officeDocument/2006/relationships/image" Target="media/image4.png"/><Relationship Id="rId1" Type="http://schemas.openxmlformats.org/officeDocument/2006/relationships/image" Target="media/image1.jpg"/><Relationship Id="rId4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B4A7-0870-4DD3-9180-29532FBE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4294962292</TotalTime>
  <Pages>43</Pages>
  <Words>19113</Words>
  <Characters>110860</Characters>
  <Application>Microsoft Office Word</Application>
  <DocSecurity>0</DocSecurity>
  <Lines>923</Lines>
  <Paragraphs>259</Paragraphs>
  <ScaleCrop>false</ScaleCrop>
  <HeadingPairs>
    <vt:vector size="6" baseType="variant">
      <vt:variant>
        <vt:lpstr>Titlu</vt:lpstr>
      </vt:variant>
      <vt:variant>
        <vt:i4>1</vt:i4>
      </vt:variant>
      <vt:variant>
        <vt:lpstr>Title</vt:lpstr>
      </vt:variant>
      <vt:variant>
        <vt:i4>1</vt:i4>
      </vt:variant>
      <vt:variant>
        <vt:lpstr>Headings</vt:lpstr>
      </vt:variant>
      <vt:variant>
        <vt:i4>23</vt:i4>
      </vt:variant>
    </vt:vector>
  </HeadingPairs>
  <TitlesOfParts>
    <vt:vector size="25" baseType="lpstr">
      <vt:lpstr/>
      <vt:lpstr/>
      <vt:lpstr>FONDUL EUROPEAN AGRICOL PENTRU DEZVOLTARE RURALĂ </vt:lpstr>
      <vt:lpstr>        </vt:lpstr>
      <vt:lpstr>        Capitolul 1-PREVEDERII GENERALE</vt:lpstr>
      <vt:lpstr>        Capitolul 2 </vt:lpstr>
      <vt:lpstr>        2.1. PREZENTAREA MĂSURII 3 (3A)</vt:lpstr>
      <vt:lpstr>        2.2  BENEFICIARI ELIGIBILI</vt:lpstr>
      <vt:lpstr>        Condiții de eligibilitate specifice </vt:lpstr>
      <vt:lpstr>        </vt:lpstr>
      <vt:lpstr>        2.3 ACTIUNI ELIGIBILE SI NEELIGIBILE</vt:lpstr>
      <vt:lpstr>        2.4 PLANUL DE ACȚIUNI</vt:lpstr>
      <vt:lpstr>        2.5  CRITERII DE SELECTIE</vt:lpstr>
      <vt:lpstr>        2.6. VALOAREA SPRIJINULUI NERAMBURSABIL</vt:lpstr>
      <vt:lpstr>        3.1 Completarea, depunerea si verificarea dosarului cererii de finantare</vt:lpstr>
      <vt:lpstr>        3.1.1  Completarea cererii de finantare</vt:lpstr>
      <vt:lpstr>        3.1.2  Depunerea dosarului cererii de finanţare</vt:lpstr>
      <vt:lpstr>        3.1.3  Verificarea dosarului cererii de finanţare  </vt:lpstr>
      <vt:lpstr>        3.1.4 SELECTIA PROIECTELOR</vt:lpstr>
      <vt:lpstr>        3.1.5 CONTESTATII. COMISIA DE SOLUȚIONARE A CONTESTATIILOR.RAPORT FINAL DE SELEC</vt:lpstr>
      <vt:lpstr>        3.2 CONTRACTAREA SPRIJINULUI NERAMBURSABIL</vt:lpstr>
      <vt:lpstr>        3.2.1   SEMNAREA CONTRACTELOR DE FINANȚARE </vt:lpstr>
      <vt:lpstr>        3.2.2  MODIFICAREA CONTRACTELOR DE FINANȚARE</vt:lpstr>
      <vt:lpstr>        3.2.3  ÎNCETAREA CONTRACTULUI DE FINANȚARE</vt:lpstr>
      <vt:lpstr>        În cazul constatării unei nereguli cu privire la încheierea ori executarea Contr</vt:lpstr>
    </vt:vector>
  </TitlesOfParts>
  <Company/>
  <LinksUpToDate>false</LinksUpToDate>
  <CharactersWithSpaces>129714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Byl</dc:creator>
  <cp:keywords/>
  <cp:lastModifiedBy>Bill</cp:lastModifiedBy>
  <cp:revision>158</cp:revision>
  <dcterms:created xsi:type="dcterms:W3CDTF">2021-03-15T08:07:00Z</dcterms:created>
  <dcterms:modified xsi:type="dcterms:W3CDTF">2023-01-31T09:25:00Z</dcterms:modified>
</cp:coreProperties>
</file>